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A0" w:rsidRDefault="003006A0" w:rsidP="003006A0">
      <w:pPr>
        <w:spacing w:after="0"/>
        <w:rPr>
          <w:rFonts w:cstheme="minorHAnsi"/>
          <w:b/>
          <w:sz w:val="24"/>
          <w:szCs w:val="24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3006A0" w:rsidRPr="00DF70D6" w:rsidRDefault="003006A0" w:rsidP="003006A0">
      <w:pPr>
        <w:spacing w:after="0"/>
        <w:rPr>
          <w:rFonts w:eastAsia="Times New Roman" w:cstheme="minorHAnsi"/>
          <w:sz w:val="24"/>
          <w:szCs w:val="24"/>
          <w:lang w:eastAsia="fr-FR"/>
        </w:rPr>
      </w:pPr>
    </w:p>
    <w:p w:rsidR="003006A0" w:rsidRPr="00323949" w:rsidRDefault="003006A0" w:rsidP="003006A0">
      <w:pPr>
        <w:suppressLineNumbers/>
        <w:spacing w:after="0"/>
        <w:rPr>
          <w:rFonts w:eastAsia="Times New Roman" w:cstheme="minorHAnsi"/>
          <w:b/>
          <w:sz w:val="10"/>
          <w:szCs w:val="10"/>
          <w:lang w:eastAsia="fr-FR"/>
        </w:rPr>
      </w:pPr>
    </w:p>
    <w:p w:rsidR="003006A0" w:rsidRPr="00BA5313" w:rsidRDefault="003006A0" w:rsidP="003006A0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fr-FR"/>
        </w:rPr>
        <w:t>Dans quelle gamme la marque Gibson est-elle le leader mondial</w:t>
      </w:r>
      <w:r w:rsidRPr="00051A66">
        <w:rPr>
          <w:rFonts w:cs="Times New Roman"/>
          <w:b/>
          <w:color w:val="1C0E00"/>
          <w:sz w:val="24"/>
          <w:szCs w:val="24"/>
        </w:rPr>
        <w:t xml:space="preserve">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3006A0" w:rsidRDefault="003006A0" w:rsidP="003006A0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</w:t>
      </w:r>
    </w:p>
    <w:p w:rsidR="003006A0" w:rsidRPr="00DF70D6" w:rsidRDefault="003006A0" w:rsidP="003006A0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3006A0" w:rsidRPr="00AE5AB1" w:rsidRDefault="003006A0" w:rsidP="003006A0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>Quels sont les principaux modèles vendus par Fender en 2020</w:t>
      </w:r>
      <w:r w:rsidRPr="00AE5AB1">
        <w:rPr>
          <w:rFonts w:cstheme="minorHAnsi"/>
          <w:b/>
          <w:sz w:val="24"/>
          <w:szCs w:val="24"/>
        </w:rPr>
        <w:t xml:space="preserve"> ?</w:t>
      </w:r>
    </w:p>
    <w:p w:rsidR="003006A0" w:rsidRDefault="003006A0" w:rsidP="003006A0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3006A0" w:rsidRPr="00DF70D6" w:rsidRDefault="003006A0" w:rsidP="003006A0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3006A0" w:rsidRPr="00BF75CA" w:rsidRDefault="003006A0" w:rsidP="00DA2008">
      <w:pPr>
        <w:pStyle w:val="Paragraphedeliste"/>
        <w:numPr>
          <w:ilvl w:val="0"/>
          <w:numId w:val="1"/>
        </w:numPr>
        <w:suppressLineNumbers/>
        <w:spacing w:before="240" w:line="480" w:lineRule="auto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Comment la marque </w:t>
      </w:r>
      <w:proofErr w:type="spellStart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Ibanez</w:t>
      </w:r>
      <w:proofErr w:type="spellEnd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a pal</w:t>
      </w:r>
      <w:r w:rsidR="00DA2008">
        <w:rPr>
          <w:rFonts w:eastAsia="PublicoHeadline-Roman-Identity-" w:cs="Times New Roman"/>
          <w:b/>
          <w:iCs/>
          <w:color w:val="000000"/>
          <w:sz w:val="24"/>
          <w:szCs w:val="24"/>
        </w:rPr>
        <w:t>l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i</w:t>
      </w:r>
      <w:r w:rsidR="00DA2008">
        <w:rPr>
          <w:rFonts w:eastAsia="PublicoHeadline-Roman-Identity-" w:cs="Times New Roman"/>
          <w:b/>
          <w:iCs/>
          <w:color w:val="000000"/>
          <w:sz w:val="24"/>
          <w:szCs w:val="24"/>
        </w:rPr>
        <w:t>é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le retard des ventes de 2020 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? </w:t>
      </w:r>
    </w:p>
    <w:p w:rsidR="003006A0" w:rsidRDefault="003006A0" w:rsidP="003006A0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3006A0" w:rsidRPr="00DF70D6" w:rsidRDefault="003006A0" w:rsidP="003006A0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3006A0" w:rsidRPr="005F6F54" w:rsidRDefault="003006A0" w:rsidP="003006A0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Pourquoi </w:t>
      </w:r>
      <w:r w:rsidRPr="00393864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James </w:t>
      </w:r>
      <w:proofErr w:type="spellStart"/>
      <w:r w:rsidRPr="00393864">
        <w:rPr>
          <w:rFonts w:eastAsia="PublicoHeadline-Roman-Identity-" w:cs="Times New Roman"/>
          <w:b/>
          <w:iCs/>
          <w:color w:val="000000"/>
          <w:sz w:val="24"/>
          <w:szCs w:val="24"/>
        </w:rPr>
        <w:t>Curleigh</w:t>
      </w:r>
      <w:proofErr w:type="spellEnd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a développé pour les clients </w:t>
      </w:r>
      <w:r w:rsidRPr="00393864">
        <w:rPr>
          <w:rFonts w:eastAsia="PublicoHeadline-Roman-Identity-" w:cs="Times New Roman"/>
          <w:b/>
          <w:iCs/>
          <w:color w:val="000000"/>
          <w:sz w:val="24"/>
          <w:szCs w:val="24"/>
        </w:rPr>
        <w:t>des modèles signature avec des guitaristes connus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cs="Times New Roman"/>
          <w:b/>
          <w:color w:val="1C0E00"/>
          <w:sz w:val="24"/>
          <w:szCs w:val="24"/>
        </w:rPr>
        <w:t>?</w:t>
      </w:r>
    </w:p>
    <w:p w:rsidR="003006A0" w:rsidRDefault="003006A0" w:rsidP="003006A0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</w:t>
      </w:r>
    </w:p>
    <w:p w:rsidR="003006A0" w:rsidRDefault="003006A0" w:rsidP="003006A0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3006A0" w:rsidRPr="009A59DA" w:rsidRDefault="003006A0" w:rsidP="003006A0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3006A0" w:rsidRPr="00816BB0" w:rsidRDefault="003006A0" w:rsidP="003006A0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>Quel (heureux) événement spontané lié au confinement sanitaire de 2020, peut laisser présager un changement culturel ?</w:t>
      </w:r>
    </w:p>
    <w:p w:rsidR="003006A0" w:rsidRPr="002C3E51" w:rsidRDefault="003006A0" w:rsidP="003006A0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3006A0" w:rsidRDefault="003006A0" w:rsidP="003006A0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3006A0" w:rsidRPr="00922243" w:rsidRDefault="003006A0" w:rsidP="003006A0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15"/>
        <w:gridCol w:w="6989"/>
        <w:gridCol w:w="353"/>
        <w:gridCol w:w="332"/>
        <w:gridCol w:w="332"/>
        <w:gridCol w:w="984"/>
      </w:tblGrid>
      <w:tr w:rsidR="003006A0" w:rsidTr="00467445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A0" w:rsidRDefault="003006A0" w:rsidP="00467445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A0" w:rsidRDefault="003006A0" w:rsidP="00467445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A0" w:rsidRDefault="003006A0" w:rsidP="00467445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A0" w:rsidRDefault="003006A0" w:rsidP="00467445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3006A0" w:rsidTr="0046744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A0" w:rsidRPr="00051A66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Gibson, la seule marque</w:t>
            </w:r>
            <w:r w:rsidRPr="00051A66">
              <w:rPr>
                <w:rFonts w:cs="Times New Roman"/>
                <w:color w:val="1C0E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1C0E00"/>
                <w:sz w:val="20"/>
                <w:szCs w:val="20"/>
              </w:rPr>
              <w:t>d’instruments à battre son propre record de vente en 2020</w:t>
            </w:r>
            <w:r w:rsidRPr="00051A6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A0" w:rsidRPr="0087377B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006A0" w:rsidTr="0046744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A0" w:rsidRPr="00382B72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172C62">
              <w:rPr>
                <w:rFonts w:cs="Times New Roman"/>
                <w:color w:val="1C0E00"/>
                <w:sz w:val="20"/>
                <w:szCs w:val="20"/>
              </w:rPr>
              <w:t xml:space="preserve">Keith Richards </w:t>
            </w:r>
            <w:r>
              <w:rPr>
                <w:rFonts w:cs="Times New Roman"/>
                <w:color w:val="1C0E00"/>
                <w:sz w:val="20"/>
                <w:szCs w:val="20"/>
              </w:rPr>
              <w:t>joue sur une guitare Fender.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A0" w:rsidRPr="0087377B" w:rsidRDefault="003006A0" w:rsidP="003006A0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006A0" w:rsidTr="0046744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A0" w:rsidRPr="008B1D6B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100 000 guitares supplémentaires ont été vendues en 2020 en France.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A0" w:rsidRPr="0087377B" w:rsidRDefault="003006A0" w:rsidP="00467445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006A0" w:rsidTr="0046744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A0" w:rsidRPr="004B68AA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Les ventes de guitares ont augmenté en ligne et dans les magasins</w:t>
            </w:r>
            <w:r w:rsidRPr="004B68AA">
              <w:rPr>
                <w:rFonts w:eastAsia="PublicoHeadline-Roman-Identity-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A0" w:rsidRPr="0087377B" w:rsidRDefault="003006A0" w:rsidP="00467445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3006A0" w:rsidTr="0046744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A0" w:rsidRPr="0087377B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96340C">
              <w:rPr>
                <w:rFonts w:cs="Times New Roman"/>
                <w:color w:val="1C0E00"/>
                <w:sz w:val="20"/>
                <w:szCs w:val="20"/>
              </w:rPr>
              <w:t>Gibson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a mis un an à réguler l’offre et la demande de ses ventes</w:t>
            </w:r>
            <w:r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Default="003006A0" w:rsidP="00467445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A0" w:rsidRPr="0087377B" w:rsidRDefault="003006A0" w:rsidP="00467445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</w:p>
        </w:tc>
      </w:tr>
    </w:tbl>
    <w:p w:rsidR="003006A0" w:rsidRDefault="003006A0" w:rsidP="003006A0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3006A0" w:rsidRDefault="003006A0" w:rsidP="003006A0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lastRenderedPageBreak/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</w:t>
      </w:r>
      <w:r>
        <w:rPr>
          <w:rFonts w:eastAsia="Times New Roman" w:cstheme="minorHAnsi"/>
          <w:b/>
          <w:sz w:val="24"/>
          <w:szCs w:val="24"/>
          <w:lang w:eastAsia="fr-FR"/>
        </w:rPr>
        <w:t>disser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tation de 200 mots (+ ou – 10%).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3006A0" w:rsidRPr="00C41E79" w:rsidRDefault="003006A0" w:rsidP="003006A0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3006A0" w:rsidRDefault="003006A0" w:rsidP="003006A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DA2008">
        <w:rPr>
          <w:rFonts w:eastAsia="Times New Roman" w:cstheme="minorHAnsi"/>
          <w:sz w:val="24"/>
          <w:szCs w:val="24"/>
          <w:lang w:eastAsia="fr-FR"/>
        </w:rPr>
        <w:t>Quel</w:t>
      </w:r>
      <w:r>
        <w:rPr>
          <w:rFonts w:eastAsia="Times New Roman" w:cstheme="minorHAnsi"/>
          <w:sz w:val="24"/>
          <w:szCs w:val="24"/>
          <w:lang w:eastAsia="fr-FR"/>
        </w:rPr>
        <w:t>s peuvent être les avantages et les inconvénients</w:t>
      </w:r>
      <w:r w:rsidR="00DA2008">
        <w:rPr>
          <w:rFonts w:eastAsia="Times New Roman" w:cstheme="minorHAnsi"/>
          <w:sz w:val="24"/>
          <w:szCs w:val="24"/>
          <w:lang w:eastAsia="fr-FR"/>
        </w:rPr>
        <w:t xml:space="preserve"> de cette augmentation de vente</w:t>
      </w:r>
      <w:r>
        <w:rPr>
          <w:rFonts w:eastAsia="Times New Roman" w:cstheme="minorHAnsi"/>
          <w:sz w:val="24"/>
          <w:szCs w:val="24"/>
          <w:lang w:eastAsia="fr-FR"/>
        </w:rPr>
        <w:t xml:space="preserve"> de guitares pour les clients et pour les marques dans un avenir proche </w:t>
      </w:r>
      <w:r w:rsidRPr="00BF707B">
        <w:rPr>
          <w:rFonts w:eastAsia="PublicoHeadline-Roman-Identity-" w:cs="Times New Roman"/>
          <w:color w:val="000000"/>
          <w:sz w:val="24"/>
          <w:szCs w:val="24"/>
        </w:rPr>
        <w:t>?</w:t>
      </w:r>
      <w:bookmarkStart w:id="0" w:name="_GoBack"/>
      <w:bookmarkEnd w:id="0"/>
    </w:p>
    <w:p w:rsidR="003006A0" w:rsidRPr="00C41E79" w:rsidRDefault="003006A0" w:rsidP="003006A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3006A0" w:rsidRDefault="003006A0" w:rsidP="003006A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C41E79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3006A0" w:rsidRPr="00C41E79" w:rsidRDefault="003006A0" w:rsidP="003006A0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3006A0" w:rsidRPr="00C41E79" w:rsidRDefault="003006A0" w:rsidP="003006A0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573211">
        <w:rPr>
          <w:rFonts w:asciiTheme="minorHAnsi" w:eastAsia="Times New Roman" w:hAnsiTheme="minorHAnsi" w:cstheme="minorHAnsi"/>
          <w:b/>
          <w:lang w:eastAsia="fr-FR"/>
        </w:rPr>
        <w:t>Sujet N°</w:t>
      </w:r>
      <w:r>
        <w:rPr>
          <w:rFonts w:asciiTheme="minorHAnsi" w:eastAsia="Times New Roman" w:hAnsiTheme="minorHAnsi" w:cstheme="minorHAnsi"/>
          <w:b/>
          <w:lang w:eastAsia="fr-FR"/>
        </w:rPr>
        <w:t>4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 : Choisissez </w:t>
      </w:r>
      <w:r>
        <w:rPr>
          <w:rFonts w:asciiTheme="minorHAnsi" w:eastAsia="Times New Roman" w:hAnsiTheme="minorHAnsi" w:cstheme="minorHAnsi"/>
          <w:lang w:eastAsia="fr-FR"/>
        </w:rPr>
        <w:t>l’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une des </w:t>
      </w:r>
      <w:r>
        <w:rPr>
          <w:rFonts w:asciiTheme="minorHAnsi" w:eastAsia="Times New Roman" w:hAnsiTheme="minorHAnsi" w:cstheme="minorHAnsi"/>
          <w:lang w:eastAsia="fr-FR"/>
        </w:rPr>
        <w:t>deux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C41E79">
        <w:rPr>
          <w:rFonts w:asciiTheme="minorHAnsi" w:hAnsiTheme="minorHAnsi"/>
        </w:rPr>
        <w:t>réflexions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 ci-dessous et c</w:t>
      </w:r>
      <w:r w:rsidRPr="00C41E79">
        <w:rPr>
          <w:rFonts w:asciiTheme="minorHAnsi" w:hAnsiTheme="minorHAnsi"/>
        </w:rPr>
        <w:t>ommentez-la à l’aide d’exemples qui en montrent la validité</w:t>
      </w:r>
      <w:r w:rsidRPr="00C41E79">
        <w:rPr>
          <w:rFonts w:asciiTheme="minorHAnsi" w:hAnsiTheme="minorHAnsi"/>
          <w:sz w:val="20"/>
          <w:szCs w:val="20"/>
        </w:rPr>
        <w:t>.</w:t>
      </w:r>
    </w:p>
    <w:p w:rsidR="003006A0" w:rsidRPr="00C41E79" w:rsidRDefault="003006A0" w:rsidP="003006A0">
      <w:pPr>
        <w:pStyle w:val="Default"/>
        <w:rPr>
          <w:rFonts w:asciiTheme="minorHAnsi" w:hAnsiTheme="minorHAnsi"/>
          <w:color w:val="auto"/>
        </w:rPr>
      </w:pPr>
    </w:p>
    <w:p w:rsidR="003006A0" w:rsidRDefault="003006A0" w:rsidP="003006A0">
      <w:pPr>
        <w:suppressLineNumbers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>A –</w:t>
      </w:r>
      <w:r w:rsidRPr="00295BE4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Pr="0057672E">
        <w:rPr>
          <w:rFonts w:eastAsia="Times New Roman" w:cs="Times New Roman"/>
          <w:sz w:val="24"/>
          <w:szCs w:val="24"/>
          <w:lang w:eastAsia="fr-FR"/>
        </w:rPr>
        <w:t>« </w:t>
      </w:r>
      <w:r w:rsidRPr="0096340C">
        <w:rPr>
          <w:rFonts w:cs="Times New Roman"/>
          <w:color w:val="1C0E00"/>
          <w:sz w:val="24"/>
          <w:szCs w:val="24"/>
        </w:rPr>
        <w:t>Il y a quelques années, il était impensable d’acheter un véhicule ou une guitare sans l’essayer… Mais les temps changent</w:t>
      </w:r>
      <w:r>
        <w:rPr>
          <w:rFonts w:cs="Times New Roman"/>
          <w:color w:val="1C0E00"/>
          <w:sz w:val="24"/>
          <w:szCs w:val="24"/>
        </w:rPr>
        <w:t>.</w:t>
      </w:r>
      <w:r w:rsidRPr="0057672E">
        <w:rPr>
          <w:rFonts w:cs="Times New Roman"/>
          <w:color w:val="1C0E00"/>
          <w:sz w:val="24"/>
          <w:szCs w:val="24"/>
        </w:rPr>
        <w:t> »</w:t>
      </w:r>
    </w:p>
    <w:p w:rsidR="003006A0" w:rsidRPr="00295BE4" w:rsidRDefault="003006A0" w:rsidP="003006A0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Pr="002F69F0">
        <w:rPr>
          <w:rFonts w:eastAsia="Times New Roman" w:cs="Times New Roman"/>
          <w:iCs/>
          <w:sz w:val="24"/>
          <w:szCs w:val="24"/>
          <w:lang w:eastAsia="fr-FR"/>
        </w:rPr>
        <w:t>« </w:t>
      </w:r>
      <w:r>
        <w:rPr>
          <w:rFonts w:cs="Times New Roman"/>
          <w:color w:val="1C0E00"/>
          <w:sz w:val="24"/>
          <w:szCs w:val="24"/>
        </w:rPr>
        <w:t>[U]</w:t>
      </w:r>
      <w:r w:rsidRPr="0096340C">
        <w:rPr>
          <w:rFonts w:cs="Times New Roman"/>
          <w:color w:val="1C0E00"/>
          <w:sz w:val="24"/>
          <w:szCs w:val="24"/>
        </w:rPr>
        <w:t xml:space="preserve">ne “génération </w:t>
      </w:r>
      <w:proofErr w:type="spellStart"/>
      <w:r w:rsidRPr="0096340C">
        <w:rPr>
          <w:rFonts w:cs="Times New Roman"/>
          <w:color w:val="1C0E00"/>
          <w:sz w:val="24"/>
          <w:szCs w:val="24"/>
        </w:rPr>
        <w:t>Covid</w:t>
      </w:r>
      <w:proofErr w:type="spellEnd"/>
      <w:r w:rsidRPr="0096340C">
        <w:rPr>
          <w:rFonts w:cs="Times New Roman"/>
          <w:color w:val="1C0E00"/>
          <w:sz w:val="24"/>
          <w:szCs w:val="24"/>
        </w:rPr>
        <w:t>” de guitaristes est née</w:t>
      </w:r>
      <w:r>
        <w:rPr>
          <w:rFonts w:cs="Times New Roman"/>
          <w:color w:val="1C0E00"/>
          <w:sz w:val="24"/>
          <w:szCs w:val="24"/>
        </w:rPr>
        <w:t>.</w:t>
      </w:r>
      <w:r w:rsidRPr="00610139">
        <w:rPr>
          <w:rFonts w:eastAsia="Times New Roman" w:cs="Times New Roman"/>
          <w:sz w:val="24"/>
          <w:szCs w:val="24"/>
          <w:lang w:eastAsia="fr-FR"/>
        </w:rPr>
        <w:t> </w:t>
      </w:r>
      <w:r w:rsidRPr="00610139">
        <w:rPr>
          <w:rFonts w:eastAsia="Times New Roman" w:cs="Times New Roman"/>
          <w:iCs/>
          <w:sz w:val="24"/>
          <w:szCs w:val="24"/>
          <w:lang w:eastAsia="fr-FR"/>
        </w:rPr>
        <w:t>»</w:t>
      </w:r>
    </w:p>
    <w:p w:rsidR="003006A0" w:rsidRPr="00C41E79" w:rsidRDefault="003006A0" w:rsidP="003006A0"/>
    <w:p w:rsidR="003006A0" w:rsidRPr="00C41E79" w:rsidRDefault="003006A0" w:rsidP="003006A0">
      <w:r w:rsidRPr="00C41E79">
        <w:rPr>
          <w:b/>
        </w:rPr>
        <w:t>Sujet choisi : N°</w:t>
      </w:r>
      <w:r w:rsidRPr="00C41E79">
        <w:t>……………..</w:t>
      </w:r>
    </w:p>
    <w:p w:rsidR="003006A0" w:rsidRDefault="003006A0" w:rsidP="003006A0"/>
    <w:p w:rsidR="00ED2D39" w:rsidRDefault="00ED2D39"/>
    <w:sectPr w:rsidR="00ED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50"/>
    <w:rsid w:val="003006A0"/>
    <w:rsid w:val="00B71250"/>
    <w:rsid w:val="00DA2008"/>
    <w:rsid w:val="00ED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3DE62-4F5D-4115-A399-6CBC647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A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06A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0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0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3</cp:revision>
  <dcterms:created xsi:type="dcterms:W3CDTF">2021-03-01T10:29:00Z</dcterms:created>
  <dcterms:modified xsi:type="dcterms:W3CDTF">2021-03-03T14:50:00Z</dcterms:modified>
</cp:coreProperties>
</file>