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5B" w:rsidRDefault="0007655B" w:rsidP="0007655B">
      <w:pPr>
        <w:pStyle w:val="Nadpis1"/>
        <w:spacing w:before="0"/>
        <w:textAlignment w:val="baseline"/>
        <w:rPr>
          <w:rFonts w:ascii="Arial" w:hAnsi="Arial" w:cs="Arial"/>
          <w:color w:val="FF6600"/>
          <w:sz w:val="45"/>
          <w:szCs w:val="45"/>
        </w:rPr>
      </w:pPr>
      <w:r>
        <w:rPr>
          <w:rFonts w:ascii="Arial" w:hAnsi="Arial" w:cs="Arial"/>
          <w:color w:val="FF6600"/>
          <w:sz w:val="45"/>
          <w:szCs w:val="45"/>
        </w:rPr>
        <w:t>Brainstorming aneb kreativní metoda, která šetří čas!</w:t>
      </w:r>
    </w:p>
    <w:p w:rsidR="0007655B" w:rsidRDefault="0007655B" w:rsidP="0007655B">
      <w:pPr>
        <w:textAlignment w:val="baseline"/>
        <w:rPr>
          <w:sz w:val="27"/>
          <w:szCs w:val="27"/>
        </w:rPr>
      </w:pPr>
      <w:bookmarkStart w:id="0" w:name="_GoBack"/>
      <w:bookmarkEnd w:id="0"/>
      <w:r>
        <w:rPr>
          <w:noProof/>
          <w:sz w:val="27"/>
          <w:szCs w:val="27"/>
          <w:lang w:eastAsia="cs-CZ"/>
        </w:rPr>
        <w:drawing>
          <wp:inline distT="0" distB="0" distL="0" distR="0">
            <wp:extent cx="10290175" cy="6430645"/>
            <wp:effectExtent l="0" t="0" r="0" b="8255"/>
            <wp:docPr id="4" name="Obrázek 4" descr="Brainstorming aneb kreativní metoda, která šetří ča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instorming aneb kreativní metoda, která šetří čas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0175" cy="643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Brainstorming a práce ve skupině vám poskytne dostatek nápadů a ušetří čas při hledání otázek na určité problémy! Podívejte se, jaké konkrétní metody můžete využívat.</w:t>
      </w:r>
    </w:p>
    <w:p w:rsidR="0007655B" w:rsidRDefault="0007655B" w:rsidP="0007655B">
      <w:pPr>
        <w:pStyle w:val="Nadpis2"/>
        <w:shd w:val="clear" w:color="auto" w:fill="FFFFFF"/>
        <w:spacing w:before="45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9"/>
          <w:szCs w:val="39"/>
        </w:rPr>
      </w:pPr>
      <w:r>
        <w:rPr>
          <w:rFonts w:ascii="Arial" w:hAnsi="Arial" w:cs="Arial"/>
          <w:color w:val="FF6600"/>
          <w:sz w:val="39"/>
          <w:szCs w:val="39"/>
        </w:rPr>
        <w:t>Brainstorming: Co to je a jaký je jeho význam?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lastRenderedPageBreak/>
        <w:t>Brainstorming – v přesném překladu </w:t>
      </w:r>
      <w:r>
        <w:rPr>
          <w:rStyle w:val="Zvraznn"/>
          <w:rFonts w:ascii="Arial" w:hAnsi="Arial" w:cs="Arial"/>
          <w:color w:val="666666"/>
          <w:sz w:val="27"/>
          <w:szCs w:val="27"/>
          <w:bdr w:val="none" w:sz="0" w:space="0" w:color="auto" w:frame="1"/>
        </w:rPr>
        <w:t>“bouře mozků”</w:t>
      </w:r>
      <w:r>
        <w:rPr>
          <w:rFonts w:ascii="Arial" w:hAnsi="Arial" w:cs="Arial"/>
          <w:color w:val="666666"/>
          <w:sz w:val="27"/>
          <w:szCs w:val="27"/>
        </w:rPr>
        <w:t> je soubor kreativních metod, které mají pomoci </w:t>
      </w: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vymýšlet lidem nápady bez jejich kritického hodnocení.</w:t>
      </w:r>
      <w:r>
        <w:rPr>
          <w:rFonts w:ascii="Arial" w:hAnsi="Arial" w:cs="Arial"/>
          <w:color w:val="666666"/>
          <w:sz w:val="27"/>
          <w:szCs w:val="27"/>
        </w:rPr>
        <w:t> Probíhá formou spontánní diskuze na dané téma. Klade si za cíl uvolnit atmosféru mezi členy skupiny a zapojit i ty, kteří se v pracovním kolektivu příliš neprojevují.</w:t>
      </w:r>
    </w:p>
    <w:p w:rsidR="0007655B" w:rsidRDefault="0007655B" w:rsidP="0007655B">
      <w:pPr>
        <w:pStyle w:val="Nadpis2"/>
        <w:shd w:val="clear" w:color="auto" w:fill="FFFFFF"/>
        <w:spacing w:before="45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9"/>
          <w:szCs w:val="39"/>
        </w:rPr>
      </w:pPr>
      <w:r>
        <w:rPr>
          <w:rFonts w:ascii="Arial" w:hAnsi="Arial" w:cs="Arial"/>
          <w:color w:val="FF6600"/>
          <w:sz w:val="39"/>
          <w:szCs w:val="39"/>
        </w:rPr>
        <w:t>Pravidla, která byste při něm měli dodržovat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Ať už pracujete v </w:t>
      </w:r>
      <w:hyperlink r:id="rId7" w:tgtFrame="_blank" w:history="1">
        <w:r>
          <w:rPr>
            <w:rStyle w:val="Hypertextovodkaz"/>
            <w:rFonts w:ascii="Arial" w:hAnsi="Arial" w:cs="Arial"/>
            <w:color w:val="FF8D27"/>
            <w:sz w:val="27"/>
            <w:szCs w:val="27"/>
            <w:bdr w:val="none" w:sz="0" w:space="0" w:color="auto" w:frame="1"/>
          </w:rPr>
          <w:t>marketingu</w:t>
        </w:r>
      </w:hyperlink>
      <w:r>
        <w:rPr>
          <w:rFonts w:ascii="Arial" w:hAnsi="Arial" w:cs="Arial"/>
          <w:color w:val="666666"/>
          <w:sz w:val="27"/>
          <w:szCs w:val="27"/>
        </w:rPr>
        <w:t xml:space="preserve">, IT či jiném oboru a chcete využít brainstormingu při vymýšlení nového produktu, funkce aplikace,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claimu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či řešíte jiný problém, vždy byste měli dodržovat následující pravidla: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stanovte si cíl, jímž se budete zabývat (vytvoření 10 nových témat na blog, nákup kancelářského nábytku apod.),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určete </w:t>
      </w:r>
      <w:proofErr w:type="spellStart"/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facilitátora</w:t>
      </w:r>
      <w:proofErr w:type="spellEnd"/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 xml:space="preserve"> diskuze,</w:t>
      </w:r>
      <w:r>
        <w:rPr>
          <w:rFonts w:ascii="Arial" w:hAnsi="Arial" w:cs="Arial"/>
          <w:color w:val="666666"/>
          <w:sz w:val="27"/>
          <w:szCs w:val="27"/>
        </w:rPr>
        <w:t> který bude mít na starosti výběr metody brainstormingu, moderování, ale například i přípravu podkladů a svolávání skupiny,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rozešlete účastníkům podklady</w:t>
      </w:r>
      <w:r>
        <w:rPr>
          <w:rFonts w:ascii="Arial" w:hAnsi="Arial" w:cs="Arial"/>
          <w:color w:val="666666"/>
          <w:sz w:val="27"/>
          <w:szCs w:val="27"/>
        </w:rPr>
        <w:t> – některé diskuze vyžadují přípravu předem, aby tak mohly vzniknout ty nejlepší nápady,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meeting s účastníky domluvte</w:t>
      </w:r>
      <w:r>
        <w:rPr>
          <w:rFonts w:ascii="Arial" w:hAnsi="Arial" w:cs="Arial"/>
          <w:color w:val="666666"/>
          <w:sz w:val="27"/>
          <w:szCs w:val="27"/>
        </w:rPr>
        <w:t> dostatečně dopředu,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dodržte maximální čas a přestávky</w:t>
      </w:r>
      <w:r>
        <w:rPr>
          <w:rFonts w:ascii="Arial" w:hAnsi="Arial" w:cs="Arial"/>
          <w:color w:val="666666"/>
          <w:sz w:val="27"/>
          <w:szCs w:val="27"/>
        </w:rPr>
        <w:t> – diskuze by měla trvat nejvýše dvě hodiny a po jedné by měla následovat přestávka, aby si všichni odpočinuli a mohli se lépe soustředit,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stanovte optimální počet členů diskuze</w:t>
      </w:r>
      <w:r>
        <w:rPr>
          <w:rFonts w:ascii="Arial" w:hAnsi="Arial" w:cs="Arial"/>
          <w:color w:val="666666"/>
          <w:sz w:val="27"/>
          <w:szCs w:val="27"/>
        </w:rPr>
        <w:t> – pamatujte, že při brainstormingu se generuje mnoho nápadů a při velkém počtu účastníků, by se vám meeting špatně vedl, jako ideální počet se uvádí 2 až 6 osob,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přizvěte člověka,</w:t>
      </w:r>
      <w:r>
        <w:rPr>
          <w:rFonts w:ascii="Arial" w:hAnsi="Arial" w:cs="Arial"/>
          <w:color w:val="666666"/>
          <w:sz w:val="27"/>
          <w:szCs w:val="27"/>
        </w:rPr>
        <w:t> který o probíraném tématu nic neví (např. z jiného oddělení) – díky tomu, že vidí věci z jiného úhlu pohledu, může poskytnout cenný feedback, kterého by se vám jinak nedostalo,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zapisujte si všechny nápady</w:t>
      </w:r>
      <w:r>
        <w:rPr>
          <w:rFonts w:ascii="Arial" w:hAnsi="Arial" w:cs="Arial"/>
          <w:color w:val="666666"/>
          <w:sz w:val="27"/>
          <w:szCs w:val="27"/>
        </w:rPr>
        <w:t> – včetně těch, jež s daným tématem zdánlivě nesouvisejí,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vyhýbejte se kritice</w:t>
      </w:r>
      <w:r>
        <w:rPr>
          <w:rFonts w:ascii="Arial" w:hAnsi="Arial" w:cs="Arial"/>
          <w:color w:val="666666"/>
          <w:sz w:val="27"/>
          <w:szCs w:val="27"/>
        </w:rPr>
        <w:t> a opravdu špatné nápady vyřaďte diplomatickým způsobem – zavrhněte například i některý ze svých vlastních,</w:t>
      </w:r>
    </w:p>
    <w:p w:rsidR="0007655B" w:rsidRDefault="0007655B" w:rsidP="0007655B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vyslechněte si další návrhy i po diskuzi</w:t>
      </w:r>
      <w:r>
        <w:rPr>
          <w:rFonts w:ascii="Arial" w:hAnsi="Arial" w:cs="Arial"/>
          <w:color w:val="666666"/>
          <w:sz w:val="27"/>
          <w:szCs w:val="27"/>
        </w:rPr>
        <w:t> – některé účastníky mohou napadat i po skončení meetingu a to dokonce lepší než během něj!</w:t>
      </w:r>
    </w:p>
    <w:p w:rsidR="0007655B" w:rsidRDefault="0007655B" w:rsidP="0007655B">
      <w:pPr>
        <w:pStyle w:val="Nadpis2"/>
        <w:shd w:val="clear" w:color="auto" w:fill="FFFFFF"/>
        <w:spacing w:before="45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9"/>
          <w:szCs w:val="39"/>
        </w:rPr>
      </w:pPr>
      <w:r>
        <w:rPr>
          <w:rFonts w:ascii="Arial" w:hAnsi="Arial" w:cs="Arial"/>
          <w:color w:val="FF6600"/>
          <w:sz w:val="39"/>
          <w:szCs w:val="39"/>
        </w:rPr>
        <w:t>Metody brainstormingu, které můžete používat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Níže se podívejte na konkrétní metody brainstormingu, které můžete během meetingu používat.</w:t>
      </w:r>
    </w:p>
    <w:p w:rsidR="0007655B" w:rsidRDefault="0007655B" w:rsidP="0007655B">
      <w:pPr>
        <w:pStyle w:val="Nadpis3"/>
        <w:shd w:val="clear" w:color="auto" w:fill="FFFFFF"/>
        <w:spacing w:before="36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3"/>
          <w:szCs w:val="33"/>
        </w:rPr>
      </w:pPr>
      <w:r>
        <w:rPr>
          <w:rFonts w:ascii="Arial" w:hAnsi="Arial" w:cs="Arial"/>
          <w:color w:val="FF6600"/>
          <w:sz w:val="33"/>
          <w:szCs w:val="33"/>
        </w:rPr>
        <w:t xml:space="preserve">Metoda 6-3-5 neboli </w:t>
      </w:r>
      <w:proofErr w:type="spellStart"/>
      <w:r>
        <w:rPr>
          <w:rFonts w:ascii="Arial" w:hAnsi="Arial" w:cs="Arial"/>
          <w:color w:val="FF6600"/>
          <w:sz w:val="33"/>
          <w:szCs w:val="33"/>
        </w:rPr>
        <w:t>brainwriting</w:t>
      </w:r>
      <w:proofErr w:type="spellEnd"/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 xml:space="preserve">Metoda 6-3-5 znamená, že se diskuze účastní 6 lidí a každý napíše na papír 3 nápady, jež následně rozvíjí kolegové sedící po jejich pravici. </w:t>
      </w:r>
      <w:r>
        <w:rPr>
          <w:rFonts w:ascii="Arial" w:hAnsi="Arial" w:cs="Arial"/>
          <w:color w:val="666666"/>
          <w:sz w:val="27"/>
          <w:szCs w:val="27"/>
        </w:rPr>
        <w:lastRenderedPageBreak/>
        <w:t>Veškeré návrhy kolují mezi členy pětkrát. Tím je zajištěno vyjádření všech ke každému nápadu. Tato metoda je vhodná </w:t>
      </w: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pro introverty,</w:t>
      </w:r>
      <w:r>
        <w:rPr>
          <w:rFonts w:ascii="Arial" w:hAnsi="Arial" w:cs="Arial"/>
          <w:color w:val="666666"/>
          <w:sz w:val="27"/>
          <w:szCs w:val="27"/>
        </w:rPr>
        <w:t> kteří se tak snáze zapojí do diskuze.</w:t>
      </w:r>
    </w:p>
    <w:p w:rsidR="0007655B" w:rsidRDefault="0007655B" w:rsidP="0007655B">
      <w:pPr>
        <w:pStyle w:val="Nadpis3"/>
        <w:shd w:val="clear" w:color="auto" w:fill="FFFFFF"/>
        <w:spacing w:before="36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3"/>
          <w:szCs w:val="33"/>
        </w:rPr>
      </w:pPr>
      <w:r>
        <w:rPr>
          <w:rFonts w:ascii="Arial" w:hAnsi="Arial" w:cs="Arial"/>
          <w:color w:val="FF6600"/>
          <w:sz w:val="33"/>
          <w:szCs w:val="33"/>
        </w:rPr>
        <w:t>Metoda alter ega/hrdinů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Metodu alter ega využijete v případě, kdy se na daný problém potřebujete podívat z jiného úhlu pohledu. Pointa spočívá </w:t>
      </w: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ve vžití se do slavné osobnosti nebo cílové skupiny</w:t>
      </w:r>
      <w:r>
        <w:rPr>
          <w:rFonts w:ascii="Arial" w:hAnsi="Arial" w:cs="Arial"/>
          <w:color w:val="666666"/>
          <w:sz w:val="27"/>
          <w:szCs w:val="27"/>
        </w:rPr>
        <w:t> (např. matek </w:t>
      </w:r>
      <w:hyperlink r:id="rId8" w:tgtFrame="_blank" w:history="1">
        <w:r>
          <w:rPr>
            <w:rStyle w:val="Hypertextovodkaz"/>
            <w:rFonts w:ascii="Arial" w:hAnsi="Arial" w:cs="Arial"/>
            <w:color w:val="FF8D27"/>
            <w:sz w:val="27"/>
            <w:szCs w:val="27"/>
            <w:bdr w:val="none" w:sz="0" w:space="0" w:color="auto" w:frame="1"/>
          </w:rPr>
          <w:t>na mateřské dovolené</w:t>
        </w:r>
      </w:hyperlink>
      <w:r>
        <w:rPr>
          <w:rFonts w:ascii="Arial" w:hAnsi="Arial" w:cs="Arial"/>
          <w:color w:val="666666"/>
          <w:sz w:val="27"/>
          <w:szCs w:val="27"/>
        </w:rPr>
        <w:t xml:space="preserve">) a nalezení jeho řešení tímto způsobem. Verze této metody, při které se kreslí, se nazývá </w:t>
      </w:r>
      <w:proofErr w:type="spellStart"/>
      <w:r>
        <w:rPr>
          <w:rFonts w:ascii="Arial" w:hAnsi="Arial" w:cs="Arial"/>
          <w:color w:val="666666"/>
          <w:sz w:val="27"/>
          <w:szCs w:val="27"/>
        </w:rPr>
        <w:t>sketching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>.</w:t>
      </w:r>
    </w:p>
    <w:p w:rsidR="0007655B" w:rsidRDefault="0007655B" w:rsidP="0007655B">
      <w:pPr>
        <w:pStyle w:val="Nadpis3"/>
        <w:shd w:val="clear" w:color="auto" w:fill="FFFFFF"/>
        <w:spacing w:before="36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3"/>
          <w:szCs w:val="33"/>
        </w:rPr>
      </w:pPr>
      <w:r>
        <w:rPr>
          <w:rFonts w:ascii="Arial" w:hAnsi="Arial" w:cs="Arial"/>
          <w:color w:val="FF6600"/>
          <w:sz w:val="33"/>
          <w:szCs w:val="33"/>
        </w:rPr>
        <w:t>Zpochybňování předpokladů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Fonts w:ascii="Arial" w:hAnsi="Arial" w:cs="Arial"/>
          <w:color w:val="666666"/>
          <w:sz w:val="27"/>
          <w:szCs w:val="27"/>
        </w:rPr>
        <w:t>Zpochybňování předpokladů je metoda, která se vám bude hodit, pokud </w:t>
      </w: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řešíte cílovou skupinu produktu</w:t>
      </w:r>
      <w:r>
        <w:rPr>
          <w:rFonts w:ascii="Arial" w:hAnsi="Arial" w:cs="Arial"/>
          <w:color w:val="666666"/>
          <w:sz w:val="27"/>
          <w:szCs w:val="27"/>
        </w:rPr>
        <w:t> a nejste si jisti její charakteristikou. Nechte členy diskuze zamyslet se nad všemi možnými předpoklady, jež se vážou k dané problematice. Poté je ve skupině proberte.</w:t>
      </w:r>
    </w:p>
    <w:p w:rsidR="0007655B" w:rsidRDefault="0007655B" w:rsidP="0007655B">
      <w:pPr>
        <w:pStyle w:val="Nadpis3"/>
        <w:shd w:val="clear" w:color="auto" w:fill="FFFFFF"/>
        <w:spacing w:before="360" w:beforeAutospacing="0" w:after="120" w:afterAutospacing="0" w:line="240" w:lineRule="atLeast"/>
        <w:textAlignment w:val="baseline"/>
        <w:rPr>
          <w:rFonts w:ascii="Arial" w:hAnsi="Arial" w:cs="Arial"/>
          <w:color w:val="FF6600"/>
          <w:sz w:val="33"/>
          <w:szCs w:val="33"/>
        </w:rPr>
      </w:pPr>
      <w:proofErr w:type="spellStart"/>
      <w:r>
        <w:rPr>
          <w:rFonts w:ascii="Arial" w:hAnsi="Arial" w:cs="Arial"/>
          <w:color w:val="FF6600"/>
          <w:sz w:val="33"/>
          <w:szCs w:val="33"/>
        </w:rPr>
        <w:t>Wordstorming</w:t>
      </w:r>
      <w:proofErr w:type="spellEnd"/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proofErr w:type="spellStart"/>
      <w:r>
        <w:rPr>
          <w:rFonts w:ascii="Arial" w:hAnsi="Arial" w:cs="Arial"/>
          <w:color w:val="666666"/>
          <w:sz w:val="27"/>
          <w:szCs w:val="27"/>
        </w:rPr>
        <w:t>Wordstorming</w:t>
      </w:r>
      <w:proofErr w:type="spellEnd"/>
      <w:r>
        <w:rPr>
          <w:rFonts w:ascii="Arial" w:hAnsi="Arial" w:cs="Arial"/>
          <w:color w:val="666666"/>
          <w:sz w:val="27"/>
          <w:szCs w:val="27"/>
        </w:rPr>
        <w:t xml:space="preserve"> vám pomůže s vymýšlením </w:t>
      </w:r>
      <w:proofErr w:type="spellStart"/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claimů</w:t>
      </w:r>
      <w:proofErr w:type="spellEnd"/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, sloganů</w:t>
      </w:r>
      <w:r>
        <w:rPr>
          <w:rFonts w:ascii="Arial" w:hAnsi="Arial" w:cs="Arial"/>
          <w:color w:val="666666"/>
          <w:sz w:val="27"/>
          <w:szCs w:val="27"/>
        </w:rPr>
        <w:t> nebo kdykoliv, kdy budete potřebovat </w:t>
      </w: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velké množství slov.</w:t>
      </w:r>
      <w:r>
        <w:rPr>
          <w:rFonts w:ascii="Arial" w:hAnsi="Arial" w:cs="Arial"/>
          <w:color w:val="666666"/>
          <w:sz w:val="27"/>
          <w:szCs w:val="27"/>
        </w:rPr>
        <w:t> Zapište nejprve jedno, případně dvě slova či větu, která bude téma vystihovat. Následně nechte všechny zúčastněné vymýšlet další (synonyma, přirovnání,…). Nakonec spojte slova dohromady.</w: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Siln"/>
          <w:rFonts w:ascii="Arial" w:hAnsi="Arial" w:cs="Arial"/>
          <w:color w:val="666666"/>
          <w:sz w:val="27"/>
          <w:szCs w:val="27"/>
          <w:bdr w:val="none" w:sz="0" w:space="0" w:color="auto" w:frame="1"/>
        </w:rPr>
        <w:t>Tip:</w:t>
      </w:r>
      <w:r>
        <w:rPr>
          <w:rFonts w:ascii="Arial" w:hAnsi="Arial" w:cs="Arial"/>
          <w:color w:val="666666"/>
          <w:sz w:val="27"/>
          <w:szCs w:val="27"/>
        </w:rPr>
        <w:t> Myslete na to, že metoda brainstormingu je jedna věc, ale druhá – neméně důležitá pak dobrá nálada a otevřená, odpočinutá mysl! </w:t>
      </w:r>
      <w:r>
        <w:rPr>
          <w:rFonts w:ascii="Arial" w:hAnsi="Arial" w:cs="Arial"/>
          <w:noProof/>
          <w:color w:val="666666"/>
          <w:sz w:val="27"/>
          <w:szCs w:val="27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3" name="Obdélník 3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3" o:spid="_x0000_s1026" alt="🙂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07655B" w:rsidRDefault="0007655B" w:rsidP="0007655B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7"/>
          <w:szCs w:val="27"/>
        </w:rPr>
      </w:pPr>
      <w:r>
        <w:rPr>
          <w:rStyle w:val="Zvraznn"/>
          <w:rFonts w:ascii="Arial" w:hAnsi="Arial" w:cs="Arial"/>
          <w:color w:val="666666"/>
          <w:sz w:val="27"/>
          <w:szCs w:val="27"/>
          <w:bdr w:val="none" w:sz="0" w:space="0" w:color="auto" w:frame="1"/>
        </w:rPr>
        <w:t>Zdroj: obsahova-agentura.cz, svetproduktivity.cz</w:t>
      </w:r>
    </w:p>
    <w:p w:rsidR="003F36C6" w:rsidRPr="0007655B" w:rsidRDefault="0007655B" w:rsidP="0007655B">
      <w:r>
        <w:rPr>
          <w:rFonts w:ascii="Arial" w:hAnsi="Arial" w:cs="Arial"/>
          <w:color w:val="666666"/>
          <w:sz w:val="27"/>
          <w:szCs w:val="27"/>
          <w:bdr w:val="none" w:sz="0" w:space="0" w:color="auto" w:frame="1"/>
        </w:rPr>
        <w:br/>
      </w:r>
    </w:p>
    <w:sectPr w:rsidR="003F36C6" w:rsidRPr="00076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1EE7"/>
    <w:multiLevelType w:val="multilevel"/>
    <w:tmpl w:val="5C20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7440E"/>
    <w:multiLevelType w:val="multilevel"/>
    <w:tmpl w:val="317E3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5B"/>
    <w:rsid w:val="0007655B"/>
    <w:rsid w:val="003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76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765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5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5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7655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655B"/>
    <w:rPr>
      <w:color w:val="0000FF"/>
      <w:u w:val="single"/>
    </w:rPr>
  </w:style>
  <w:style w:type="character" w:customStyle="1" w:styleId="tocnumber">
    <w:name w:val="tocnumber"/>
    <w:basedOn w:val="Standardnpsmoodstavce"/>
    <w:rsid w:val="0007655B"/>
  </w:style>
  <w:style w:type="character" w:customStyle="1" w:styleId="toctext">
    <w:name w:val="toctext"/>
    <w:basedOn w:val="Standardnpsmoodstavce"/>
    <w:rsid w:val="0007655B"/>
  </w:style>
  <w:style w:type="character" w:customStyle="1" w:styleId="mw-headline">
    <w:name w:val="mw-headline"/>
    <w:basedOn w:val="Standardnpsmoodstavce"/>
    <w:rsid w:val="0007655B"/>
  </w:style>
  <w:style w:type="character" w:customStyle="1" w:styleId="mw-editsection">
    <w:name w:val="mw-editsection"/>
    <w:basedOn w:val="Standardnpsmoodstavce"/>
    <w:rsid w:val="0007655B"/>
  </w:style>
  <w:style w:type="character" w:customStyle="1" w:styleId="mw-editsection-bracket">
    <w:name w:val="mw-editsection-bracket"/>
    <w:basedOn w:val="Standardnpsmoodstavce"/>
    <w:rsid w:val="0007655B"/>
  </w:style>
  <w:style w:type="character" w:customStyle="1" w:styleId="mw-editsection-divider">
    <w:name w:val="mw-editsection-divider"/>
    <w:basedOn w:val="Standardnpsmoodstavce"/>
    <w:rsid w:val="0007655B"/>
  </w:style>
  <w:style w:type="paragraph" w:styleId="Textbubliny">
    <w:name w:val="Balloon Text"/>
    <w:basedOn w:val="Normln"/>
    <w:link w:val="TextbublinyChar"/>
    <w:uiPriority w:val="99"/>
    <w:semiHidden/>
    <w:unhideWhenUsed/>
    <w:rsid w:val="0007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5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7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meta">
    <w:name w:val="post-meta"/>
    <w:basedOn w:val="Normln"/>
    <w:rsid w:val="0007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07655B"/>
  </w:style>
  <w:style w:type="character" w:customStyle="1" w:styleId="published">
    <w:name w:val="published"/>
    <w:basedOn w:val="Standardnpsmoodstavce"/>
    <w:rsid w:val="0007655B"/>
  </w:style>
  <w:style w:type="character" w:customStyle="1" w:styleId="comments-number">
    <w:name w:val="comments-number"/>
    <w:basedOn w:val="Standardnpsmoodstavce"/>
    <w:rsid w:val="0007655B"/>
  </w:style>
  <w:style w:type="character" w:styleId="Siln">
    <w:name w:val="Strong"/>
    <w:basedOn w:val="Standardnpsmoodstavce"/>
    <w:uiPriority w:val="22"/>
    <w:qFormat/>
    <w:rsid w:val="0007655B"/>
    <w:rPr>
      <w:b/>
      <w:bCs/>
    </w:rPr>
  </w:style>
  <w:style w:type="character" w:styleId="Zvraznn">
    <w:name w:val="Emphasis"/>
    <w:basedOn w:val="Standardnpsmoodstavce"/>
    <w:uiPriority w:val="20"/>
    <w:qFormat/>
    <w:rsid w:val="000765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765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765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765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07655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765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7655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07655B"/>
    <w:rPr>
      <w:rFonts w:ascii="Times New Roman" w:eastAsia="Times New Roman" w:hAnsi="Times New Roman" w:cs="Times New Roman"/>
      <w:b/>
      <w:bCs/>
      <w:sz w:val="15"/>
      <w:szCs w:val="15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7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655B"/>
    <w:rPr>
      <w:color w:val="0000FF"/>
      <w:u w:val="single"/>
    </w:rPr>
  </w:style>
  <w:style w:type="character" w:customStyle="1" w:styleId="tocnumber">
    <w:name w:val="tocnumber"/>
    <w:basedOn w:val="Standardnpsmoodstavce"/>
    <w:rsid w:val="0007655B"/>
  </w:style>
  <w:style w:type="character" w:customStyle="1" w:styleId="toctext">
    <w:name w:val="toctext"/>
    <w:basedOn w:val="Standardnpsmoodstavce"/>
    <w:rsid w:val="0007655B"/>
  </w:style>
  <w:style w:type="character" w:customStyle="1" w:styleId="mw-headline">
    <w:name w:val="mw-headline"/>
    <w:basedOn w:val="Standardnpsmoodstavce"/>
    <w:rsid w:val="0007655B"/>
  </w:style>
  <w:style w:type="character" w:customStyle="1" w:styleId="mw-editsection">
    <w:name w:val="mw-editsection"/>
    <w:basedOn w:val="Standardnpsmoodstavce"/>
    <w:rsid w:val="0007655B"/>
  </w:style>
  <w:style w:type="character" w:customStyle="1" w:styleId="mw-editsection-bracket">
    <w:name w:val="mw-editsection-bracket"/>
    <w:basedOn w:val="Standardnpsmoodstavce"/>
    <w:rsid w:val="0007655B"/>
  </w:style>
  <w:style w:type="character" w:customStyle="1" w:styleId="mw-editsection-divider">
    <w:name w:val="mw-editsection-divider"/>
    <w:basedOn w:val="Standardnpsmoodstavce"/>
    <w:rsid w:val="0007655B"/>
  </w:style>
  <w:style w:type="paragraph" w:styleId="Textbubliny">
    <w:name w:val="Balloon Text"/>
    <w:basedOn w:val="Normln"/>
    <w:link w:val="TextbublinyChar"/>
    <w:uiPriority w:val="99"/>
    <w:semiHidden/>
    <w:unhideWhenUsed/>
    <w:rsid w:val="0007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55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765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ost-meta">
    <w:name w:val="post-meta"/>
    <w:basedOn w:val="Normln"/>
    <w:rsid w:val="0007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uthor">
    <w:name w:val="author"/>
    <w:basedOn w:val="Standardnpsmoodstavce"/>
    <w:rsid w:val="0007655B"/>
  </w:style>
  <w:style w:type="character" w:customStyle="1" w:styleId="published">
    <w:name w:val="published"/>
    <w:basedOn w:val="Standardnpsmoodstavce"/>
    <w:rsid w:val="0007655B"/>
  </w:style>
  <w:style w:type="character" w:customStyle="1" w:styleId="comments-number">
    <w:name w:val="comments-number"/>
    <w:basedOn w:val="Standardnpsmoodstavce"/>
    <w:rsid w:val="0007655B"/>
  </w:style>
  <w:style w:type="character" w:styleId="Siln">
    <w:name w:val="Strong"/>
    <w:basedOn w:val="Standardnpsmoodstavce"/>
    <w:uiPriority w:val="22"/>
    <w:qFormat/>
    <w:rsid w:val="0007655B"/>
    <w:rPr>
      <w:b/>
      <w:bCs/>
    </w:rPr>
  </w:style>
  <w:style w:type="character" w:styleId="Zvraznn">
    <w:name w:val="Emphasis"/>
    <w:basedOn w:val="Standardnpsmoodstavce"/>
    <w:uiPriority w:val="20"/>
    <w:qFormat/>
    <w:rsid w:val="00076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4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22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0097526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6575390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7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angeacademy.cz/clanky/prace-na-matersk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rangeacademy.cz/kurzy-marketingu/rekvalifikacni-kurz-online-mark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2021-04-07T14:53:00Z</dcterms:created>
  <dcterms:modified xsi:type="dcterms:W3CDTF">2021-04-07T15:08:00Z</dcterms:modified>
</cp:coreProperties>
</file>