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F1B9" w14:textId="77777777" w:rsidR="00233DFF" w:rsidRDefault="00233DFF" w:rsidP="00233DFF">
      <w:pPr>
        <w:jc w:val="both"/>
      </w:pPr>
    </w:p>
    <w:p w14:paraId="05547F37" w14:textId="386FF56E" w:rsidR="00233DFF" w:rsidRPr="00233DFF" w:rsidRDefault="00233DFF" w:rsidP="00233DFF">
      <w:pPr>
        <w:jc w:val="center"/>
        <w:rPr>
          <w:b/>
          <w:bCs/>
        </w:rPr>
      </w:pPr>
      <w:r w:rsidRPr="00233DFF">
        <w:rPr>
          <w:b/>
          <w:bCs/>
        </w:rPr>
        <w:t>Max Weber: Protestantská etika a duch kapitalismu. (194-1905)</w:t>
      </w:r>
    </w:p>
    <w:p w14:paraId="5D7E367D" w14:textId="77777777" w:rsidR="00233DFF" w:rsidRDefault="00233DFF" w:rsidP="00233DFF">
      <w:pPr>
        <w:jc w:val="both"/>
      </w:pPr>
    </w:p>
    <w:p w14:paraId="437A06FD" w14:textId="77777777" w:rsidR="00233DFF" w:rsidRDefault="00A6412F" w:rsidP="00233DFF">
      <w:pPr>
        <w:pStyle w:val="Odstavecseseznamem"/>
        <w:numPr>
          <w:ilvl w:val="0"/>
          <w:numId w:val="1"/>
        </w:numPr>
        <w:jc w:val="both"/>
      </w:pPr>
      <w:r>
        <w:t xml:space="preserve">Podle tohoto dogmatu Bůh předem určil (predestinoval), kdo je vyvolen ke spáse a kdo bude zatracen. Spásy tedy člověk nedosáhne žádným svým přičiněním. Má jen doufat (a snad očekávat znamení), že je tím vyvoleným. </w:t>
      </w:r>
    </w:p>
    <w:p w14:paraId="12DFC234" w14:textId="77777777" w:rsidR="00233DFF" w:rsidRPr="00233DFF" w:rsidRDefault="00A6412F" w:rsidP="00233DFF">
      <w:pPr>
        <w:pStyle w:val="Odstavecseseznamem"/>
        <w:numPr>
          <w:ilvl w:val="0"/>
          <w:numId w:val="1"/>
        </w:numPr>
        <w:jc w:val="both"/>
      </w:pPr>
      <w:r>
        <w:t xml:space="preserve">Bůh kalvinistů nechtěl na svých věrných jednotlivé „dobré skutky“, ale „trvale vysluhovanou svatost“ vystupňovanou v systém. Nebylo ani řeči o nějakém, úhrnném saldu života, jež se odpyká časnými tresty a </w:t>
      </w:r>
      <w:proofErr w:type="gramStart"/>
      <w:r>
        <w:t>vylepší</w:t>
      </w:r>
      <w:proofErr w:type="gramEnd"/>
      <w:r>
        <w:t xml:space="preserve"> církevními svátostnými pomůckami. Etická praxe obyčejného člověka </w:t>
      </w:r>
      <w:r w:rsidR="00DF09B4">
        <w:t xml:space="preserve">byla zbavena bezplánovitosti a nesoustavnosti a upravena v důslednou metodu veškerého životního konání. Ne náhodou nositelům poslední velké renesance puritánských myšlenek v 18. století zůstalo jméno </w:t>
      </w:r>
      <w:r w:rsidR="00DF09B4" w:rsidRPr="00233DFF">
        <w:rPr>
          <w:i/>
          <w:iCs/>
        </w:rPr>
        <w:t>metodisté.</w:t>
      </w:r>
    </w:p>
    <w:p w14:paraId="1FEB26B2" w14:textId="77777777" w:rsidR="00233DFF" w:rsidRDefault="00233DFF" w:rsidP="00233DFF">
      <w:pPr>
        <w:pStyle w:val="Odstavecseseznamem"/>
        <w:numPr>
          <w:ilvl w:val="0"/>
          <w:numId w:val="1"/>
        </w:numPr>
        <w:jc w:val="both"/>
      </w:pPr>
      <w:r w:rsidRPr="00233DFF">
        <w:t xml:space="preserve">Žít bděle, vědomě, jasně, to byl </w:t>
      </w:r>
      <w:proofErr w:type="gramStart"/>
      <w:r w:rsidRPr="00233DFF">
        <w:t>-  na</w:t>
      </w:r>
      <w:proofErr w:type="gramEnd"/>
      <w:r w:rsidRPr="00233DFF">
        <w:t xml:space="preserve"> rozdíl od populárních představ – její cíl. </w:t>
      </w:r>
      <w:r>
        <w:t xml:space="preserve">Potlačil volné pudové užívání života, to byl prvořadý úkol. Zavést do životního režimu </w:t>
      </w:r>
      <w:r w:rsidRPr="00233DFF">
        <w:rPr>
          <w:i/>
          <w:iCs/>
        </w:rPr>
        <w:t xml:space="preserve">řád </w:t>
      </w:r>
      <w:r>
        <w:t xml:space="preserve">– to byl nejdůležitější </w:t>
      </w:r>
      <w:r w:rsidRPr="00233DFF">
        <w:rPr>
          <w:i/>
          <w:iCs/>
        </w:rPr>
        <w:t xml:space="preserve">prostředek askeze. </w:t>
      </w:r>
      <w:r>
        <w:t xml:space="preserve">Všechny tyto hlavní aspekty obsahují řehole katolického středověku, ale rovněž tak životní zásady kalvinismu. </w:t>
      </w:r>
    </w:p>
    <w:p w14:paraId="3DC76ECC" w14:textId="77777777" w:rsidR="00233DFF" w:rsidRDefault="00966BD7" w:rsidP="00233DFF">
      <w:pPr>
        <w:pStyle w:val="Odstavecseseznamem"/>
        <w:numPr>
          <w:ilvl w:val="0"/>
          <w:numId w:val="1"/>
        </w:numPr>
        <w:jc w:val="both"/>
      </w:pPr>
      <w:r w:rsidRPr="00966BD7">
        <w:t>Všechny zájmy tedy musely jít stranou a věřící se ptal: Jsem vyvolený?</w:t>
      </w:r>
      <w:r>
        <w:t xml:space="preserve"> A jak se mohu o své vyvolenosti ujistit? Pro samotného Kalvína to problém nebyl. On se cítil být boží „zbrojí“ – byl si jist, že boží milost má. A tak na otázku, jak se může jedinec dovědět, zda je vyvolen, měl koneckonců jedinou odpov</w:t>
      </w:r>
      <w:r w:rsidR="00CB2924">
        <w:t>ě</w:t>
      </w:r>
      <w:r>
        <w:t>ď: Spokojme se tím, že víme, jak Bůh rozhoduje</w:t>
      </w:r>
      <w:r w:rsidR="00CB2924">
        <w:t xml:space="preserve">, a že máme pevnou důvěru v Krista, opřenou o pravou víru. Zásadně nepřipustil, že bychom na někom jiném podle jeho chování mohli poznat, zda je vyvolen, nebo zavržen… A také všechny subjektivní dojmy, že jsi vyvolen, můžeš mít, i když jsi zavržen, mohou být „přeludy ducha svatého“… Vyvolení jsou a zůstanou neviditelnou církví boží. </w:t>
      </w:r>
    </w:p>
    <w:p w14:paraId="3BC59C92" w14:textId="77777777" w:rsidR="00233DFF" w:rsidRDefault="00DF09B4" w:rsidP="00233DFF">
      <w:pPr>
        <w:pStyle w:val="Odstavecseseznamem"/>
        <w:numPr>
          <w:ilvl w:val="0"/>
          <w:numId w:val="1"/>
        </w:numPr>
        <w:jc w:val="both"/>
      </w:pPr>
      <w:r>
        <w:t xml:space="preserve">Zanícené introvertní vážné povahy, které dosud dodávaly nejlepší reprezentanty mnišským řádům, byly teď odkázány pěstovat asketické ideály ve světských povoláních. Kalvinismus k tomu však časem dodal cosi pozitivního: že </w:t>
      </w:r>
      <w:r w:rsidRPr="00233DFF">
        <w:rPr>
          <w:i/>
          <w:iCs/>
        </w:rPr>
        <w:t xml:space="preserve">víru </w:t>
      </w:r>
      <w:r>
        <w:t xml:space="preserve">máme osvědčovat </w:t>
      </w:r>
      <w:r w:rsidRPr="00DF09B4">
        <w:t>soustavnou světskou prací</w:t>
      </w:r>
      <w:r w:rsidRPr="00233DFF">
        <w:rPr>
          <w:i/>
          <w:iCs/>
        </w:rPr>
        <w:t xml:space="preserve">. </w:t>
      </w:r>
      <w:r>
        <w:t xml:space="preserve">Tím dal pohnutku </w:t>
      </w:r>
      <w:r w:rsidR="00220F11">
        <w:t>k askezi i širší vrstvě věřících. A když se k ní připojila etika založená na nauce o predestinaci, tu pak mnišské duchovní aristokracii mimo svět a nad světem zaujala místo duchovní aristokracie Bohem od věků předurčených svatých ve světě.</w:t>
      </w:r>
    </w:p>
    <w:p w14:paraId="50C1B1C8" w14:textId="77777777" w:rsidR="00233DFF" w:rsidRDefault="00220F11" w:rsidP="00233DFF">
      <w:pPr>
        <w:pStyle w:val="Odstavecseseznamem"/>
        <w:numPr>
          <w:ilvl w:val="0"/>
          <w:numId w:val="1"/>
        </w:numPr>
        <w:jc w:val="both"/>
      </w:pPr>
      <w:r>
        <w:t>Životu „bez povolání“ chybí systematičnost</w:t>
      </w:r>
      <w:r w:rsidR="00FF7DFD">
        <w:t xml:space="preserve">, metodičnost, to, co žádá, jak víme, světská askeze. Také podle kvakerské etiky má být právě povolání důsledným metodickým cvičením v ctnosti, osvědčením spásy skrze </w:t>
      </w:r>
      <w:r w:rsidR="00FF7DFD" w:rsidRPr="00233DFF">
        <w:rPr>
          <w:i/>
          <w:iCs/>
        </w:rPr>
        <w:t>svědomitost</w:t>
      </w:r>
      <w:r w:rsidR="00FF7DFD">
        <w:t>, jež se projevuje v té péčí, v té metodě, s níž vykonáváme své povolání. Ne jakoukoli prá</w:t>
      </w:r>
      <w:r w:rsidR="00465E5D">
        <w:t xml:space="preserve">ci, ale racionální práci v povolání žádá Bůh. </w:t>
      </w:r>
    </w:p>
    <w:p w14:paraId="39529190" w14:textId="77777777" w:rsidR="00233DFF" w:rsidRPr="00233DFF" w:rsidRDefault="00465E5D" w:rsidP="00233DFF">
      <w:pPr>
        <w:pStyle w:val="Odstavecseseznamem"/>
        <w:numPr>
          <w:ilvl w:val="0"/>
          <w:numId w:val="1"/>
        </w:numPr>
        <w:jc w:val="both"/>
      </w:pPr>
      <w:r>
        <w:t xml:space="preserve">A co je hlavní: Užitečnost a tím i bohulibost povolání se sice </w:t>
      </w:r>
      <w:proofErr w:type="gramStart"/>
      <w:r>
        <w:t>měří</w:t>
      </w:r>
      <w:proofErr w:type="gramEnd"/>
      <w:r>
        <w:t xml:space="preserve"> v první řadě měřítkem mravním a potom měřítkem důležitosti produkovaných statků pro „celek“, následuje však ještě třetí, v praxi ovšem nejdůležitější měřítko – soukromohospodářská </w:t>
      </w:r>
      <w:r w:rsidRPr="00233DFF">
        <w:rPr>
          <w:i/>
          <w:iCs/>
        </w:rPr>
        <w:t>výnosnost.</w:t>
      </w:r>
      <w:r>
        <w:t xml:space="preserve"> Neboť pakliže Bůh, jehož prst </w:t>
      </w:r>
      <w:proofErr w:type="gramStart"/>
      <w:r>
        <w:t>tuší</w:t>
      </w:r>
      <w:proofErr w:type="gramEnd"/>
      <w:r>
        <w:t xml:space="preserve"> puritán v každém momentu života, ukázal jednomu ze svých věrných možnost zisku, měl přitom jistě nějaký úmysl. Věřící křesťan má jeho pokynu následovat a příležitost využít. „</w:t>
      </w:r>
      <w:proofErr w:type="gramStart"/>
      <w:r>
        <w:t>Jestliže  vám</w:t>
      </w:r>
      <w:proofErr w:type="gramEnd"/>
      <w:r>
        <w:t xml:space="preserve"> Bůh ukáže cestu, na niž můžete beze škody pro svou duši a beze škody pro jiné zákonným způsobem </w:t>
      </w:r>
      <w:r w:rsidR="00C6472B" w:rsidRPr="00233DFF">
        <w:rPr>
          <w:i/>
          <w:iCs/>
        </w:rPr>
        <w:t>vydělat víc</w:t>
      </w:r>
      <w:r w:rsidR="00C6472B">
        <w:t xml:space="preserve"> než na jiné cestě, a vy to odmítnete a dáte se cestou méně výnosnou, pak maříte jeden z účelů </w:t>
      </w:r>
      <w:r w:rsidR="00C6472B" w:rsidRPr="00233DFF">
        <w:rPr>
          <w:i/>
          <w:iCs/>
        </w:rPr>
        <w:t xml:space="preserve">svého povolání </w:t>
      </w:r>
      <w:r w:rsidR="00C6472B">
        <w:t>(</w:t>
      </w:r>
      <w:proofErr w:type="spellStart"/>
      <w:r w:rsidR="00C6472B">
        <w:t>calling</w:t>
      </w:r>
      <w:proofErr w:type="spellEnd"/>
      <w:r w:rsidR="00C6472B">
        <w:t xml:space="preserve">), </w:t>
      </w:r>
      <w:proofErr w:type="spellStart"/>
      <w:r w:rsidR="00C6472B" w:rsidRPr="00233DFF">
        <w:rPr>
          <w:i/>
          <w:iCs/>
        </w:rPr>
        <w:t>zdráhate</w:t>
      </w:r>
      <w:proofErr w:type="spellEnd"/>
      <w:r w:rsidR="00C6472B" w:rsidRPr="00233DFF">
        <w:rPr>
          <w:i/>
          <w:iCs/>
        </w:rPr>
        <w:t xml:space="preserve"> se být božími správci </w:t>
      </w:r>
      <w:r w:rsidR="00C6472B" w:rsidRPr="00C6472B">
        <w:t>(</w:t>
      </w:r>
      <w:proofErr w:type="spellStart"/>
      <w:r w:rsidR="00C6472B" w:rsidRPr="00C6472B">
        <w:t>steward</w:t>
      </w:r>
      <w:proofErr w:type="spellEnd"/>
      <w:r w:rsidR="00C6472B" w:rsidRPr="00C6472B">
        <w:t>)</w:t>
      </w:r>
      <w:r w:rsidR="00C6472B">
        <w:t xml:space="preserve"> a přejímat jeho dary, jejichž by jste měli užít pro něho, až o to požádá. Ne zajisté k rozkoši a k hříchu, ale pro </w:t>
      </w:r>
      <w:r w:rsidR="00C6472B" w:rsidRPr="00233DFF">
        <w:rPr>
          <w:i/>
          <w:iCs/>
        </w:rPr>
        <w:t xml:space="preserve">Boha smíte pracovat a bohatnout.“ </w:t>
      </w:r>
    </w:p>
    <w:p w14:paraId="4AEFB3F9" w14:textId="77777777" w:rsidR="00233DFF" w:rsidRDefault="00C6472B" w:rsidP="00233DFF">
      <w:pPr>
        <w:pStyle w:val="Odstavecseseznamem"/>
        <w:numPr>
          <w:ilvl w:val="0"/>
          <w:numId w:val="1"/>
        </w:numPr>
        <w:jc w:val="both"/>
      </w:pPr>
      <w:r w:rsidRPr="00C6472B">
        <w:t>Bohatství jako</w:t>
      </w:r>
      <w:r w:rsidRPr="00233DFF">
        <w:rPr>
          <w:i/>
          <w:iCs/>
        </w:rPr>
        <w:t xml:space="preserve"> plod </w:t>
      </w:r>
      <w:r w:rsidRPr="00C6472B">
        <w:t>práce v povolání měli však za boží požehnání. A</w:t>
      </w:r>
      <w:r>
        <w:t xml:space="preserve"> </w:t>
      </w:r>
      <w:r w:rsidRPr="00C6472B">
        <w:t>co bylo</w:t>
      </w:r>
      <w:r>
        <w:t xml:space="preserve"> ještě důležitější: když nábožensky tolik oceňovali neúnavnou, neustálou, systematickou práci ve světském </w:t>
      </w:r>
      <w:r>
        <w:lastRenderedPageBreak/>
        <w:t xml:space="preserve">povolání jako vůbec nejvyšší prostředek askeze a zároveň jako nejjistější </w:t>
      </w:r>
      <w:r w:rsidR="00AF3A08">
        <w:t xml:space="preserve">a nejzřejmější známku omilostněného člověka a pravé víry, nutně to v životě působilo jako mocná páka k expanzi toho, co jsme nazvali „duchem kapitalismu.“ </w:t>
      </w:r>
    </w:p>
    <w:p w14:paraId="23C9FB1E" w14:textId="439875E5" w:rsidR="00AF3A08" w:rsidRPr="00AF3A08" w:rsidRDefault="00AF3A08" w:rsidP="00233DFF">
      <w:pPr>
        <w:pStyle w:val="Odstavecseseznamem"/>
        <w:numPr>
          <w:ilvl w:val="0"/>
          <w:numId w:val="1"/>
        </w:numPr>
        <w:jc w:val="both"/>
      </w:pPr>
      <w:r>
        <w:t xml:space="preserve">K „odčarování světa“, k vyloučení magie jako nástroje spásy nedošlo v katolické víře nikdy tak důsledně jako ve víře puritánské (a především židovské). Katolík měl náhradou za svou lidskou slabost k dispozici </w:t>
      </w:r>
      <w:r w:rsidRPr="00233DFF">
        <w:rPr>
          <w:i/>
          <w:iCs/>
        </w:rPr>
        <w:t>sakramentální milosti</w:t>
      </w:r>
      <w:r>
        <w:t xml:space="preserve"> své církve: kněz byl mág, konal zázrak proměnění a měl v rukou klíče k milosti. Bylo možné lítostně a kajícně se na něho obrátit, on udělil pokání, naději, rozhřešení, a tím člověku </w:t>
      </w:r>
      <w:r w:rsidRPr="00233DFF">
        <w:rPr>
          <w:i/>
          <w:iCs/>
        </w:rPr>
        <w:t>ulevil</w:t>
      </w:r>
      <w:r>
        <w:t xml:space="preserve"> od těžkého </w:t>
      </w:r>
      <w:r w:rsidRPr="00233DFF">
        <w:rPr>
          <w:i/>
          <w:iCs/>
        </w:rPr>
        <w:t>napětí.</w:t>
      </w:r>
      <w:r>
        <w:t xml:space="preserve"> </w:t>
      </w:r>
    </w:p>
    <w:p w14:paraId="53CCA67F" w14:textId="77777777" w:rsidR="00465E5D" w:rsidRPr="00FF7DFD" w:rsidRDefault="00465E5D" w:rsidP="00233DFF">
      <w:pPr>
        <w:jc w:val="both"/>
      </w:pPr>
    </w:p>
    <w:p w14:paraId="06A77400" w14:textId="77777777" w:rsidR="00A6412F" w:rsidRDefault="00A6412F" w:rsidP="00233DFF">
      <w:pPr>
        <w:jc w:val="both"/>
      </w:pPr>
    </w:p>
    <w:sectPr w:rsidR="00A6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A40FA"/>
    <w:multiLevelType w:val="hybridMultilevel"/>
    <w:tmpl w:val="D38E9C86"/>
    <w:lvl w:ilvl="0" w:tplc="51C09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6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2F"/>
    <w:rsid w:val="00220F11"/>
    <w:rsid w:val="00233DFF"/>
    <w:rsid w:val="00465E5D"/>
    <w:rsid w:val="008975D4"/>
    <w:rsid w:val="00966BD7"/>
    <w:rsid w:val="00A6412F"/>
    <w:rsid w:val="00AF3A08"/>
    <w:rsid w:val="00C55619"/>
    <w:rsid w:val="00C6472B"/>
    <w:rsid w:val="00CB2924"/>
    <w:rsid w:val="00DF09B4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20BE"/>
  <w15:chartTrackingRefBased/>
  <w15:docId w15:val="{EB13E1D4-FF58-45E9-AAD4-04CD3C14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Lesňák</dc:creator>
  <cp:keywords/>
  <dc:description/>
  <cp:lastModifiedBy>Slavomír Lesňák</cp:lastModifiedBy>
  <cp:revision>1</cp:revision>
  <dcterms:created xsi:type="dcterms:W3CDTF">2022-04-20T10:33:00Z</dcterms:created>
  <dcterms:modified xsi:type="dcterms:W3CDTF">2022-04-20T11:30:00Z</dcterms:modified>
</cp:coreProperties>
</file>