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9FA4" w14:textId="78026A09" w:rsidR="001D43BB" w:rsidRDefault="001D43BB" w:rsidP="001D43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Rozprava o vědách a uměních neboli o tom, zda obnova věd a umění přispěla k očistě </w:t>
      </w:r>
      <w:r>
        <w:rPr>
          <w:rStyle w:val="contextualspellingandgrammarerror"/>
          <w:rFonts w:ascii="Calibri" w:hAnsi="Calibri" w:cs="Calibri"/>
          <w:b/>
          <w:bCs/>
          <w:sz w:val="22"/>
          <w:szCs w:val="22"/>
        </w:rPr>
        <w:t>mravů</w:t>
      </w:r>
      <w:r>
        <w:rPr>
          <w:rStyle w:val="contextualspellingandgrammarerror"/>
          <w:rFonts w:ascii="Calibri" w:hAnsi="Calibri" w:cs="Calibri"/>
          <w:sz w:val="22"/>
          <w:szCs w:val="22"/>
        </w:rPr>
        <w:t>.</w:t>
      </w:r>
      <w:r>
        <w:rPr>
          <w:rStyle w:val="contextualspellingandgrammarerror"/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(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in Rousseau, J.J.: Rozpravy. Nakladatelství Svoboda, Praha,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1989,  s.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45-74).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722FE4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23AABB" w14:textId="03295222" w:rsidR="001D43BB" w:rsidRPr="001D43BB" w:rsidRDefault="001D43BB" w:rsidP="001D43B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Zatímco vláda a zákony poskytují lidem, žijícím pospolu bezpečnost a blahobyt, méně despotické a možná mocnější vědy, literatura a umění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věnčí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železné okovy, jež lidé nesou, trsy květů, dusí v lidech prvotní svobodu, pro kterou byli – jak se zdá – zrozeni, vštěpují jim lásku k vlastnímu otroctví a vytvářejí z nich to, čemu se říká civilizované národy. Potřeba vztyčila trůny, vědy a umění ji upevnily. s.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50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D43BB">
        <w:rPr>
          <w:rStyle w:val="normaltextrun"/>
          <w:rFonts w:ascii="Calibri" w:hAnsi="Calibri" w:cs="Calibri"/>
          <w:sz w:val="22"/>
          <w:szCs w:val="22"/>
        </w:rPr>
        <w:t>Jak</w:t>
      </w:r>
      <w:proofErr w:type="gramEnd"/>
      <w:r w:rsidRPr="001D43BB">
        <w:rPr>
          <w:rStyle w:val="normaltextrun"/>
          <w:rFonts w:ascii="Calibri" w:hAnsi="Calibri" w:cs="Calibri"/>
          <w:sz w:val="22"/>
          <w:szCs w:val="22"/>
        </w:rPr>
        <w:t xml:space="preserve"> krásné by bylo žít mezi námi, kdyby se ve vnějším chování pokaždé odráželo rozpoložení srdce, kdyby byla slušnost cností...s. 502, DEM</w:t>
      </w:r>
      <w:r w:rsidRPr="001D43BB">
        <w:rPr>
          <w:rStyle w:val="eop"/>
          <w:rFonts w:ascii="Calibri" w:hAnsi="Calibri" w:cs="Calibri"/>
          <w:sz w:val="22"/>
          <w:szCs w:val="22"/>
        </w:rPr>
        <w:t> </w:t>
      </w:r>
    </w:p>
    <w:p w14:paraId="09597425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F748FB" w14:textId="427BB5B0" w:rsidR="001D43BB" w:rsidRPr="001D43BB" w:rsidRDefault="001D43BB" w:rsidP="001D43B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....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Jak bychom mohli ujařmit lidi, kteří nic nepotřebují?  s. 503,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DEM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D43BB">
        <w:rPr>
          <w:rStyle w:val="normaltextrun"/>
          <w:rFonts w:ascii="Calibri" w:hAnsi="Calibri" w:cs="Calibri"/>
          <w:b/>
          <w:bCs/>
          <w:sz w:val="22"/>
          <w:szCs w:val="22"/>
        </w:rPr>
        <w:t>Neustále</w:t>
      </w:r>
      <w:proofErr w:type="gramEnd"/>
      <w:r w:rsidRPr="001D43B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se podřizujeme zvyklostem, nikdy vlastní hlavě.</w:t>
      </w:r>
      <w:r w:rsidRPr="001D43BB">
        <w:rPr>
          <w:rStyle w:val="normaltextrun"/>
          <w:rFonts w:ascii="Calibri" w:hAnsi="Calibri" w:cs="Calibri"/>
          <w:sz w:val="22"/>
          <w:szCs w:val="22"/>
        </w:rPr>
        <w:t xml:space="preserve"> Neodvažujeme se už jevit tím, čím jsme, a pod takovým ustavičným nátlakem učiní lidé, tvořící stádo, jež se nazývá společnost, v týchž podmínkách totéž, pokud je od toho neodvrátí mocnější pohnutky. 515, </w:t>
      </w:r>
      <w:proofErr w:type="gramStart"/>
      <w:r w:rsidRPr="001D43BB">
        <w:rPr>
          <w:rStyle w:val="normaltextrun"/>
          <w:rFonts w:ascii="Calibri" w:hAnsi="Calibri" w:cs="Calibri"/>
          <w:sz w:val="22"/>
          <w:szCs w:val="22"/>
        </w:rPr>
        <w:t>DEM</w:t>
      </w:r>
      <w:r w:rsidRPr="001D43BB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D43BB">
        <w:rPr>
          <w:rStyle w:val="normaltextrun"/>
          <w:rFonts w:ascii="Calibri" w:hAnsi="Calibri" w:cs="Calibri"/>
          <w:b/>
          <w:bCs/>
          <w:sz w:val="22"/>
          <w:szCs w:val="22"/>
        </w:rPr>
        <w:t>Pod</w:t>
      </w:r>
      <w:proofErr w:type="gramEnd"/>
      <w:r w:rsidRPr="001D43BB">
        <w:rPr>
          <w:rStyle w:val="normaltextrun"/>
          <w:rFonts w:ascii="Calibri" w:hAnsi="Calibri" w:cs="Calibri"/>
          <w:sz w:val="22"/>
          <w:szCs w:val="22"/>
        </w:rPr>
        <w:t xml:space="preserve"> jednotvárným a věrolomným </w:t>
      </w:r>
      <w:r w:rsidRPr="001D43BB">
        <w:rPr>
          <w:rStyle w:val="normaltextrun"/>
          <w:rFonts w:ascii="Calibri" w:hAnsi="Calibri" w:cs="Calibri"/>
          <w:b/>
          <w:bCs/>
          <w:sz w:val="22"/>
          <w:szCs w:val="22"/>
        </w:rPr>
        <w:t>závojem zdvořilosti</w:t>
      </w:r>
      <w:r w:rsidRPr="001D43BB">
        <w:rPr>
          <w:rStyle w:val="normaltextrun"/>
          <w:rFonts w:ascii="Calibri" w:hAnsi="Calibri" w:cs="Calibri"/>
          <w:sz w:val="22"/>
          <w:szCs w:val="22"/>
        </w:rPr>
        <w:t xml:space="preserve">, pod tolik vychvalovanou slušností...se neustále skrývají podezření, nedůvěra, obavy, </w:t>
      </w:r>
      <w:r w:rsidRPr="001D43BB">
        <w:rPr>
          <w:rStyle w:val="normaltextrun"/>
          <w:rFonts w:ascii="Calibri" w:hAnsi="Calibri" w:cs="Calibri"/>
          <w:b/>
          <w:bCs/>
          <w:sz w:val="22"/>
          <w:szCs w:val="22"/>
        </w:rPr>
        <w:t>chlad, rezervovanost, nenávist</w:t>
      </w:r>
      <w:r w:rsidRPr="001D43BB">
        <w:rPr>
          <w:rStyle w:val="normaltextrun"/>
          <w:rFonts w:ascii="Calibri" w:hAnsi="Calibri" w:cs="Calibri"/>
          <w:sz w:val="22"/>
          <w:szCs w:val="22"/>
        </w:rPr>
        <w:t xml:space="preserve"> a zrada. 526, DEM</w:t>
      </w:r>
      <w:r w:rsidRPr="001D43BB">
        <w:rPr>
          <w:rStyle w:val="eop"/>
          <w:rFonts w:ascii="Calibri" w:hAnsi="Calibri" w:cs="Calibri"/>
          <w:sz w:val="22"/>
          <w:szCs w:val="22"/>
        </w:rPr>
        <w:t> </w:t>
      </w:r>
    </w:p>
    <w:p w14:paraId="39B7B3A1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....</w:t>
      </w:r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>naše duše se kazily</w:t>
      </w:r>
      <w:r>
        <w:rPr>
          <w:rStyle w:val="normaltextrun"/>
          <w:rFonts w:ascii="Calibri" w:hAnsi="Calibri" w:cs="Calibri"/>
          <w:sz w:val="22"/>
          <w:szCs w:val="22"/>
        </w:rPr>
        <w:t xml:space="preserve"> úměrně tomu, jak se zdokonalovaly naše vědy a umění. 53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72F749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859684" w14:textId="4DCC5547" w:rsidR="001D43BB" w:rsidRDefault="001D43BB" w:rsidP="001D43B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Sokrates,</w:t>
      </w:r>
      <w:r>
        <w:rPr>
          <w:rStyle w:val="normaltextrun"/>
          <w:rFonts w:ascii="Calibri" w:hAnsi="Calibri" w:cs="Calibri"/>
          <w:sz w:val="22"/>
          <w:szCs w:val="22"/>
        </w:rPr>
        <w:t xml:space="preserve"> nejmoudřejší z lidí podle soudu bohů a nejučenější z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Atéňanů  podle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mínění celého Řecka, chválí neznalost! Domníváte se, že kdyby se mezi námi znovu objevil, přesvědčili by ho naši vědci a umělci o tom, že má změnit názor? Nikoli, vážení pánové! Tento spravedlivý muž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by nepřestal pohrdat našimi prázdnými vědami, nerozmnožoval by onu spoustu </w:t>
      </w:r>
      <w:proofErr w:type="gramStart"/>
      <w:r>
        <w:rPr>
          <w:rStyle w:val="contextualspellingandgrammarerror"/>
          <w:rFonts w:ascii="Calibri" w:hAnsi="Calibri" w:cs="Calibri"/>
          <w:b/>
          <w:bCs/>
          <w:sz w:val="22"/>
          <w:szCs w:val="22"/>
        </w:rPr>
        <w:t xml:space="preserve">knih </w:t>
      </w:r>
      <w:r>
        <w:rPr>
          <w:rStyle w:val="contextualspellingandgrammarerror"/>
          <w:rFonts w:ascii="Calibri" w:hAnsi="Calibri" w:cs="Calibri"/>
          <w:sz w:val="22"/>
          <w:szCs w:val="22"/>
        </w:rPr>
        <w:t>,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jíž jsme ze všech stran zaplavováni a svým žákům...by jako jediný návod zanechal vzpomínku na vlastní cnost. 577, DEM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9B5124" w14:textId="77777777" w:rsidR="001D43BB" w:rsidRPr="001D43BB" w:rsidRDefault="001D43BB" w:rsidP="001D43B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660A737B" w14:textId="77777777" w:rsidR="001D43BB" w:rsidRDefault="001D43BB" w:rsidP="001D43B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Neodvažuji se zde mluvit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 šťastných národech, neznajících ani slovo neřest</w:t>
      </w:r>
      <w:r>
        <w:rPr>
          <w:rStyle w:val="normaltextrun"/>
          <w:rFonts w:ascii="Calibri" w:hAnsi="Calibri" w:cs="Calibri"/>
          <w:sz w:val="22"/>
          <w:szCs w:val="22"/>
        </w:rPr>
        <w:t xml:space="preserve">, které i tak obtížně podrobujeme,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 amerických divoších,</w:t>
      </w:r>
      <w:r>
        <w:rPr>
          <w:rStyle w:val="normaltextrun"/>
          <w:rFonts w:ascii="Calibri" w:hAnsi="Calibri" w:cs="Calibri"/>
          <w:sz w:val="22"/>
          <w:szCs w:val="22"/>
        </w:rPr>
        <w:t xml:space="preserve"> jejichž přirozené a prosté zřízení neváhá Montaigne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nadradit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jen Platónovým zákonům, ale i té nejdokonalejší vládě nad národy, jakou si kdy bude moci filozofie představit. 558, DEM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FD0FF9" w14:textId="77777777" w:rsidR="001D43BB" w:rsidRDefault="001D43BB" w:rsidP="001D43BB">
      <w:pPr>
        <w:pStyle w:val="Odstavecseseznamem"/>
        <w:rPr>
          <w:rStyle w:val="normaltextrun"/>
          <w:rFonts w:ascii="Calibri" w:hAnsi="Calibri" w:cs="Calibri"/>
          <w:b/>
          <w:bCs/>
        </w:rPr>
      </w:pPr>
    </w:p>
    <w:p w14:paraId="3E187125" w14:textId="77777777" w:rsidR="001D43BB" w:rsidRDefault="001D43BB" w:rsidP="001D43B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D43BB">
        <w:rPr>
          <w:rStyle w:val="normaltextrun"/>
          <w:rFonts w:ascii="Calibri" w:hAnsi="Calibri" w:cs="Calibri"/>
          <w:b/>
          <w:bCs/>
          <w:sz w:val="22"/>
          <w:szCs w:val="22"/>
        </w:rPr>
        <w:t>(Vědy a umění) zrodily se z lenivosti a samy ji i živí</w:t>
      </w:r>
      <w:r w:rsidRPr="001D43BB">
        <w:rPr>
          <w:rStyle w:val="normaltextrun"/>
          <w:rFonts w:ascii="Calibri" w:hAnsi="Calibri" w:cs="Calibri"/>
          <w:sz w:val="22"/>
          <w:szCs w:val="22"/>
        </w:rPr>
        <w:t xml:space="preserve">. Nenávratná ztráta času je první újmou, kterou společnosti nutně způsobují. Nečinit dobro je velice škodlivé jak v politice, tak v morálce, a na každého zbytečného občana </w:t>
      </w:r>
      <w:proofErr w:type="gramStart"/>
      <w:r w:rsidRPr="001D43BB">
        <w:rPr>
          <w:rStyle w:val="contextualspellingandgrammarerror"/>
          <w:rFonts w:ascii="Calibri" w:hAnsi="Calibri" w:cs="Calibri"/>
          <w:sz w:val="22"/>
          <w:szCs w:val="22"/>
        </w:rPr>
        <w:t>lze  pohlížet</w:t>
      </w:r>
      <w:proofErr w:type="gramEnd"/>
      <w:r w:rsidRPr="001D43BB">
        <w:rPr>
          <w:rStyle w:val="normaltextrun"/>
          <w:rFonts w:ascii="Calibri" w:hAnsi="Calibri" w:cs="Calibri"/>
          <w:sz w:val="22"/>
          <w:szCs w:val="22"/>
        </w:rPr>
        <w:t xml:space="preserve"> jako na škůdce. 619, DEM</w:t>
      </w:r>
      <w:r w:rsidRPr="001D43BB">
        <w:rPr>
          <w:rStyle w:val="eop"/>
          <w:rFonts w:ascii="Calibri" w:hAnsi="Calibri" w:cs="Calibri"/>
          <w:sz w:val="22"/>
          <w:szCs w:val="22"/>
        </w:rPr>
        <w:t> </w:t>
      </w:r>
    </w:p>
    <w:p w14:paraId="4AB96578" w14:textId="77777777" w:rsidR="001D43BB" w:rsidRDefault="001D43BB" w:rsidP="001D43BB">
      <w:pPr>
        <w:pStyle w:val="Odstavecseseznamem"/>
        <w:rPr>
          <w:rStyle w:val="normaltextrun"/>
          <w:rFonts w:ascii="Calibri" w:hAnsi="Calibri" w:cs="Calibri"/>
        </w:rPr>
      </w:pPr>
    </w:p>
    <w:p w14:paraId="18B3BBA6" w14:textId="77777777" w:rsidR="001D43BB" w:rsidRDefault="001D43BB" w:rsidP="001D43B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D43BB">
        <w:rPr>
          <w:rStyle w:val="normaltextrun"/>
          <w:rFonts w:ascii="Calibri" w:hAnsi="Calibri" w:cs="Calibri"/>
          <w:sz w:val="22"/>
          <w:szCs w:val="22"/>
        </w:rPr>
        <w:t xml:space="preserve">A jestliže jsou nám </w:t>
      </w:r>
      <w:r w:rsidRPr="001D43BB">
        <w:rPr>
          <w:rStyle w:val="normaltextrun"/>
          <w:rFonts w:ascii="Calibri" w:hAnsi="Calibri" w:cs="Calibri"/>
          <w:b/>
          <w:bCs/>
          <w:sz w:val="22"/>
          <w:szCs w:val="22"/>
        </w:rPr>
        <w:t>nejosvícenější práce našich vědců</w:t>
      </w:r>
      <w:r w:rsidRPr="001D43BB">
        <w:rPr>
          <w:rStyle w:val="normaltextrun"/>
          <w:rFonts w:ascii="Calibri" w:hAnsi="Calibri" w:cs="Calibri"/>
          <w:sz w:val="22"/>
          <w:szCs w:val="22"/>
        </w:rPr>
        <w:t xml:space="preserve"> a našich nejlepších občanů </w:t>
      </w:r>
      <w:r w:rsidRPr="001D43BB">
        <w:rPr>
          <w:rStyle w:val="normaltextrun"/>
          <w:rFonts w:ascii="Calibri" w:hAnsi="Calibri" w:cs="Calibri"/>
          <w:b/>
          <w:bCs/>
          <w:sz w:val="22"/>
          <w:szCs w:val="22"/>
        </w:rPr>
        <w:t>k tak malému užitku</w:t>
      </w:r>
      <w:r w:rsidRPr="001D43BB">
        <w:rPr>
          <w:rStyle w:val="normaltextrun"/>
          <w:rFonts w:ascii="Calibri" w:hAnsi="Calibri" w:cs="Calibri"/>
          <w:sz w:val="22"/>
          <w:szCs w:val="22"/>
        </w:rPr>
        <w:t xml:space="preserve">, povězte nám, co si máme pomyslet o spoustě podružných spisovatelů a lenivých literátů, kteří zcela </w:t>
      </w:r>
      <w:proofErr w:type="spellStart"/>
      <w:r w:rsidRPr="001D43BB">
        <w:rPr>
          <w:rStyle w:val="spellingerror"/>
          <w:rFonts w:ascii="Calibri" w:hAnsi="Calibri" w:cs="Calibri"/>
          <w:sz w:val="22"/>
          <w:szCs w:val="22"/>
        </w:rPr>
        <w:t>zbůhzdarma</w:t>
      </w:r>
      <w:proofErr w:type="spellEnd"/>
      <w:r w:rsidRPr="001D43BB">
        <w:rPr>
          <w:rStyle w:val="normaltextrun"/>
          <w:rFonts w:ascii="Calibri" w:hAnsi="Calibri" w:cs="Calibri"/>
          <w:sz w:val="22"/>
          <w:szCs w:val="22"/>
        </w:rPr>
        <w:t xml:space="preserve"> uhryzávají ze substance </w:t>
      </w:r>
      <w:proofErr w:type="gramStart"/>
      <w:r w:rsidRPr="001D43BB">
        <w:rPr>
          <w:rStyle w:val="contextualspellingandgrammarerror"/>
          <w:rFonts w:ascii="Calibri" w:hAnsi="Calibri" w:cs="Calibri"/>
          <w:sz w:val="22"/>
          <w:szCs w:val="22"/>
        </w:rPr>
        <w:t>státu....</w:t>
      </w:r>
      <w:proofErr w:type="gramEnd"/>
      <w:r w:rsidRPr="001D43BB">
        <w:rPr>
          <w:rStyle w:val="normaltextrun"/>
          <w:rFonts w:ascii="Calibri" w:hAnsi="Calibri" w:cs="Calibri"/>
          <w:sz w:val="22"/>
          <w:szCs w:val="22"/>
        </w:rPr>
        <w:t xml:space="preserve">šíří zhoubné paradoxy, ... podkopávají základy víry a ničí cnost. Pohrdavě se vysmívají starobylým slovům vlast a náboženství a vynakládají nadání a filozofii na to, </w:t>
      </w:r>
      <w:r w:rsidRPr="001D43BB">
        <w:rPr>
          <w:rStyle w:val="normaltextrun"/>
          <w:rFonts w:ascii="Calibri" w:hAnsi="Calibri" w:cs="Calibri"/>
          <w:b/>
          <w:bCs/>
          <w:sz w:val="22"/>
          <w:szCs w:val="22"/>
        </w:rPr>
        <w:t>aby zničili a zohavili vše, co je člověku svaté</w:t>
      </w:r>
      <w:r w:rsidRPr="001D43BB">
        <w:rPr>
          <w:rStyle w:val="normaltextrun"/>
          <w:rFonts w:ascii="Calibri" w:hAnsi="Calibri" w:cs="Calibri"/>
          <w:sz w:val="22"/>
          <w:szCs w:val="22"/>
        </w:rPr>
        <w:t>. Ne že by v jádru nenáviděli cnost anebo naše dogmata, ale jsou nepřáteli obecného mínění. Pošlete je mezi ateisty a hned je budete mít u paty oltářů. Co všechno dokážeš, zběsilá touho po výlučnosti!  62</w:t>
      </w:r>
      <w:r w:rsidRPr="001D43BB">
        <w:rPr>
          <w:rStyle w:val="eop"/>
          <w:rFonts w:ascii="Calibri" w:hAnsi="Calibri" w:cs="Calibri"/>
          <w:sz w:val="22"/>
          <w:szCs w:val="22"/>
        </w:rPr>
        <w:t> </w:t>
      </w:r>
    </w:p>
    <w:p w14:paraId="42328F72" w14:textId="77777777" w:rsidR="001D43BB" w:rsidRDefault="001D43BB" w:rsidP="001D43BB">
      <w:pPr>
        <w:pStyle w:val="Odstavecseseznamem"/>
        <w:rPr>
          <w:rStyle w:val="normaltextrun"/>
          <w:rFonts w:ascii="Calibri" w:hAnsi="Calibri" w:cs="Calibri"/>
        </w:rPr>
      </w:pPr>
    </w:p>
    <w:p w14:paraId="0BA54434" w14:textId="413E93AA" w:rsidR="001D43BB" w:rsidRPr="001D43BB" w:rsidRDefault="001D43BB" w:rsidP="001D43B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D43BB">
        <w:rPr>
          <w:rStyle w:val="normaltextrun"/>
          <w:rFonts w:ascii="Calibri" w:hAnsi="Calibri" w:cs="Calibri"/>
          <w:sz w:val="22"/>
          <w:szCs w:val="22"/>
        </w:rPr>
        <w:t>Starověcí politikové mluvily neustále o mravech a cnosti, ti naši mluv jen o obchodu a penězích. 62</w:t>
      </w:r>
      <w:r w:rsidRPr="001D43BB">
        <w:rPr>
          <w:rStyle w:val="eop"/>
          <w:rFonts w:ascii="Calibri" w:hAnsi="Calibri" w:cs="Calibri"/>
          <w:sz w:val="22"/>
          <w:szCs w:val="22"/>
        </w:rPr>
        <w:t> </w:t>
      </w:r>
    </w:p>
    <w:p w14:paraId="5E3624F4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Jestliže se náhodou mezi muži obdivuhodného nadání objeví člověk (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takové)  duševní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síly, že se odmítá propůjčit duchu svého století a znešvařit dětinskostmi, nuže běda mu! Zemře v nouzi a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zapomění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 64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C9C7D1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 xml:space="preserve">Škodí-li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pěstování věd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 xml:space="preserve"> bojovým kvalitám, ještě více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škodí vlastnostem morálním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 xml:space="preserve">. Již od prvních let života nám nesmyslná výchova zdobí ducha a kazí úsudek. Na všech stranách vidím obrovské ústavy, kde se velice nákladně vychovává mládež tak, že se jí vštěpuje vše, vyjma povinností. ...Nerozpoznají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lastRenderedPageBreak/>
        <w:t xml:space="preserve">pravdu od omylu, ale </w:t>
      </w:r>
      <w:proofErr w:type="spellStart"/>
      <w:r>
        <w:rPr>
          <w:rStyle w:val="spellingerror"/>
          <w:rFonts w:ascii="Calibri" w:hAnsi="Calibri" w:cs="Calibri"/>
          <w:sz w:val="22"/>
          <w:szCs w:val="22"/>
          <w:shd w:val="clear" w:color="auto" w:fill="FFFF00"/>
        </w:rPr>
        <w:t>nabudou</w:t>
      </w:r>
      <w:proofErr w:type="spellEnd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 xml:space="preserve"> umění, jak ji lichými argumenty zatemňovat druhým.      </w:t>
      </w:r>
      <w:proofErr w:type="gramStart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Nenaučí</w:t>
      </w:r>
      <w:proofErr w:type="gramEnd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 xml:space="preserve"> se, co znamenají slova velkodušnost, poctivost, umírněnost, lidskost, odvaha, jejich ucha se nikdy nedotkne slovo vlast. 67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20ECAD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0777441" w14:textId="321D59D0" w:rsidR="001D43BB" w:rsidRDefault="001D43BB" w:rsidP="001D43B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 xml:space="preserve">Ať se </w:t>
      </w:r>
      <w:proofErr w:type="gramStart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učí</w:t>
      </w:r>
      <w:proofErr w:type="gramEnd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 xml:space="preserve"> tomu, co budou muset dělat až dorostou a nikoli tomu, co budou muset zapomenout. 68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B39325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 xml:space="preserve">...o starých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  <w:shd w:val="clear" w:color="auto" w:fill="FFFF00"/>
        </w:rPr>
        <w:t>Peršanech:...</w:t>
      </w:r>
      <w:proofErr w:type="gramEnd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každý usiloval o to, aby se stal dobrým, žádný o to, aby se stal učeným. 68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20A865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Odměny udělujeme krasoduchům a cnost zůstává bez pocty. 69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E8D5C6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rFonts w:ascii="Calibri" w:hAnsi="Calibri" w:cs="Calibri"/>
          <w:sz w:val="22"/>
          <w:szCs w:val="22"/>
          <w:shd w:val="clear" w:color="auto" w:fill="FFFF00"/>
        </w:rPr>
        <w:t>.„</w:t>
      </w:r>
      <w:proofErr w:type="gramEnd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 xml:space="preserve">Všemocný bože, ty, který držíš duchy ve svých rukou,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zbav nás osvěty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a neblahých umění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 xml:space="preserve"> našich otců a navrať nám nevědomost a chudobu,</w:t>
      </w:r>
      <w:r>
        <w:rPr>
          <w:rStyle w:val="normaltextrun"/>
          <w:rFonts w:ascii="Calibri" w:hAnsi="Calibri" w:cs="Calibri"/>
          <w:sz w:val="22"/>
          <w:szCs w:val="22"/>
        </w:rPr>
        <w:t xml:space="preserve"> jediné statky, jež nás dovedou ke štěstí a naleznou cenu v tvých očích.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5DF7C7" w14:textId="74347945" w:rsidR="001D43BB" w:rsidRDefault="001D43BB" w:rsidP="001D43B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“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Těm, které příroda určila k tomu, aby si vychovaly žáky, nebylo </w:t>
      </w:r>
      <w:proofErr w:type="spellStart"/>
      <w:r>
        <w:rPr>
          <w:rStyle w:val="spellingerror"/>
          <w:rFonts w:ascii="Calibri" w:hAnsi="Calibri" w:cs="Calibri"/>
          <w:b/>
          <w:bCs/>
          <w:sz w:val="22"/>
          <w:szCs w:val="22"/>
        </w:rPr>
        <w:t>zapotřeby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nižádných učitelů. </w:t>
      </w:r>
      <w:proofErr w:type="spellStart"/>
      <w:r>
        <w:rPr>
          <w:rStyle w:val="spellingerror"/>
          <w:rFonts w:ascii="Calibri" w:hAnsi="Calibri" w:cs="Calibri"/>
          <w:b/>
          <w:bCs/>
          <w:sz w:val="22"/>
          <w:szCs w:val="22"/>
        </w:rPr>
        <w:t>Verulamové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Style w:val="spellingerror"/>
          <w:rFonts w:ascii="Calibri" w:hAnsi="Calibri" w:cs="Calibri"/>
          <w:b/>
          <w:bCs/>
          <w:sz w:val="22"/>
          <w:szCs w:val="22"/>
        </w:rPr>
        <w:t>Descartesové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>, Newtonové, tito učitelé lidského rodu, sami žádných neměli. Obyčejní učitelé by jejich ducha toliko zúžili, neboť by ho vměstnávali do úzkých schopností ducha vlastního.</w:t>
      </w:r>
      <w:r>
        <w:rPr>
          <w:rStyle w:val="normaltextrun"/>
          <w:rFonts w:ascii="Calibri" w:hAnsi="Calibri" w:cs="Calibri"/>
          <w:sz w:val="22"/>
          <w:szCs w:val="22"/>
        </w:rPr>
        <w:t xml:space="preserve"> 72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F77359" w14:textId="03D4C4D8" w:rsidR="001D43BB" w:rsidRDefault="001D43BB" w:rsidP="001D43B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D43BB">
        <w:rPr>
          <w:rStyle w:val="normaltextrun"/>
          <w:rFonts w:ascii="Calibri" w:hAnsi="Calibri" w:cs="Calibri"/>
          <w:b/>
          <w:bCs/>
          <w:sz w:val="22"/>
          <w:szCs w:val="22"/>
        </w:rPr>
        <w:t>Proč hledat štěstí v cizí mínění, můžeme-li je nalézt sami v sobě?</w:t>
      </w:r>
      <w:r>
        <w:rPr>
          <w:rStyle w:val="normaltextrun"/>
          <w:rFonts w:ascii="Calibri" w:hAnsi="Calibri" w:cs="Calibri"/>
          <w:sz w:val="22"/>
          <w:szCs w:val="22"/>
        </w:rPr>
        <w:t xml:space="preserve"> Ponechme jiným, ať se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snaží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poučit národy o povinnostech, a omezme se na to, že budeme dobře plnit povinnosti své. A více o tom vědět nemusíme. …Nejsou snad tvé principy vryté ve všech srdcích? A chceme-li se naučit tvým zákonům,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nepostačí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, když vstoupíme sami do sebe a budeme naslouchat hlasu svědomí ve chvíli, kdy utichnou vášně? To je opravdová filozofie. 74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10E018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71CC7E" w14:textId="77777777" w:rsidR="001D43BB" w:rsidRDefault="001D43BB" w:rsidP="001D43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Rozprava o původu a příčinách nerovností mezi lidmi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BEB418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0FF102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Rozeznávám u lidstva dva druhy nerovnosti: jednou nazývám přirozenou nebo tělesnou, protože je vytvořena přírodou a spočívá v rozdílnosti věku, zdraví, tělesných sil a vlastnosti ducha i duše. Druhou můžeme nazvat nerovností mravní nebo politickou, protože závisí na jakési úmluvě a je podložena nebo alespoň schválena souhlasem lidí. Tato se skládá z různých výsad, z nichž někteří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těží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na ujmu druhých tím, že jsou bohatší, uctívanější, mocnější než oni, nebo je dokonce nutí k poslušnosti. 83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9DAFF8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..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většina našich útrap je naším vlastním dílem, a že bychom se mohli skoro všem vyhnout, kdybychom si zachovali prostý, jednoduchý a osamělý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způsob života, jaký nám určila příroda.</w:t>
      </w:r>
      <w:r>
        <w:rPr>
          <w:rStyle w:val="normaltextrun"/>
          <w:rFonts w:ascii="Calibri" w:hAnsi="Calibri" w:cs="Calibri"/>
          <w:sz w:val="22"/>
          <w:szCs w:val="22"/>
        </w:rPr>
        <w:t xml:space="preserve"> 90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092FE5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</w:pPr>
    </w:p>
    <w:p w14:paraId="4174998E" w14:textId="7AEEC1F5" w:rsidR="001D43BB" w:rsidRDefault="001D43BB" w:rsidP="001D43B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 xml:space="preserve">Jakmile se (zvířata) stanou domácími, ztrácejí polovinu svých výhod...jenom degeneruje. Stejně je tomu s člověkem. Když se stane společenským a otrokem, stane se též slabým, bázlivým, plazivým. Jeho měkký a zženštilý způsob života, 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ničí</w:t>
      </w:r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 xml:space="preserve"> jeho sílu a odvahu.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 xml:space="preserve"> s. 91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5A7A54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133BBF9" w14:textId="3493DB8D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Ať říkají moralisté cokoli, lidský rozum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vděčí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mnoho vášním a naopak. Jejíž činností se náš rozum zdokonaluje, snažíme se poznat jen proto, že se chceme radovat. 94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BEFBB3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Ptám se, slyšel-li někdo, že by volného divocha vůbec napadlo stěžovat si na svůj život a spáchat sebevraždu. 103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CADD5D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Nebudeme dovozovat, jako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Hobbes</w:t>
      </w:r>
      <w:r>
        <w:rPr>
          <w:rStyle w:val="normaltextrun"/>
          <w:rFonts w:ascii="Calibri" w:hAnsi="Calibri" w:cs="Calibri"/>
          <w:sz w:val="22"/>
          <w:szCs w:val="22"/>
        </w:rPr>
        <w:t>, že člověk je od přírody zlý, protože nemá žádnou představu dobra, že odpírá své služby svým bližním, protože je nepovažuje za povinnost... s. 104 (jde o neznalost hříchu)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05E665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</w:pPr>
    </w:p>
    <w:p w14:paraId="1E9B22BC" w14:textId="10B53746" w:rsidR="001D43BB" w:rsidRDefault="001D43BB" w:rsidP="001D43B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 xml:space="preserve">Věřím, že se nemusím bát námitek, které by prozradily přemrštěného pomlouvače lidských cností, když přisoudím člověku jedinou přirozenou cnost. Myslím tím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soucit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vlohu vhodnou pro bytosti tak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slabé  a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podléhající tolika bolestem jako my, cnost tím </w:t>
      </w:r>
      <w:r>
        <w:rPr>
          <w:rStyle w:val="contextualspellingandgrammarerror"/>
          <w:rFonts w:ascii="Calibri" w:hAnsi="Calibri" w:cs="Calibri"/>
          <w:sz w:val="22"/>
          <w:szCs w:val="22"/>
        </w:rPr>
        <w:t>obecnější  a</w:t>
      </w:r>
      <w:r>
        <w:rPr>
          <w:rStyle w:val="normaltextrun"/>
          <w:rFonts w:ascii="Calibri" w:hAnsi="Calibri" w:cs="Calibri"/>
          <w:sz w:val="22"/>
          <w:szCs w:val="22"/>
        </w:rPr>
        <w:t xml:space="preserve"> užitečnější člověku, že jí užívá před vší uvažováním, cnost, která je tak přirozená, že někdy pozorujeme její sotva znatelné projevy i u zvířat. 105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7C0877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</w:pPr>
    </w:p>
    <w:p w14:paraId="409059FE" w14:textId="2014070A" w:rsidR="001D43BB" w:rsidRDefault="001D43BB" w:rsidP="001D43B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Rozum soustřeďuje člověka na sebe sama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 xml:space="preserve"> a oddaluje ho od všeho, co ho </w:t>
      </w:r>
      <w:proofErr w:type="gramStart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tíží</w:t>
      </w:r>
      <w:proofErr w:type="gramEnd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 xml:space="preserve"> a trápí. s.</w:t>
      </w:r>
      <w:r>
        <w:rPr>
          <w:rStyle w:val="normaltextrun"/>
          <w:rFonts w:ascii="Calibri" w:hAnsi="Calibri" w:cs="Calibri"/>
          <w:sz w:val="22"/>
          <w:szCs w:val="22"/>
        </w:rPr>
        <w:t xml:space="preserve"> 107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D93AFD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Místo vznešené zásady rozumového </w:t>
      </w:r>
      <w:proofErr w:type="gramStart"/>
      <w:r>
        <w:rPr>
          <w:rStyle w:val="contextualspellingandgrammarerror"/>
          <w:rFonts w:ascii="Calibri" w:hAnsi="Calibri" w:cs="Calibri"/>
          <w:b/>
          <w:bCs/>
          <w:sz w:val="22"/>
          <w:szCs w:val="22"/>
        </w:rPr>
        <w:t>vlastnictví :</w:t>
      </w:r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čiň druhému to, co chceš, aby on učinil tobě, soucit vnuká všem lidem zásadu přirozeného dobra, jež je méně dokonalá, ale snad užitečnější než předešlá: konej své dobro tak, abys co možná nejméně uškodil druhému</w:t>
      </w:r>
      <w:r>
        <w:rPr>
          <w:rStyle w:val="normaltextrun"/>
          <w:rFonts w:ascii="Calibri" w:hAnsi="Calibri" w:cs="Calibri"/>
          <w:sz w:val="22"/>
          <w:szCs w:val="22"/>
        </w:rPr>
        <w:t>. s. 107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B8F452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...nejenže výchova způsobí rozdíl mezi duchem kultivovaným a nevzdělaným, ale zvětší ještě rozdíl mezi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vzdělanými:  když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obr a trpaslík půjdou stejnou cestou, každý jejich krok přinese obrovi novou výhodu. s. 111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84EBC9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B3EC3E3" w14:textId="53281F1B" w:rsidR="001D43BB" w:rsidRDefault="001D43BB" w:rsidP="001D43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 společenské smlouvě. Neboli zásady státního práva.</w:t>
      </w:r>
    </w:p>
    <w:p w14:paraId="453E2906" w14:textId="77777777" w:rsidR="001D43BB" w:rsidRDefault="001D43BB" w:rsidP="001D43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1EDA4F9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Člověk se narodil jako svobodný, ale všude je v okovech.</w:t>
      </w:r>
      <w:r>
        <w:rPr>
          <w:rStyle w:val="normaltextrun"/>
          <w:rFonts w:ascii="Calibri" w:hAnsi="Calibri" w:cs="Calibri"/>
          <w:sz w:val="22"/>
          <w:szCs w:val="22"/>
        </w:rPr>
        <w:t xml:space="preserve"> Ten, kdo se považuje za pána ostatních, stává se větším otrokem,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než  oni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sami. s. 217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DE9F34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Nejstarší přirozenou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společeností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je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rodina</w:t>
      </w:r>
      <w:r>
        <w:rPr>
          <w:rStyle w:val="normaltextrun"/>
          <w:rFonts w:ascii="Calibri" w:hAnsi="Calibri" w:cs="Calibri"/>
          <w:sz w:val="22"/>
          <w:szCs w:val="22"/>
        </w:rPr>
        <w:t xml:space="preserve">. Děti však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zůstavají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spjaty s otcem jen tak dlouho, pokud ho nezbytně potřebují.  217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8E50F3" w14:textId="2B21A100" w:rsidR="001D43BB" w:rsidRDefault="001D43BB" w:rsidP="001D43B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 xml:space="preserve">...rodina je prvým vzorem státní společnosti: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hlava státu je obrazem otce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 xml:space="preserve">,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lid je obrazem dětí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 xml:space="preserve">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  <w:shd w:val="clear" w:color="auto" w:fill="FFFF00"/>
        </w:rPr>
        <w:t>a  všichni</w:t>
      </w:r>
      <w:proofErr w:type="gramEnd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, i když se narodili rovní a svobodní, zcizuji svou svobodu jen pro svůj užitek. s. 218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C469EB" w14:textId="77777777" w:rsidR="001D43BB" w:rsidRDefault="001D43BB" w:rsidP="001D4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 právu silnějšího: Ani ten nejsilnější není nikdy dost silný, aby byl vždy pánem...220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F0D5F6" w14:textId="77777777" w:rsidR="006263D4" w:rsidRDefault="001D43BB"/>
    <w:sectPr w:rsidR="00626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9B3"/>
    <w:multiLevelType w:val="multilevel"/>
    <w:tmpl w:val="3726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2A0EA1"/>
    <w:multiLevelType w:val="multilevel"/>
    <w:tmpl w:val="E81C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B91192"/>
    <w:multiLevelType w:val="hybridMultilevel"/>
    <w:tmpl w:val="DCC64604"/>
    <w:lvl w:ilvl="0" w:tplc="C24C5F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55E71"/>
    <w:multiLevelType w:val="multilevel"/>
    <w:tmpl w:val="D2EA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BC1FBE"/>
    <w:multiLevelType w:val="multilevel"/>
    <w:tmpl w:val="D71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1426176">
    <w:abstractNumId w:val="1"/>
  </w:num>
  <w:num w:numId="2" w16cid:durableId="691414354">
    <w:abstractNumId w:val="0"/>
  </w:num>
  <w:num w:numId="3" w16cid:durableId="35128945">
    <w:abstractNumId w:val="3"/>
  </w:num>
  <w:num w:numId="4" w16cid:durableId="1071121151">
    <w:abstractNumId w:val="4"/>
  </w:num>
  <w:num w:numId="5" w16cid:durableId="91979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BB"/>
    <w:rsid w:val="001D43BB"/>
    <w:rsid w:val="008975D4"/>
    <w:rsid w:val="00C5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4E54"/>
  <w15:chartTrackingRefBased/>
  <w15:docId w15:val="{4DE52511-7030-4A85-8810-DFE2F74D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D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1D43BB"/>
  </w:style>
  <w:style w:type="character" w:customStyle="1" w:styleId="normaltextrun">
    <w:name w:val="normaltextrun"/>
    <w:basedOn w:val="Standardnpsmoodstavce"/>
    <w:rsid w:val="001D43BB"/>
  </w:style>
  <w:style w:type="character" w:customStyle="1" w:styleId="eop">
    <w:name w:val="eop"/>
    <w:basedOn w:val="Standardnpsmoodstavce"/>
    <w:rsid w:val="001D43BB"/>
  </w:style>
  <w:style w:type="character" w:customStyle="1" w:styleId="contextualspellingandgrammarerror">
    <w:name w:val="contextualspellingandgrammarerror"/>
    <w:basedOn w:val="Standardnpsmoodstavce"/>
    <w:rsid w:val="001D43BB"/>
  </w:style>
  <w:style w:type="paragraph" w:styleId="Odstavecseseznamem">
    <w:name w:val="List Paragraph"/>
    <w:basedOn w:val="Normln"/>
    <w:uiPriority w:val="34"/>
    <w:qFormat/>
    <w:rsid w:val="001D4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1183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Lesňák</dc:creator>
  <cp:keywords/>
  <dc:description/>
  <cp:lastModifiedBy>Slavomír Lesňák</cp:lastModifiedBy>
  <cp:revision>1</cp:revision>
  <dcterms:created xsi:type="dcterms:W3CDTF">2022-05-04T14:01:00Z</dcterms:created>
  <dcterms:modified xsi:type="dcterms:W3CDTF">2022-05-04T14:04:00Z</dcterms:modified>
</cp:coreProperties>
</file>