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F45E2" w14:textId="77777777" w:rsidR="006844AA" w:rsidRPr="006844AA" w:rsidRDefault="006844AA" w:rsidP="006844AA">
      <w:pPr>
        <w:spacing w:before="120" w:after="0" w:line="240" w:lineRule="auto"/>
        <w:jc w:val="both"/>
        <w:rPr>
          <w:rFonts w:ascii="Times New Roman" w:hAnsi="Times New Roman" w:cs="Times New Roman"/>
          <w:b/>
          <w:bCs/>
          <w:sz w:val="24"/>
          <w:szCs w:val="24"/>
        </w:rPr>
      </w:pPr>
      <w:r w:rsidRPr="006844AA">
        <w:rPr>
          <w:rFonts w:ascii="Times New Roman" w:hAnsi="Times New Roman" w:cs="Times New Roman"/>
          <w:b/>
          <w:bCs/>
          <w:sz w:val="24"/>
          <w:szCs w:val="24"/>
        </w:rPr>
        <w:t xml:space="preserve">Flóra a vegetace Dinárské oblasti </w:t>
      </w:r>
    </w:p>
    <w:p w14:paraId="0B0590F6" w14:textId="0C541D10" w:rsidR="006844AA" w:rsidRPr="006844AA" w:rsidRDefault="006844AA" w:rsidP="006844AA">
      <w:pPr>
        <w:spacing w:before="120" w:after="0" w:line="240" w:lineRule="auto"/>
        <w:jc w:val="both"/>
        <w:rPr>
          <w:rFonts w:ascii="Times New Roman" w:hAnsi="Times New Roman" w:cs="Times New Roman"/>
          <w:sz w:val="24"/>
          <w:szCs w:val="24"/>
        </w:rPr>
      </w:pPr>
      <w:r w:rsidRPr="006844AA">
        <w:rPr>
          <w:rFonts w:ascii="Times New Roman" w:hAnsi="Times New Roman" w:cs="Times New Roman"/>
          <w:sz w:val="24"/>
          <w:szCs w:val="24"/>
        </w:rPr>
        <w:t>Olga Rotreklová</w:t>
      </w:r>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Špela</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Habič</w:t>
      </w:r>
      <w:proofErr w:type="spellEnd"/>
      <w:r w:rsidRPr="006844AA">
        <w:rPr>
          <w:rFonts w:ascii="Times New Roman" w:hAnsi="Times New Roman" w:cs="Times New Roman"/>
          <w:sz w:val="24"/>
          <w:szCs w:val="24"/>
        </w:rPr>
        <w:t xml:space="preserve"> a </w:t>
      </w:r>
      <w:r w:rsidRPr="006844AA">
        <w:rPr>
          <w:rFonts w:ascii="Times New Roman" w:hAnsi="Times New Roman" w:cs="Times New Roman"/>
          <w:sz w:val="24"/>
          <w:szCs w:val="24"/>
        </w:rPr>
        <w:t>Zdeňka Lososová</w:t>
      </w:r>
    </w:p>
    <w:p w14:paraId="0C5617F6" w14:textId="77777777" w:rsidR="006844AA" w:rsidRPr="006844AA" w:rsidRDefault="006844AA" w:rsidP="006844AA">
      <w:pPr>
        <w:spacing w:before="120" w:after="0" w:line="240" w:lineRule="auto"/>
        <w:jc w:val="both"/>
        <w:rPr>
          <w:rFonts w:ascii="Times New Roman" w:hAnsi="Times New Roman" w:cs="Times New Roman"/>
          <w:sz w:val="24"/>
          <w:szCs w:val="24"/>
        </w:rPr>
      </w:pPr>
    </w:p>
    <w:p w14:paraId="2D209D04" w14:textId="77777777" w:rsidR="006844AA" w:rsidRDefault="006844AA" w:rsidP="006844AA">
      <w:pPr>
        <w:spacing w:before="120" w:after="0" w:line="240" w:lineRule="auto"/>
        <w:ind w:firstLine="567"/>
        <w:jc w:val="both"/>
        <w:rPr>
          <w:rFonts w:ascii="Times New Roman" w:hAnsi="Times New Roman" w:cs="Times New Roman"/>
          <w:sz w:val="24"/>
          <w:szCs w:val="24"/>
        </w:rPr>
      </w:pPr>
      <w:r w:rsidRPr="006844AA">
        <w:rPr>
          <w:rFonts w:ascii="Times New Roman" w:hAnsi="Times New Roman" w:cs="Times New Roman"/>
          <w:sz w:val="24"/>
          <w:szCs w:val="24"/>
        </w:rPr>
        <w:t xml:space="preserve">Dinárská oblast se rozkládá jihovýchodním směrem od údolí řeky </w:t>
      </w:r>
      <w:proofErr w:type="spellStart"/>
      <w:r w:rsidRPr="006844AA">
        <w:rPr>
          <w:rFonts w:ascii="Times New Roman" w:hAnsi="Times New Roman" w:cs="Times New Roman"/>
          <w:sz w:val="24"/>
          <w:szCs w:val="24"/>
        </w:rPr>
        <w:t>Soča</w:t>
      </w:r>
      <w:proofErr w:type="spellEnd"/>
      <w:r w:rsidRPr="006844AA">
        <w:rPr>
          <w:rFonts w:ascii="Times New Roman" w:hAnsi="Times New Roman" w:cs="Times New Roman"/>
          <w:sz w:val="24"/>
          <w:szCs w:val="24"/>
        </w:rPr>
        <w:t xml:space="preserve"> až ke slovinsko-chorvatské hranici a </w:t>
      </w:r>
      <w:proofErr w:type="gramStart"/>
      <w:r w:rsidRPr="006844AA">
        <w:rPr>
          <w:rFonts w:ascii="Times New Roman" w:hAnsi="Times New Roman" w:cs="Times New Roman"/>
          <w:sz w:val="24"/>
          <w:szCs w:val="24"/>
        </w:rPr>
        <w:t>patří</w:t>
      </w:r>
      <w:proofErr w:type="gramEnd"/>
      <w:r w:rsidRPr="006844AA">
        <w:rPr>
          <w:rFonts w:ascii="Times New Roman" w:hAnsi="Times New Roman" w:cs="Times New Roman"/>
          <w:sz w:val="24"/>
          <w:szCs w:val="24"/>
        </w:rPr>
        <w:t xml:space="preserve"> do ní výše položené oblasti Dinárského pohoří (</w:t>
      </w:r>
      <w:proofErr w:type="spellStart"/>
      <w:r w:rsidRPr="006844AA">
        <w:rPr>
          <w:rFonts w:ascii="Times New Roman" w:hAnsi="Times New Roman" w:cs="Times New Roman"/>
          <w:sz w:val="24"/>
          <w:szCs w:val="24"/>
        </w:rPr>
        <w:t>Wraber</w:t>
      </w:r>
      <w:proofErr w:type="spellEnd"/>
      <w:r w:rsidRPr="006844AA">
        <w:rPr>
          <w:rFonts w:ascii="Times New Roman" w:hAnsi="Times New Roman" w:cs="Times New Roman"/>
          <w:sz w:val="24"/>
          <w:szCs w:val="24"/>
        </w:rPr>
        <w:t xml:space="preserve"> 1969; obr. II-1). Přirozenou a polopřirozenou vegetaci této oblasti </w:t>
      </w:r>
      <w:proofErr w:type="gramStart"/>
      <w:r w:rsidRPr="006844AA">
        <w:rPr>
          <w:rFonts w:ascii="Times New Roman" w:hAnsi="Times New Roman" w:cs="Times New Roman"/>
          <w:sz w:val="24"/>
          <w:szCs w:val="24"/>
        </w:rPr>
        <w:t>tvoří</w:t>
      </w:r>
      <w:proofErr w:type="gramEnd"/>
      <w:r w:rsidRPr="006844AA">
        <w:rPr>
          <w:rFonts w:ascii="Times New Roman" w:hAnsi="Times New Roman" w:cs="Times New Roman"/>
          <w:sz w:val="24"/>
          <w:szCs w:val="24"/>
        </w:rPr>
        <w:t xml:space="preserve"> především rozsáhlá lesní společenstva v různých nadmořských výškách. Centrální část </w:t>
      </w:r>
      <w:proofErr w:type="spellStart"/>
      <w:r w:rsidRPr="006844AA">
        <w:rPr>
          <w:rFonts w:ascii="Times New Roman" w:hAnsi="Times New Roman" w:cs="Times New Roman"/>
          <w:sz w:val="24"/>
          <w:szCs w:val="24"/>
        </w:rPr>
        <w:t>Dinarid</w:t>
      </w:r>
      <w:proofErr w:type="spellEnd"/>
      <w:r w:rsidRPr="006844AA">
        <w:rPr>
          <w:rFonts w:ascii="Times New Roman" w:hAnsi="Times New Roman" w:cs="Times New Roman"/>
          <w:sz w:val="24"/>
          <w:szCs w:val="24"/>
        </w:rPr>
        <w:t xml:space="preserve"> </w:t>
      </w:r>
      <w:proofErr w:type="gramStart"/>
      <w:r w:rsidRPr="006844AA">
        <w:rPr>
          <w:rFonts w:ascii="Times New Roman" w:hAnsi="Times New Roman" w:cs="Times New Roman"/>
          <w:sz w:val="24"/>
          <w:szCs w:val="24"/>
        </w:rPr>
        <w:t>tvoří</w:t>
      </w:r>
      <w:proofErr w:type="gram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Sněžnicko</w:t>
      </w:r>
      <w:proofErr w:type="spellEnd"/>
      <w:r w:rsidRPr="006844AA">
        <w:rPr>
          <w:rFonts w:ascii="Times New Roman" w:hAnsi="Times New Roman" w:cs="Times New Roman"/>
          <w:sz w:val="24"/>
          <w:szCs w:val="24"/>
        </w:rPr>
        <w:t xml:space="preserve">-Javornické pohoří, na něž navazuje oblast </w:t>
      </w:r>
      <w:proofErr w:type="spellStart"/>
      <w:r w:rsidRPr="006844AA">
        <w:rPr>
          <w:rFonts w:ascii="Times New Roman" w:hAnsi="Times New Roman" w:cs="Times New Roman"/>
          <w:sz w:val="24"/>
          <w:szCs w:val="24"/>
        </w:rPr>
        <w:t>Gorsky</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kotar</w:t>
      </w:r>
      <w:proofErr w:type="spellEnd"/>
      <w:r w:rsidRPr="006844AA">
        <w:rPr>
          <w:rFonts w:ascii="Times New Roman" w:hAnsi="Times New Roman" w:cs="Times New Roman"/>
          <w:sz w:val="24"/>
          <w:szCs w:val="24"/>
        </w:rPr>
        <w:t xml:space="preserve"> v sousedním Chorvatsku. Jedná se o rozsáhlé a souvislé komplexy původních lesů, které jsou ojedinělé v celé střední Evropě. V tomto člověkem téměř neovlivněném prostředí mohou dobře přežívat velké šelmy (medvěd, vlk, rys). Vzhledem k různorodým kombinacím abiotických faktorů Dinárské oblasti (geomorfologie, hydrologie, </w:t>
      </w:r>
      <w:proofErr w:type="spellStart"/>
      <w:r w:rsidRPr="006844AA">
        <w:rPr>
          <w:rFonts w:ascii="Times New Roman" w:hAnsi="Times New Roman" w:cs="Times New Roman"/>
          <w:sz w:val="24"/>
          <w:szCs w:val="24"/>
        </w:rPr>
        <w:t>mezoklimata</w:t>
      </w:r>
      <w:proofErr w:type="spellEnd"/>
      <w:r w:rsidRPr="006844AA">
        <w:rPr>
          <w:rFonts w:ascii="Times New Roman" w:hAnsi="Times New Roman" w:cs="Times New Roman"/>
          <w:sz w:val="24"/>
          <w:szCs w:val="24"/>
        </w:rPr>
        <w:t xml:space="preserve">) jde o lesy vegetačně a druhově velmi pestré. Druhovou diverzitu zvyšuje i přítomnost různorodých nelesních ekosystémů (trávníků, pramenů, potoků, jeskyní, propastí). </w:t>
      </w:r>
    </w:p>
    <w:p w14:paraId="0F722A62" w14:textId="77777777" w:rsidR="006844AA" w:rsidRDefault="006844AA" w:rsidP="006844AA">
      <w:pPr>
        <w:spacing w:before="120" w:after="0" w:line="240" w:lineRule="auto"/>
        <w:ind w:firstLine="567"/>
        <w:jc w:val="both"/>
        <w:rPr>
          <w:rFonts w:ascii="Times New Roman" w:hAnsi="Times New Roman" w:cs="Times New Roman"/>
          <w:sz w:val="24"/>
          <w:szCs w:val="24"/>
        </w:rPr>
      </w:pPr>
      <w:r w:rsidRPr="006844AA">
        <w:rPr>
          <w:rFonts w:ascii="Times New Roman" w:hAnsi="Times New Roman" w:cs="Times New Roman"/>
          <w:sz w:val="24"/>
          <w:szCs w:val="24"/>
        </w:rPr>
        <w:t xml:space="preserve">V krasové oblasti </w:t>
      </w:r>
      <w:proofErr w:type="spellStart"/>
      <w:r w:rsidRPr="006844AA">
        <w:rPr>
          <w:rFonts w:ascii="Times New Roman" w:hAnsi="Times New Roman" w:cs="Times New Roman"/>
          <w:sz w:val="24"/>
          <w:szCs w:val="24"/>
        </w:rPr>
        <w:t>Dinarid</w:t>
      </w:r>
      <w:proofErr w:type="spellEnd"/>
      <w:r w:rsidRPr="006844AA">
        <w:rPr>
          <w:rFonts w:ascii="Times New Roman" w:hAnsi="Times New Roman" w:cs="Times New Roman"/>
          <w:sz w:val="24"/>
          <w:szCs w:val="24"/>
        </w:rPr>
        <w:t xml:space="preserve"> plní lesy mimo jiné důležitou úlohu při rozvoji půd. V Krasu vzniká půda obzvláště pomalu. Lesní opad se pomalu rozkládá a přeměňuje se v úrodnou půdu. Hustá spleť kořenů, která pokrývá rozpukané a děravé matečné podloží, zabraňuje pronikání půdy do krasového podzemí. Lesní porosty také zpomalují pronikání velkého množství srážkových vod do podzemí. Vydatné srážky, ať dešťové či sněhové, lesy pozvolna propouštějí do podzemí a tím zpomalují průtok, zmírňují vodní přívaly v krasových pramenech při úpatí </w:t>
      </w:r>
      <w:proofErr w:type="spellStart"/>
      <w:r w:rsidRPr="006844AA">
        <w:rPr>
          <w:rFonts w:ascii="Times New Roman" w:hAnsi="Times New Roman" w:cs="Times New Roman"/>
          <w:sz w:val="24"/>
          <w:szCs w:val="24"/>
        </w:rPr>
        <w:t>Sněžnicko</w:t>
      </w:r>
      <w:proofErr w:type="spellEnd"/>
      <w:r w:rsidRPr="006844AA">
        <w:rPr>
          <w:rFonts w:ascii="Times New Roman" w:hAnsi="Times New Roman" w:cs="Times New Roman"/>
          <w:sz w:val="24"/>
          <w:szCs w:val="24"/>
        </w:rPr>
        <w:t>-Javornického pohoří a také zkracují období, kdy jsou prameny bez vody. Charakter místních lesů je jedinečný díky dlouhodobému způsobu lesního hospodaření. Již v polovině 19. století byl na Sněžníku zaveden zvláštní, na svou dobu inovativní, způsob lesního hospodaření, později nazvaný „</w:t>
      </w:r>
      <w:proofErr w:type="spellStart"/>
      <w:r w:rsidRPr="006844AA">
        <w:rPr>
          <w:rFonts w:ascii="Times New Roman" w:hAnsi="Times New Roman" w:cs="Times New Roman"/>
          <w:sz w:val="24"/>
          <w:szCs w:val="24"/>
        </w:rPr>
        <w:t>Postojenská</w:t>
      </w:r>
      <w:proofErr w:type="spellEnd"/>
      <w:r w:rsidRPr="006844AA">
        <w:rPr>
          <w:rFonts w:ascii="Times New Roman" w:hAnsi="Times New Roman" w:cs="Times New Roman"/>
          <w:sz w:val="24"/>
          <w:szCs w:val="24"/>
        </w:rPr>
        <w:t xml:space="preserve"> kontrolní metoda“. Namísto uskutečňovaných holosečí a pěstování smrkových monokultur se lesníci rozhodli pro takové způsoby hospodaření, které zajišťují trvalou pokryvnost citlivých krasových půd lesním porostem. Více nežli stoleté plánovité lesní hospodaření nám dnes umožňuje pozorovat proměnlivý vývoj lesů a hodnotit provedená opatření. </w:t>
      </w:r>
    </w:p>
    <w:p w14:paraId="46B846A6" w14:textId="77777777" w:rsidR="006844AA" w:rsidRDefault="006844AA" w:rsidP="006844AA">
      <w:pPr>
        <w:spacing w:before="120" w:after="0" w:line="240" w:lineRule="auto"/>
        <w:ind w:firstLine="567"/>
        <w:jc w:val="both"/>
        <w:rPr>
          <w:rFonts w:ascii="Times New Roman" w:hAnsi="Times New Roman" w:cs="Times New Roman"/>
          <w:sz w:val="24"/>
          <w:szCs w:val="24"/>
        </w:rPr>
      </w:pPr>
      <w:r w:rsidRPr="006844AA">
        <w:rPr>
          <w:rFonts w:ascii="Times New Roman" w:hAnsi="Times New Roman" w:cs="Times New Roman"/>
          <w:sz w:val="24"/>
          <w:szCs w:val="24"/>
        </w:rPr>
        <w:t>Západní úbočí Javorníků a Sněžníku (tzv. Pivka) jsou vlivem vnitrozemského klimatu většinou velmi suchá a teplá. Tenké vrstvy půd jsou většinou kamenité. Původní lesy zde byly v minulosti většinou vymýceny na pastviny. Početné obyvatelstvo s množstvím domácího zvířectva, zejména koní, oslů a koz, pak zemi zcela vyčerpalo a vytěžilo. V polovině 19. století došlo k zalesňování pastvin nepůvodní borovicí černou (</w:t>
      </w:r>
      <w:proofErr w:type="spellStart"/>
      <w:r w:rsidRPr="006844AA">
        <w:rPr>
          <w:rFonts w:ascii="Times New Roman" w:hAnsi="Times New Roman" w:cs="Times New Roman"/>
          <w:sz w:val="24"/>
          <w:szCs w:val="24"/>
        </w:rPr>
        <w:t>Pinus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nigra</w:t>
      </w:r>
      <w:proofErr w:type="spellEnd"/>
      <w:r w:rsidRPr="006844AA">
        <w:rPr>
          <w:rFonts w:ascii="Times New Roman" w:hAnsi="Times New Roman" w:cs="Times New Roman"/>
          <w:sz w:val="24"/>
          <w:szCs w:val="24"/>
        </w:rPr>
        <w:t xml:space="preserve">), která dobře snášela výrazné teplotní rozdíly mezi letním a zimním obdobím a nedostatek vláhy v půdě. Půdy bylo tak málo, že bylo nutné </w:t>
      </w:r>
      <w:proofErr w:type="spellStart"/>
      <w:r w:rsidRPr="006844AA">
        <w:rPr>
          <w:rFonts w:ascii="Times New Roman" w:hAnsi="Times New Roman" w:cs="Times New Roman"/>
          <w:sz w:val="24"/>
          <w:szCs w:val="24"/>
        </w:rPr>
        <w:t>přínášet</w:t>
      </w:r>
      <w:proofErr w:type="spellEnd"/>
      <w:r w:rsidRPr="006844AA">
        <w:rPr>
          <w:rFonts w:ascii="Times New Roman" w:hAnsi="Times New Roman" w:cs="Times New Roman"/>
          <w:sz w:val="24"/>
          <w:szCs w:val="24"/>
        </w:rPr>
        <w:t xml:space="preserve"> ji ze závrtů v koších, ukládat do rozsedlin mezi skalami. Do těchto míst bylo možno sázet semenáčky borovice. Zalesňování trvalo celé století. Nejstarší bory jsou nyní řidší, v nižších polohách do nich pronikají domácí druhy teplomilných listnáčů. Velkým nebezpečím pro lesy jsou občasné požáry. </w:t>
      </w:r>
    </w:p>
    <w:p w14:paraId="5F9A2FC6" w14:textId="77777777" w:rsidR="006844AA" w:rsidRDefault="006844AA" w:rsidP="006844AA">
      <w:pPr>
        <w:spacing w:before="120" w:after="0" w:line="240" w:lineRule="auto"/>
        <w:ind w:firstLine="567"/>
        <w:jc w:val="both"/>
        <w:rPr>
          <w:rFonts w:ascii="Times New Roman" w:hAnsi="Times New Roman" w:cs="Times New Roman"/>
          <w:sz w:val="24"/>
          <w:szCs w:val="24"/>
        </w:rPr>
      </w:pPr>
      <w:r w:rsidRPr="006844AA">
        <w:rPr>
          <w:rFonts w:ascii="Times New Roman" w:hAnsi="Times New Roman" w:cs="Times New Roman"/>
          <w:sz w:val="24"/>
          <w:szCs w:val="24"/>
        </w:rPr>
        <w:t xml:space="preserve">V nejnižších partiích </w:t>
      </w:r>
      <w:proofErr w:type="spellStart"/>
      <w:r w:rsidRPr="006844AA">
        <w:rPr>
          <w:rFonts w:ascii="Times New Roman" w:hAnsi="Times New Roman" w:cs="Times New Roman"/>
          <w:sz w:val="24"/>
          <w:szCs w:val="24"/>
        </w:rPr>
        <w:t>Dinarid</w:t>
      </w:r>
      <w:proofErr w:type="spellEnd"/>
      <w:r w:rsidRPr="006844AA">
        <w:rPr>
          <w:rFonts w:ascii="Times New Roman" w:hAnsi="Times New Roman" w:cs="Times New Roman"/>
          <w:sz w:val="24"/>
          <w:szCs w:val="24"/>
        </w:rPr>
        <w:t xml:space="preserve">, v nadmořských výškách do 1 100 m, v místech s průměrnou roční teplotou od </w:t>
      </w:r>
      <w:proofErr w:type="gramStart"/>
      <w:r w:rsidRPr="006844AA">
        <w:rPr>
          <w:rFonts w:ascii="Times New Roman" w:hAnsi="Times New Roman" w:cs="Times New Roman"/>
          <w:sz w:val="24"/>
          <w:szCs w:val="24"/>
        </w:rPr>
        <w:t>10– 12</w:t>
      </w:r>
      <w:proofErr w:type="gramEnd"/>
      <w:r w:rsidRPr="006844AA">
        <w:rPr>
          <w:rFonts w:ascii="Times New Roman" w:hAnsi="Times New Roman" w:cs="Times New Roman"/>
          <w:sz w:val="24"/>
          <w:szCs w:val="24"/>
        </w:rPr>
        <w:t xml:space="preserve"> </w:t>
      </w:r>
      <w:r w:rsidRPr="006844AA">
        <w:rPr>
          <w:rFonts w:ascii="Times New Roman" w:hAnsi="Times New Roman" w:cs="Times New Roman"/>
          <w:sz w:val="24"/>
          <w:szCs w:val="24"/>
        </w:rPr>
        <w:sym w:font="Symbol" w:char="F0B0"/>
      </w:r>
      <w:r w:rsidRPr="006844AA">
        <w:rPr>
          <w:rFonts w:ascii="Times New Roman" w:hAnsi="Times New Roman" w:cs="Times New Roman"/>
          <w:sz w:val="24"/>
          <w:szCs w:val="24"/>
        </w:rPr>
        <w:t xml:space="preserve">C, jsou rozšířeny bučiny asociace </w:t>
      </w:r>
      <w:proofErr w:type="spellStart"/>
      <w:r w:rsidRPr="006844AA">
        <w:rPr>
          <w:rFonts w:ascii="Times New Roman" w:hAnsi="Times New Roman" w:cs="Times New Roman"/>
          <w:sz w:val="24"/>
          <w:szCs w:val="24"/>
        </w:rPr>
        <w:t>Seslerio</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autumnalis-Fagetum</w:t>
      </w:r>
      <w:proofErr w:type="spellEnd"/>
      <w:r w:rsidRPr="006844AA">
        <w:rPr>
          <w:rFonts w:ascii="Times New Roman" w:hAnsi="Times New Roman" w:cs="Times New Roman"/>
          <w:sz w:val="24"/>
          <w:szCs w:val="24"/>
        </w:rPr>
        <w:t xml:space="preserve">. Ve stromovém patru těchto bučin se dále vyskytují druhy Acer </w:t>
      </w:r>
      <w:proofErr w:type="spellStart"/>
      <w:r w:rsidRPr="006844AA">
        <w:rPr>
          <w:rFonts w:ascii="Times New Roman" w:hAnsi="Times New Roman" w:cs="Times New Roman"/>
          <w:sz w:val="24"/>
          <w:szCs w:val="24"/>
        </w:rPr>
        <w:t>pseudoplatanus</w:t>
      </w:r>
      <w:proofErr w:type="spellEnd"/>
      <w:r w:rsidRPr="006844AA">
        <w:rPr>
          <w:rFonts w:ascii="Times New Roman" w:hAnsi="Times New Roman" w:cs="Times New Roman"/>
          <w:sz w:val="24"/>
          <w:szCs w:val="24"/>
        </w:rPr>
        <w:t xml:space="preserve"> (javor klen), A. </w:t>
      </w:r>
      <w:proofErr w:type="spellStart"/>
      <w:r w:rsidRPr="006844AA">
        <w:rPr>
          <w:rFonts w:ascii="Times New Roman" w:hAnsi="Times New Roman" w:cs="Times New Roman"/>
          <w:sz w:val="24"/>
          <w:szCs w:val="24"/>
        </w:rPr>
        <w:t>campestre</w:t>
      </w:r>
      <w:proofErr w:type="spellEnd"/>
      <w:r w:rsidRPr="006844AA">
        <w:rPr>
          <w:rFonts w:ascii="Times New Roman" w:hAnsi="Times New Roman" w:cs="Times New Roman"/>
          <w:sz w:val="24"/>
          <w:szCs w:val="24"/>
        </w:rPr>
        <w:t xml:space="preserve"> (j. babyka), </w:t>
      </w:r>
      <w:proofErr w:type="spellStart"/>
      <w:r w:rsidRPr="006844AA">
        <w:rPr>
          <w:rFonts w:ascii="Times New Roman" w:hAnsi="Times New Roman" w:cs="Times New Roman"/>
          <w:sz w:val="24"/>
          <w:szCs w:val="24"/>
        </w:rPr>
        <w:t>Sorbus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aria</w:t>
      </w:r>
      <w:proofErr w:type="spellEnd"/>
      <w:r w:rsidRPr="006844AA">
        <w:rPr>
          <w:rFonts w:ascii="Times New Roman" w:hAnsi="Times New Roman" w:cs="Times New Roman"/>
          <w:sz w:val="24"/>
          <w:szCs w:val="24"/>
        </w:rPr>
        <w:t xml:space="preserve"> (jeřáb muk), v keřovém patru najdeme </w:t>
      </w:r>
      <w:proofErr w:type="spellStart"/>
      <w:r w:rsidRPr="006844AA">
        <w:rPr>
          <w:rFonts w:ascii="Times New Roman" w:hAnsi="Times New Roman" w:cs="Times New Roman"/>
          <w:sz w:val="24"/>
          <w:szCs w:val="24"/>
        </w:rPr>
        <w:t>Clematis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vitalba</w:t>
      </w:r>
      <w:proofErr w:type="spellEnd"/>
      <w:r w:rsidRPr="006844AA">
        <w:rPr>
          <w:rFonts w:ascii="Times New Roman" w:hAnsi="Times New Roman" w:cs="Times New Roman"/>
          <w:sz w:val="24"/>
          <w:szCs w:val="24"/>
        </w:rPr>
        <w:t xml:space="preserve"> (plamének plotní), </w:t>
      </w:r>
      <w:proofErr w:type="spellStart"/>
      <w:r w:rsidRPr="006844AA">
        <w:rPr>
          <w:rFonts w:ascii="Times New Roman" w:hAnsi="Times New Roman" w:cs="Times New Roman"/>
          <w:sz w:val="24"/>
          <w:szCs w:val="24"/>
        </w:rPr>
        <w:t>Crataegus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monogyna</w:t>
      </w:r>
      <w:proofErr w:type="spellEnd"/>
      <w:r w:rsidRPr="006844AA">
        <w:rPr>
          <w:rFonts w:ascii="Times New Roman" w:hAnsi="Times New Roman" w:cs="Times New Roman"/>
          <w:sz w:val="24"/>
          <w:szCs w:val="24"/>
        </w:rPr>
        <w:t xml:space="preserve"> (hloh jednoblizný), </w:t>
      </w:r>
      <w:proofErr w:type="spellStart"/>
      <w:r w:rsidRPr="006844AA">
        <w:rPr>
          <w:rFonts w:ascii="Times New Roman" w:hAnsi="Times New Roman" w:cs="Times New Roman"/>
          <w:sz w:val="24"/>
          <w:szCs w:val="24"/>
        </w:rPr>
        <w:t>Daphne</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mezereum</w:t>
      </w:r>
      <w:proofErr w:type="spellEnd"/>
      <w:r w:rsidRPr="006844AA">
        <w:rPr>
          <w:rFonts w:ascii="Times New Roman" w:hAnsi="Times New Roman" w:cs="Times New Roman"/>
          <w:sz w:val="24"/>
          <w:szCs w:val="24"/>
        </w:rPr>
        <w:t xml:space="preserve"> (lýkovec jedovatý). Z bylin jsou diagnostickými druhy </w:t>
      </w:r>
      <w:proofErr w:type="spellStart"/>
      <w:r w:rsidRPr="006844AA">
        <w:rPr>
          <w:rFonts w:ascii="Times New Roman" w:hAnsi="Times New Roman" w:cs="Times New Roman"/>
          <w:sz w:val="24"/>
          <w:szCs w:val="24"/>
        </w:rPr>
        <w:t>Actaea</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spicata</w:t>
      </w:r>
      <w:proofErr w:type="spellEnd"/>
      <w:r w:rsidRPr="006844AA">
        <w:rPr>
          <w:rFonts w:ascii="Times New Roman" w:hAnsi="Times New Roman" w:cs="Times New Roman"/>
          <w:sz w:val="24"/>
          <w:szCs w:val="24"/>
        </w:rPr>
        <w:t xml:space="preserve"> (samorostlík klasnatý), </w:t>
      </w:r>
      <w:proofErr w:type="spellStart"/>
      <w:r w:rsidRPr="006844AA">
        <w:rPr>
          <w:rFonts w:ascii="Times New Roman" w:hAnsi="Times New Roman" w:cs="Times New Roman"/>
          <w:sz w:val="24"/>
          <w:szCs w:val="24"/>
        </w:rPr>
        <w:t>Aposeris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foetida</w:t>
      </w:r>
      <w:proofErr w:type="spellEnd"/>
      <w:r w:rsidRPr="006844AA">
        <w:rPr>
          <w:rFonts w:ascii="Times New Roman" w:hAnsi="Times New Roman" w:cs="Times New Roman"/>
          <w:sz w:val="24"/>
          <w:szCs w:val="24"/>
        </w:rPr>
        <w:t xml:space="preserve"> (razilka smrdutá), </w:t>
      </w:r>
      <w:proofErr w:type="spellStart"/>
      <w:r w:rsidRPr="006844AA">
        <w:rPr>
          <w:rFonts w:ascii="Times New Roman" w:hAnsi="Times New Roman" w:cs="Times New Roman"/>
          <w:sz w:val="24"/>
          <w:szCs w:val="24"/>
        </w:rPr>
        <w:t>Asarum</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europaeum</w:t>
      </w:r>
      <w:proofErr w:type="spellEnd"/>
      <w:r w:rsidRPr="006844AA">
        <w:rPr>
          <w:rFonts w:ascii="Times New Roman" w:hAnsi="Times New Roman" w:cs="Times New Roman"/>
          <w:sz w:val="24"/>
          <w:szCs w:val="24"/>
        </w:rPr>
        <w:t xml:space="preserve"> (kopytník evropský), </w:t>
      </w:r>
      <w:proofErr w:type="spellStart"/>
      <w:r w:rsidRPr="006844AA">
        <w:rPr>
          <w:rFonts w:ascii="Times New Roman" w:hAnsi="Times New Roman" w:cs="Times New Roman"/>
          <w:sz w:val="24"/>
          <w:szCs w:val="24"/>
        </w:rPr>
        <w:t>Cyclamen</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purpurascens</w:t>
      </w:r>
      <w:proofErr w:type="spellEnd"/>
      <w:r w:rsidRPr="006844AA">
        <w:rPr>
          <w:rFonts w:ascii="Times New Roman" w:hAnsi="Times New Roman" w:cs="Times New Roman"/>
          <w:sz w:val="24"/>
          <w:szCs w:val="24"/>
        </w:rPr>
        <w:t xml:space="preserve"> (brambořík nachový), </w:t>
      </w:r>
      <w:proofErr w:type="spellStart"/>
      <w:r w:rsidRPr="006844AA">
        <w:rPr>
          <w:rFonts w:ascii="Times New Roman" w:hAnsi="Times New Roman" w:cs="Times New Roman"/>
          <w:sz w:val="24"/>
          <w:szCs w:val="24"/>
        </w:rPr>
        <w:t>Prenanthes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purpurea</w:t>
      </w:r>
      <w:proofErr w:type="spellEnd"/>
      <w:r w:rsidRPr="006844AA">
        <w:rPr>
          <w:rFonts w:ascii="Times New Roman" w:hAnsi="Times New Roman" w:cs="Times New Roman"/>
          <w:sz w:val="24"/>
          <w:szCs w:val="24"/>
        </w:rPr>
        <w:t xml:space="preserve"> (věsenka nachová), </w:t>
      </w:r>
      <w:proofErr w:type="spellStart"/>
      <w:r w:rsidRPr="006844AA">
        <w:rPr>
          <w:rFonts w:ascii="Times New Roman" w:hAnsi="Times New Roman" w:cs="Times New Roman"/>
          <w:sz w:val="24"/>
          <w:szCs w:val="24"/>
        </w:rPr>
        <w:t>Sesleria</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autumnalis</w:t>
      </w:r>
      <w:proofErr w:type="spellEnd"/>
      <w:r w:rsidRPr="006844AA">
        <w:rPr>
          <w:rFonts w:ascii="Times New Roman" w:hAnsi="Times New Roman" w:cs="Times New Roman"/>
          <w:sz w:val="24"/>
          <w:szCs w:val="24"/>
        </w:rPr>
        <w:t xml:space="preserve"> (pěchava), </w:t>
      </w:r>
      <w:proofErr w:type="spellStart"/>
      <w:r w:rsidRPr="006844AA">
        <w:rPr>
          <w:rFonts w:ascii="Times New Roman" w:hAnsi="Times New Roman" w:cs="Times New Roman"/>
          <w:sz w:val="24"/>
          <w:szCs w:val="24"/>
        </w:rPr>
        <w:t>Tanacetum</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corymbosum</w:t>
      </w:r>
      <w:proofErr w:type="spellEnd"/>
      <w:r w:rsidRPr="006844AA">
        <w:rPr>
          <w:rFonts w:ascii="Times New Roman" w:hAnsi="Times New Roman" w:cs="Times New Roman"/>
          <w:sz w:val="24"/>
          <w:szCs w:val="24"/>
        </w:rPr>
        <w:t xml:space="preserve"> (vratič chocholičnatý). Pro tato společenstva je charakteristický </w:t>
      </w:r>
      <w:r w:rsidRPr="006844AA">
        <w:rPr>
          <w:rFonts w:ascii="Times New Roman" w:hAnsi="Times New Roman" w:cs="Times New Roman"/>
          <w:sz w:val="24"/>
          <w:szCs w:val="24"/>
        </w:rPr>
        <w:lastRenderedPageBreak/>
        <w:t xml:space="preserve">výskyt submediteránních druhů, např. </w:t>
      </w:r>
      <w:proofErr w:type="spellStart"/>
      <w:r w:rsidRPr="006844AA">
        <w:rPr>
          <w:rFonts w:ascii="Times New Roman" w:hAnsi="Times New Roman" w:cs="Times New Roman"/>
          <w:sz w:val="24"/>
          <w:szCs w:val="24"/>
        </w:rPr>
        <w:t>Castanea</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sativa</w:t>
      </w:r>
      <w:proofErr w:type="spellEnd"/>
      <w:r w:rsidRPr="006844AA">
        <w:rPr>
          <w:rFonts w:ascii="Times New Roman" w:hAnsi="Times New Roman" w:cs="Times New Roman"/>
          <w:sz w:val="24"/>
          <w:szCs w:val="24"/>
        </w:rPr>
        <w:t xml:space="preserve"> (kaštanovník setý), </w:t>
      </w:r>
      <w:proofErr w:type="spellStart"/>
      <w:r w:rsidRPr="006844AA">
        <w:rPr>
          <w:rFonts w:ascii="Times New Roman" w:hAnsi="Times New Roman" w:cs="Times New Roman"/>
          <w:sz w:val="24"/>
          <w:szCs w:val="24"/>
        </w:rPr>
        <w:t>Fraxinus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ornus</w:t>
      </w:r>
      <w:proofErr w:type="spellEnd"/>
      <w:r w:rsidRPr="006844AA">
        <w:rPr>
          <w:rFonts w:ascii="Times New Roman" w:hAnsi="Times New Roman" w:cs="Times New Roman"/>
          <w:sz w:val="24"/>
          <w:szCs w:val="24"/>
        </w:rPr>
        <w:t xml:space="preserve"> (jasan zimnář), </w:t>
      </w:r>
      <w:proofErr w:type="spellStart"/>
      <w:r w:rsidRPr="006844AA">
        <w:rPr>
          <w:rFonts w:ascii="Times New Roman" w:hAnsi="Times New Roman" w:cs="Times New Roman"/>
          <w:sz w:val="24"/>
          <w:szCs w:val="24"/>
        </w:rPr>
        <w:t>Quercus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cerris</w:t>
      </w:r>
      <w:proofErr w:type="spellEnd"/>
      <w:r w:rsidRPr="006844AA">
        <w:rPr>
          <w:rFonts w:ascii="Times New Roman" w:hAnsi="Times New Roman" w:cs="Times New Roman"/>
          <w:sz w:val="24"/>
          <w:szCs w:val="24"/>
        </w:rPr>
        <w:t xml:space="preserve"> (dub cer), </w:t>
      </w:r>
      <w:proofErr w:type="spellStart"/>
      <w:r w:rsidRPr="006844AA">
        <w:rPr>
          <w:rFonts w:ascii="Times New Roman" w:hAnsi="Times New Roman" w:cs="Times New Roman"/>
          <w:sz w:val="24"/>
          <w:szCs w:val="24"/>
        </w:rPr>
        <w:t>Ruscus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aculeatus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listnatec</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Tamus</w:t>
      </w:r>
      <w:proofErr w:type="spellEnd"/>
      <w:r w:rsidRPr="006844AA">
        <w:rPr>
          <w:rFonts w:ascii="Times New Roman" w:hAnsi="Times New Roman" w:cs="Times New Roman"/>
          <w:sz w:val="24"/>
          <w:szCs w:val="24"/>
        </w:rPr>
        <w:t xml:space="preserve"> </w:t>
      </w:r>
      <w:proofErr w:type="spellStart"/>
      <w:r w:rsidRPr="006844AA">
        <w:rPr>
          <w:rFonts w:ascii="Times New Roman" w:hAnsi="Times New Roman" w:cs="Times New Roman"/>
          <w:sz w:val="24"/>
          <w:szCs w:val="24"/>
        </w:rPr>
        <w:t>communis</w:t>
      </w:r>
      <w:proofErr w:type="spellEnd"/>
      <w:r w:rsidRPr="006844AA">
        <w:rPr>
          <w:rFonts w:ascii="Times New Roman" w:hAnsi="Times New Roman" w:cs="Times New Roman"/>
          <w:sz w:val="24"/>
          <w:szCs w:val="24"/>
        </w:rPr>
        <w:t xml:space="preserve">. </w:t>
      </w:r>
    </w:p>
    <w:sectPr w:rsidR="00684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4AA"/>
    <w:rsid w:val="006844AA"/>
    <w:rsid w:val="007158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CBEC1"/>
  <w15:chartTrackingRefBased/>
  <w15:docId w15:val="{77406BE1-6CFB-4A9F-89A9-15F32FE09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581</Words>
  <Characters>3432</Characters>
  <Application>Microsoft Office Word</Application>
  <DocSecurity>0</DocSecurity>
  <Lines>28</Lines>
  <Paragraphs>8</Paragraphs>
  <ScaleCrop>false</ScaleCrop>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1</cp:revision>
  <dcterms:created xsi:type="dcterms:W3CDTF">2023-07-03T09:50:00Z</dcterms:created>
  <dcterms:modified xsi:type="dcterms:W3CDTF">2023-07-03T09:57:00Z</dcterms:modified>
</cp:coreProperties>
</file>