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118" w:rsidRDefault="003F39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9E5">
        <w:rPr>
          <w:rFonts w:ascii="Times New Roman" w:hAnsi="Times New Roman" w:cs="Times New Roman"/>
          <w:b/>
          <w:sz w:val="28"/>
          <w:szCs w:val="28"/>
          <w:u w:val="single"/>
        </w:rPr>
        <w:t>ÚZEMNÍ VÝVOJ ČESKÉHO STÁTU</w:t>
      </w:r>
    </w:p>
    <w:p w:rsidR="003F39E5" w:rsidRDefault="003F39E5" w:rsidP="004B7B2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39E5" w:rsidRDefault="00FD3051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AŠSKO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3F3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39E5">
        <w:rPr>
          <w:rFonts w:ascii="Times New Roman" w:hAnsi="Times New Roman" w:cs="Times New Roman"/>
          <w:sz w:val="28"/>
          <w:szCs w:val="28"/>
        </w:rPr>
        <w:t>hist</w:t>
      </w:r>
      <w:proofErr w:type="spellEnd"/>
      <w:r w:rsidR="003F39E5">
        <w:rPr>
          <w:rFonts w:ascii="Times New Roman" w:hAnsi="Times New Roman" w:cs="Times New Roman"/>
          <w:sz w:val="28"/>
          <w:szCs w:val="28"/>
        </w:rPr>
        <w:t>. území v </w:t>
      </w:r>
      <w:proofErr w:type="spellStart"/>
      <w:r w:rsidR="003F39E5">
        <w:rPr>
          <w:rFonts w:ascii="Times New Roman" w:hAnsi="Times New Roman" w:cs="Times New Roman"/>
          <w:sz w:val="28"/>
          <w:szCs w:val="28"/>
        </w:rPr>
        <w:t>záp</w:t>
      </w:r>
      <w:proofErr w:type="spellEnd"/>
      <w:r w:rsidR="003F39E5">
        <w:rPr>
          <w:rFonts w:ascii="Times New Roman" w:hAnsi="Times New Roman" w:cs="Times New Roman"/>
          <w:sz w:val="28"/>
          <w:szCs w:val="28"/>
        </w:rPr>
        <w:t>. Čechách s městem Aš, spolu s Chebskem připojil 1266 Přemysl Otakar II., 1281 – fojtství podřízení říšské správě, 1331 znovu připojil Jan Lucemburský, ro roku 1771 v držení různých šlechticů, poté trvale přivtěleno k českým zemím</w:t>
      </w:r>
    </w:p>
    <w:p w:rsidR="003F39E5" w:rsidRDefault="003F39E5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Braniborsko</w:t>
      </w:r>
      <w:r>
        <w:rPr>
          <w:rFonts w:ascii="Times New Roman" w:hAnsi="Times New Roman" w:cs="Times New Roman"/>
          <w:sz w:val="28"/>
          <w:szCs w:val="28"/>
        </w:rPr>
        <w:t xml:space="preserve"> – historické území v SV Německu s městem </w:t>
      </w:r>
      <w:proofErr w:type="spellStart"/>
      <w:r>
        <w:rPr>
          <w:rFonts w:ascii="Times New Roman" w:hAnsi="Times New Roman" w:cs="Times New Roman"/>
          <w:sz w:val="28"/>
          <w:szCs w:val="28"/>
        </w:rPr>
        <w:t>Braniboř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(Brandenburg), 1373 připojeno k Českým zemím Karlem IV., r. 1415 zastaveno a prodáno Zikmundem Lucemburským Hohenzollernům.</w:t>
      </w:r>
    </w:p>
    <w:p w:rsidR="003F39E5" w:rsidRDefault="003F39E5" w:rsidP="004B7B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Budyšínsko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historické území ve východní části Německa s městem Budyšín (Bautzen), připojeno k Českým zemím roku 1076 po dobu vlády Vratislava II., znovu 1158 jako léno do roku 1256, roku 1319 získáno Janem Lucemburským jako součást Horní Lužice, 1635 ztraceno s obojími Lužicemi ve prospěch Saska.</w:t>
      </w:r>
    </w:p>
    <w:p w:rsidR="003F39E5" w:rsidRDefault="003F39E5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České království</w:t>
      </w:r>
      <w:r>
        <w:rPr>
          <w:rFonts w:ascii="Times New Roman" w:hAnsi="Times New Roman" w:cs="Times New Roman"/>
          <w:sz w:val="28"/>
          <w:szCs w:val="28"/>
        </w:rPr>
        <w:t xml:space="preserve"> – od r. 1212 dědičný titul krále – Zlatá bula sicilská, jádro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 Čechách a na Moravě</w:t>
      </w:r>
      <w:r w:rsidR="00077E63">
        <w:rPr>
          <w:rFonts w:ascii="Times New Roman" w:hAnsi="Times New Roman" w:cs="Times New Roman"/>
          <w:sz w:val="28"/>
          <w:szCs w:val="28"/>
        </w:rPr>
        <w:t>, se zeměmi, jejichž příslušnost se k Českému království proměňovala, v užším významu jen Čechy, Morava = Moravské markrabství, Slezsko = vévodství</w:t>
      </w:r>
    </w:p>
    <w:p w:rsidR="00077E63" w:rsidRDefault="00077E63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České země</w:t>
      </w:r>
      <w:r>
        <w:rPr>
          <w:rFonts w:ascii="Times New Roman" w:hAnsi="Times New Roman" w:cs="Times New Roman"/>
          <w:sz w:val="28"/>
          <w:szCs w:val="28"/>
        </w:rPr>
        <w:t xml:space="preserve"> – Čechy, Morava, Slezsko</w:t>
      </w:r>
    </w:p>
    <w:p w:rsidR="00E46CC9" w:rsidRDefault="00E46CC9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Země KORUNY ČESKÉ</w:t>
      </w:r>
      <w:r>
        <w:rPr>
          <w:rFonts w:ascii="Times New Roman" w:hAnsi="Times New Roman" w:cs="Times New Roman"/>
          <w:sz w:val="28"/>
          <w:szCs w:val="28"/>
        </w:rPr>
        <w:t xml:space="preserve">  - celek </w:t>
      </w:r>
      <w:proofErr w:type="spellStart"/>
      <w:r>
        <w:rPr>
          <w:rFonts w:ascii="Times New Roman" w:hAnsi="Times New Roman" w:cs="Times New Roman"/>
          <w:sz w:val="28"/>
          <w:szCs w:val="28"/>
        </w:rPr>
        <w:t>hist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zemí spojený s osobou panovníka, název od 14. století, ve 2. </w:t>
      </w:r>
      <w:proofErr w:type="gramStart"/>
      <w:r>
        <w:rPr>
          <w:rFonts w:ascii="Times New Roman" w:hAnsi="Times New Roman" w:cs="Times New Roman"/>
          <w:sz w:val="28"/>
          <w:szCs w:val="28"/>
        </w:rPr>
        <w:t>pol.14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.století zahrnovaly Čechy s Chebskem a Moravu, tzv. vedlejší země Slezsko, Horní a Dolní Lužici a </w:t>
      </w:r>
      <w:proofErr w:type="spellStart"/>
      <w:r>
        <w:rPr>
          <w:rFonts w:ascii="Times New Roman" w:hAnsi="Times New Roman" w:cs="Times New Roman"/>
          <w:sz w:val="28"/>
          <w:szCs w:val="28"/>
        </w:rPr>
        <w:t>Branibrsko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zahraniční léna. Postupně po ztrátách Braniborska, obou Lužic a větší částí Slezska jen Čechy, Morava, Slezsko a zbylá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zahr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léna</w:t>
      </w:r>
      <w:proofErr w:type="spellEnd"/>
      <w:proofErr w:type="gramEnd"/>
    </w:p>
    <w:p w:rsidR="00077E63" w:rsidRDefault="00077E63" w:rsidP="004B7B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Donínsko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ve </w:t>
      </w:r>
      <w:proofErr w:type="spellStart"/>
      <w:r>
        <w:rPr>
          <w:rFonts w:ascii="Times New Roman" w:hAnsi="Times New Roman" w:cs="Times New Roman"/>
          <w:sz w:val="28"/>
          <w:szCs w:val="28"/>
        </w:rPr>
        <w:t>vých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Části Německa s městem </w:t>
      </w:r>
      <w:proofErr w:type="spellStart"/>
      <w:r>
        <w:rPr>
          <w:rFonts w:ascii="Times New Roman" w:hAnsi="Times New Roman" w:cs="Times New Roman"/>
          <w:sz w:val="28"/>
          <w:szCs w:val="28"/>
        </w:rPr>
        <w:t>Donín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Dohna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k českým zemím náleželo 1075/76, poté do roku 1212 </w:t>
      </w:r>
      <w:proofErr w:type="spellStart"/>
      <w:r>
        <w:rPr>
          <w:rFonts w:ascii="Times New Roman" w:hAnsi="Times New Roman" w:cs="Times New Roman"/>
          <w:sz w:val="28"/>
          <w:szCs w:val="28"/>
        </w:rPr>
        <w:t>satřídavě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pod českou a německou vládou, od roku 1212 do roku 1402 součást českých zemí</w:t>
      </w:r>
    </w:p>
    <w:p w:rsidR="00077E63" w:rsidRDefault="00077E63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 xml:space="preserve">feuda extra </w:t>
      </w:r>
      <w:proofErr w:type="spellStart"/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curtem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zahraniční léna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získávaná českými panovníky za hranicemi českého státu, spojená s českým státem lenní svazkem, krátkodobě vlastnil zahraniční léna Přemysl Otakar I. </w:t>
      </w:r>
      <w:r w:rsidR="00AE6EBE">
        <w:rPr>
          <w:rFonts w:ascii="Times New Roman" w:hAnsi="Times New Roman" w:cs="Times New Roman"/>
          <w:sz w:val="28"/>
          <w:szCs w:val="28"/>
        </w:rPr>
        <w:t>v Bavorsku, Horní Falci a Míšni, trvalejší zisky za Jana Lucemburského a Karla IV., kdy léna tvořily síť opěrných bodů v Říši, zejména při SZ a JZ hranici Čech</w:t>
      </w:r>
    </w:p>
    <w:p w:rsidR="00AE6EBE" w:rsidRDefault="00AE6EBE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tzv.</w:t>
      </w: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 xml:space="preserve"> Nové Čechy</w:t>
      </w:r>
      <w:r>
        <w:rPr>
          <w:rFonts w:ascii="Times New Roman" w:hAnsi="Times New Roman" w:cs="Times New Roman"/>
          <w:sz w:val="28"/>
          <w:szCs w:val="28"/>
        </w:rPr>
        <w:t xml:space="preserve"> (Land </w:t>
      </w:r>
      <w:proofErr w:type="spellStart"/>
      <w:r>
        <w:rPr>
          <w:rFonts w:ascii="Times New Roman" w:hAnsi="Times New Roman" w:cs="Times New Roman"/>
          <w:sz w:val="28"/>
          <w:szCs w:val="28"/>
        </w:rPr>
        <w:t>zu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Bayern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>
        <w:rPr>
          <w:rFonts w:ascii="Times New Roman" w:hAnsi="Times New Roman" w:cs="Times New Roman"/>
          <w:sz w:val="28"/>
          <w:szCs w:val="28"/>
        </w:rPr>
        <w:t>pásmoi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lénv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Horní Falci a Bavorsku s centrem v </w:t>
      </w:r>
      <w:proofErr w:type="spellStart"/>
      <w:r>
        <w:rPr>
          <w:rFonts w:ascii="Times New Roman" w:hAnsi="Times New Roman" w:cs="Times New Roman"/>
          <w:sz w:val="28"/>
          <w:szCs w:val="28"/>
        </w:rPr>
        <w:t>Sulzbachu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budoval Karel IV. od roku 1356, část lén ztracena za husitských válek, braniborská léna definitivně ztracena r. 1742 ve prospěch Pruska, 1779 ztracena zbylá léna v Bavorsku, r. 1805 se František I. zřekl všech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nároků českého státu na léna v Bavorsku, </w:t>
      </w:r>
      <w:proofErr w:type="spellStart"/>
      <w:r>
        <w:rPr>
          <w:rFonts w:ascii="Times New Roman" w:hAnsi="Times New Roman" w:cs="Times New Roman"/>
          <w:sz w:val="28"/>
          <w:szCs w:val="28"/>
        </w:rPr>
        <w:t>Würtenbrsku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Bádensku, ztráta všech lén potvrzena Vídeňským kongresem 1815</w:t>
      </w:r>
    </w:p>
    <w:p w:rsidR="00E46CC9" w:rsidRDefault="00E46CC9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Horní Falc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JV části Německa, od 9. st. Jedna z bavorských marek jménem </w:t>
      </w:r>
      <w:proofErr w:type="spellStart"/>
      <w:r>
        <w:rPr>
          <w:rFonts w:ascii="Times New Roman" w:hAnsi="Times New Roman" w:cs="Times New Roman"/>
          <w:sz w:val="28"/>
          <w:szCs w:val="28"/>
        </w:rPr>
        <w:t>Nordgau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Nortgavsko</w:t>
      </w:r>
      <w:proofErr w:type="spellEnd"/>
      <w:r>
        <w:rPr>
          <w:rFonts w:ascii="Times New Roman" w:hAnsi="Times New Roman" w:cs="Times New Roman"/>
          <w:sz w:val="28"/>
          <w:szCs w:val="28"/>
        </w:rPr>
        <w:t>). Roku 1353 získal větší část území Karel IV. a roku 1355 je přičlenil k zemím Koruny české</w:t>
      </w:r>
      <w:r w:rsidR="0018324D">
        <w:rPr>
          <w:rFonts w:ascii="Times New Roman" w:hAnsi="Times New Roman" w:cs="Times New Roman"/>
          <w:sz w:val="28"/>
          <w:szCs w:val="28"/>
        </w:rPr>
        <w:t>, roku 1373 se Karel IV. většiny držav vzdal, zůstaly jen jednotlivé opěrné body</w:t>
      </w:r>
      <w:r w:rsidR="00A95B7B">
        <w:rPr>
          <w:rFonts w:ascii="Times New Roman" w:hAnsi="Times New Roman" w:cs="Times New Roman"/>
          <w:sz w:val="28"/>
          <w:szCs w:val="28"/>
        </w:rPr>
        <w:t>, roku 1401 ztratil zbytek území Václav IV. v boji s </w:t>
      </w:r>
      <w:proofErr w:type="spellStart"/>
      <w:r w:rsidR="00A95B7B">
        <w:rPr>
          <w:rFonts w:ascii="Times New Roman" w:hAnsi="Times New Roman" w:cs="Times New Roman"/>
          <w:sz w:val="28"/>
          <w:szCs w:val="28"/>
        </w:rPr>
        <w:t>Wittelsbachy</w:t>
      </w:r>
      <w:proofErr w:type="spellEnd"/>
      <w:r w:rsidR="00A95B7B">
        <w:rPr>
          <w:rFonts w:ascii="Times New Roman" w:hAnsi="Times New Roman" w:cs="Times New Roman"/>
          <w:sz w:val="28"/>
          <w:szCs w:val="28"/>
        </w:rPr>
        <w:t xml:space="preserve">, od konce </w:t>
      </w:r>
      <w:proofErr w:type="gramStart"/>
      <w:r w:rsidR="00A95B7B">
        <w:rPr>
          <w:rFonts w:ascii="Times New Roman" w:hAnsi="Times New Roman" w:cs="Times New Roman"/>
          <w:sz w:val="28"/>
          <w:szCs w:val="28"/>
        </w:rPr>
        <w:t>15.století</w:t>
      </w:r>
      <w:proofErr w:type="gramEnd"/>
      <w:r w:rsidR="00A95B7B">
        <w:rPr>
          <w:rFonts w:ascii="Times New Roman" w:hAnsi="Times New Roman" w:cs="Times New Roman"/>
          <w:sz w:val="28"/>
          <w:szCs w:val="28"/>
        </w:rPr>
        <w:t xml:space="preserve"> území s městem </w:t>
      </w:r>
      <w:proofErr w:type="spellStart"/>
      <w:r w:rsidR="00A95B7B">
        <w:rPr>
          <w:rFonts w:ascii="Times New Roman" w:hAnsi="Times New Roman" w:cs="Times New Roman"/>
          <w:sz w:val="28"/>
          <w:szCs w:val="28"/>
        </w:rPr>
        <w:t>Amberg</w:t>
      </w:r>
      <w:proofErr w:type="spellEnd"/>
      <w:r w:rsidR="00A95B7B">
        <w:rPr>
          <w:rFonts w:ascii="Times New Roman" w:hAnsi="Times New Roman" w:cs="Times New Roman"/>
          <w:sz w:val="28"/>
          <w:szCs w:val="28"/>
        </w:rPr>
        <w:t xml:space="preserve"> označováno Horní Falc</w:t>
      </w:r>
    </w:p>
    <w:p w:rsidR="00A95B7B" w:rsidRDefault="00A95B7B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Chebsko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s městem Cheb, r. 1266 získáno Přemyslem Otakarem II. do roku 1276, ztraceno ve prospěch Rudolfa Habsburského 1276-1291, zpět získáno 1291-1305, trvale připojil Jan Lucemburský 1322, 1331 vráceno k Chebsku Ašsko a </w:t>
      </w:r>
      <w:proofErr w:type="spellStart"/>
      <w:r>
        <w:rPr>
          <w:rFonts w:ascii="Times New Roman" w:hAnsi="Times New Roman" w:cs="Times New Roman"/>
          <w:sz w:val="28"/>
          <w:szCs w:val="28"/>
        </w:rPr>
        <w:t>Selbsko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vyčleněné roku 1281 a podřízené jako </w:t>
      </w:r>
      <w:proofErr w:type="spellStart"/>
      <w:r>
        <w:rPr>
          <w:rFonts w:ascii="Times New Roman" w:hAnsi="Times New Roman" w:cs="Times New Roman"/>
          <w:sz w:val="28"/>
          <w:szCs w:val="28"/>
        </w:rPr>
        <w:t>fojtsví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říšské správě, </w:t>
      </w:r>
      <w:proofErr w:type="spellStart"/>
      <w:r>
        <w:rPr>
          <w:rFonts w:ascii="Times New Roman" w:hAnsi="Times New Roman" w:cs="Times New Roman"/>
          <w:sz w:val="28"/>
          <w:szCs w:val="28"/>
        </w:rPr>
        <w:t>územé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Chebska mělo </w:t>
      </w:r>
      <w:r w:rsidR="00FD3051">
        <w:rPr>
          <w:rFonts w:ascii="Times New Roman" w:hAnsi="Times New Roman" w:cs="Times New Roman"/>
          <w:sz w:val="28"/>
          <w:szCs w:val="28"/>
        </w:rPr>
        <w:t>vlastn</w:t>
      </w:r>
      <w:r>
        <w:rPr>
          <w:rFonts w:ascii="Times New Roman" w:hAnsi="Times New Roman" w:cs="Times New Roman"/>
          <w:sz w:val="28"/>
          <w:szCs w:val="28"/>
        </w:rPr>
        <w:t>í správu do roku 1714, kdy se stalo součástí Žateckého kraje</w:t>
      </w:r>
    </w:p>
    <w:p w:rsidR="000652A4" w:rsidRDefault="000652A4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Kladsko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na JZ Polska s městem Kladsko (</w:t>
      </w:r>
      <w:proofErr w:type="spellStart"/>
      <w:r>
        <w:rPr>
          <w:rFonts w:ascii="Times New Roman" w:hAnsi="Times New Roman" w:cs="Times New Roman"/>
          <w:sz w:val="28"/>
          <w:szCs w:val="28"/>
        </w:rPr>
        <w:t>KLodzko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součást Čech do r. 1278, 1278-90 součást </w:t>
      </w:r>
      <w:proofErr w:type="spellStart"/>
      <w:r>
        <w:rPr>
          <w:rFonts w:ascii="Times New Roman" w:hAnsi="Times New Roman" w:cs="Times New Roman"/>
          <w:sz w:val="28"/>
          <w:szCs w:val="28"/>
        </w:rPr>
        <w:t>Vratislavska</w:t>
      </w:r>
      <w:proofErr w:type="spellEnd"/>
      <w:r>
        <w:rPr>
          <w:rFonts w:ascii="Times New Roman" w:hAnsi="Times New Roman" w:cs="Times New Roman"/>
          <w:sz w:val="28"/>
          <w:szCs w:val="28"/>
        </w:rPr>
        <w:t>, od. R. 1290 znovu české, r. 1462 povýšeno na hrabství, ztraceno 1742, kdy připadlo Prusku</w:t>
      </w:r>
    </w:p>
    <w:p w:rsidR="000652A4" w:rsidRDefault="000652A4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Krnovsko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s městem </w:t>
      </w:r>
      <w:proofErr w:type="spellStart"/>
      <w:r>
        <w:rPr>
          <w:rFonts w:ascii="Times New Roman" w:hAnsi="Times New Roman" w:cs="Times New Roman"/>
          <w:sz w:val="28"/>
          <w:szCs w:val="28"/>
        </w:rPr>
        <w:t>Krnov,původně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součást Opavska, od r. 1365-77 samostatné knížectví Krnovské s volnějším vztahem k zemím Koruny české, po r. 1742 zůstala jižní část Krnovská v českém Slezsku, severní v </w:t>
      </w:r>
      <w:r w:rsidR="00B76BAC">
        <w:rPr>
          <w:rFonts w:ascii="Times New Roman" w:hAnsi="Times New Roman" w:cs="Times New Roman"/>
          <w:sz w:val="28"/>
          <w:szCs w:val="28"/>
        </w:rPr>
        <w:t>Prusku</w:t>
      </w:r>
    </w:p>
    <w:p w:rsidR="000652A4" w:rsidRDefault="000652A4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Loketsko</w:t>
      </w:r>
      <w:r>
        <w:rPr>
          <w:rFonts w:ascii="Times New Roman" w:hAnsi="Times New Roman" w:cs="Times New Roman"/>
          <w:sz w:val="28"/>
          <w:szCs w:val="28"/>
        </w:rPr>
        <w:t xml:space="preserve"> – území v </w:t>
      </w:r>
      <w:proofErr w:type="spellStart"/>
      <w:r>
        <w:rPr>
          <w:rFonts w:ascii="Times New Roman" w:hAnsi="Times New Roman" w:cs="Times New Roman"/>
          <w:sz w:val="28"/>
          <w:szCs w:val="28"/>
        </w:rPr>
        <w:t>záp.Čechách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při řece Ohři, od poč.13.st. s centrem na hradě Loket, od </w:t>
      </w:r>
      <w:proofErr w:type="gramStart"/>
      <w:r>
        <w:rPr>
          <w:rFonts w:ascii="Times New Roman" w:hAnsi="Times New Roman" w:cs="Times New Roman"/>
          <w:sz w:val="28"/>
          <w:szCs w:val="28"/>
        </w:rPr>
        <w:t>r.1270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území se zvláštním postavením – manské zřízení podobně jako Kladsko a Trutnovsko, r. 1714 připojeno k Žateckému kraji, r. 1751 zřízen samostatný Loketský kraj</w:t>
      </w:r>
    </w:p>
    <w:p w:rsidR="000652A4" w:rsidRDefault="000652A4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Lucembursko</w:t>
      </w:r>
      <w:r>
        <w:rPr>
          <w:rFonts w:ascii="Times New Roman" w:hAnsi="Times New Roman" w:cs="Times New Roman"/>
          <w:sz w:val="28"/>
          <w:szCs w:val="28"/>
        </w:rPr>
        <w:t xml:space="preserve"> – hrabství,, od r. 1354 vévodství, v l. 1313-1409 </w:t>
      </w:r>
      <w:r w:rsidR="000327A2">
        <w:rPr>
          <w:rFonts w:ascii="Times New Roman" w:hAnsi="Times New Roman" w:cs="Times New Roman"/>
          <w:sz w:val="28"/>
          <w:szCs w:val="28"/>
        </w:rPr>
        <w:t>osobou panovníka spjato s českými zeměmi, od roku 1409 věno neteře Václava IV. – připadlo brabantskému vévodovi, od r. 1443 připadlo Burgundsku</w:t>
      </w:r>
    </w:p>
    <w:p w:rsidR="000327A2" w:rsidRDefault="000327A2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Lužice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ve </w:t>
      </w:r>
      <w:proofErr w:type="spellStart"/>
      <w:r>
        <w:rPr>
          <w:rFonts w:ascii="Times New Roman" w:hAnsi="Times New Roman" w:cs="Times New Roman"/>
          <w:sz w:val="28"/>
          <w:szCs w:val="28"/>
        </w:rPr>
        <w:t>vých</w:t>
      </w:r>
      <w:proofErr w:type="spellEnd"/>
      <w:r>
        <w:rPr>
          <w:rFonts w:ascii="Times New Roman" w:hAnsi="Times New Roman" w:cs="Times New Roman"/>
          <w:sz w:val="28"/>
          <w:szCs w:val="28"/>
        </w:rPr>
        <w:t>. Německu, oblast při středním toku řeky Sprévy (</w:t>
      </w:r>
      <w:proofErr w:type="spellStart"/>
      <w:r>
        <w:rPr>
          <w:rFonts w:ascii="Times New Roman" w:hAnsi="Times New Roman" w:cs="Times New Roman"/>
          <w:sz w:val="28"/>
          <w:szCs w:val="28"/>
        </w:rPr>
        <w:t>Spree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později Dolní Lužice, od 14.st. </w:t>
      </w:r>
      <w:proofErr w:type="spellStart"/>
      <w:r>
        <w:rPr>
          <w:rFonts w:ascii="Times New Roman" w:hAnsi="Times New Roman" w:cs="Times New Roman"/>
          <w:sz w:val="28"/>
          <w:szCs w:val="28"/>
        </w:rPr>
        <w:t>Budyšínsko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spolu se </w:t>
      </w:r>
      <w:proofErr w:type="spellStart"/>
      <w:r>
        <w:rPr>
          <w:rFonts w:ascii="Times New Roman" w:hAnsi="Times New Roman" w:cs="Times New Roman"/>
          <w:sz w:val="28"/>
          <w:szCs w:val="28"/>
        </w:rPr>
        <w:t>Zhořeleckem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Lubání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Horní Lužice, </w:t>
      </w:r>
      <w:proofErr w:type="spellStart"/>
      <w:r>
        <w:rPr>
          <w:rFonts w:ascii="Times New Roman" w:hAnsi="Times New Roman" w:cs="Times New Roman"/>
          <w:sz w:val="28"/>
          <w:szCs w:val="28"/>
        </w:rPr>
        <w:t>Budyšínsko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získáno 1076 a 1158-1256, znovu připojeno Janem Lucemburským 1319, 1329 získána podstatná část </w:t>
      </w:r>
      <w:proofErr w:type="spellStart"/>
      <w:r>
        <w:rPr>
          <w:rFonts w:ascii="Times New Roman" w:hAnsi="Times New Roman" w:cs="Times New Roman"/>
          <w:sz w:val="28"/>
          <w:szCs w:val="28"/>
        </w:rPr>
        <w:t>Zho</w:t>
      </w:r>
      <w:r w:rsidR="00B76BAC">
        <w:rPr>
          <w:rFonts w:ascii="Times New Roman" w:hAnsi="Times New Roman" w:cs="Times New Roman"/>
          <w:sz w:val="28"/>
          <w:szCs w:val="28"/>
        </w:rPr>
        <w:t>řelecka</w:t>
      </w:r>
      <w:proofErr w:type="spellEnd"/>
      <w:r w:rsidR="00B76BAC">
        <w:rPr>
          <w:rFonts w:ascii="Times New Roman" w:hAnsi="Times New Roman" w:cs="Times New Roman"/>
          <w:sz w:val="28"/>
          <w:szCs w:val="28"/>
        </w:rPr>
        <w:t>, zbývající část Horní Lu</w:t>
      </w:r>
      <w:r>
        <w:rPr>
          <w:rFonts w:ascii="Times New Roman" w:hAnsi="Times New Roman" w:cs="Times New Roman"/>
          <w:sz w:val="28"/>
          <w:szCs w:val="28"/>
        </w:rPr>
        <w:t xml:space="preserve">žice připojena 1357, roku 1368 připojil Karel IV. Dolní Lužici, po roce 1462 vyňata z Dolní Lužice některá území, která připadla braniborským markrabatům, především Chotěbuz a </w:t>
      </w:r>
      <w:proofErr w:type="spellStart"/>
      <w:r>
        <w:rPr>
          <w:rFonts w:ascii="Times New Roman" w:hAnsi="Times New Roman" w:cs="Times New Roman"/>
          <w:sz w:val="28"/>
          <w:szCs w:val="28"/>
        </w:rPr>
        <w:t>Piceň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 okolím, obě Lužice 1478-1490 zastaveny Uhrám, r. 1623 zastaveny, 1635 ztraceny postoupením Sasku</w:t>
      </w:r>
      <w:r w:rsidR="00B76BAC">
        <w:rPr>
          <w:rFonts w:ascii="Times New Roman" w:hAnsi="Times New Roman" w:cs="Times New Roman"/>
          <w:sz w:val="28"/>
          <w:szCs w:val="28"/>
        </w:rPr>
        <w:t>.</w:t>
      </w:r>
    </w:p>
    <w:p w:rsidR="00E46867" w:rsidRDefault="00E46867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Morava</w:t>
      </w:r>
      <w:r>
        <w:rPr>
          <w:rFonts w:ascii="Times New Roman" w:hAnsi="Times New Roman" w:cs="Times New Roman"/>
          <w:sz w:val="28"/>
          <w:szCs w:val="28"/>
        </w:rPr>
        <w:t xml:space="preserve"> – součást </w:t>
      </w:r>
      <w:r w:rsidR="00B76BAC">
        <w:rPr>
          <w:rFonts w:ascii="Times New Roman" w:hAnsi="Times New Roman" w:cs="Times New Roman"/>
          <w:sz w:val="28"/>
          <w:szCs w:val="28"/>
        </w:rPr>
        <w:t>Sámovy říše</w:t>
      </w:r>
      <w:r>
        <w:rPr>
          <w:rFonts w:ascii="Times New Roman" w:hAnsi="Times New Roman" w:cs="Times New Roman"/>
          <w:sz w:val="28"/>
          <w:szCs w:val="28"/>
        </w:rPr>
        <w:t xml:space="preserve"> v 7. st. a Velké Moravy v 9. a na </w:t>
      </w:r>
      <w:proofErr w:type="gramStart"/>
      <w:r>
        <w:rPr>
          <w:rFonts w:ascii="Times New Roman" w:hAnsi="Times New Roman" w:cs="Times New Roman"/>
          <w:sz w:val="28"/>
          <w:szCs w:val="28"/>
        </w:rPr>
        <w:t>poč.10</w:t>
      </w:r>
      <w:proofErr w:type="gramEnd"/>
      <w:r>
        <w:rPr>
          <w:rFonts w:ascii="Times New Roman" w:hAnsi="Times New Roman" w:cs="Times New Roman"/>
          <w:sz w:val="28"/>
          <w:szCs w:val="28"/>
        </w:rPr>
        <w:t>.st., severní Morava součást českého státu ve 2.pol.10.století, zpět k přemyslovskému knížectví 1019</w:t>
      </w:r>
      <w:r w:rsidR="00B76BAC">
        <w:rPr>
          <w:rFonts w:ascii="Times New Roman" w:hAnsi="Times New Roman" w:cs="Times New Roman"/>
          <w:sz w:val="28"/>
          <w:szCs w:val="28"/>
        </w:rPr>
        <w:t>, Markrabství moravské</w:t>
      </w:r>
      <w:r>
        <w:rPr>
          <w:rFonts w:ascii="Times New Roman" w:hAnsi="Times New Roman" w:cs="Times New Roman"/>
          <w:sz w:val="28"/>
          <w:szCs w:val="28"/>
        </w:rPr>
        <w:t xml:space="preserve"> zřízeno 1182, 1348 prohlášena Karlem IV. za přímé léno českého krále, 1478-1490 zastavena Uhrám</w:t>
      </w:r>
    </w:p>
    <w:p w:rsidR="00E46867" w:rsidRDefault="00E46867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Moravské enklávy ve Slezsku</w:t>
      </w:r>
      <w:r>
        <w:rPr>
          <w:rFonts w:ascii="Times New Roman" w:hAnsi="Times New Roman" w:cs="Times New Roman"/>
          <w:sz w:val="28"/>
          <w:szCs w:val="28"/>
        </w:rPr>
        <w:t xml:space="preserve"> – statky </w:t>
      </w:r>
      <w:r w:rsidR="00B76BAC">
        <w:rPr>
          <w:rFonts w:ascii="Times New Roman" w:hAnsi="Times New Roman" w:cs="Times New Roman"/>
          <w:sz w:val="28"/>
          <w:szCs w:val="28"/>
        </w:rPr>
        <w:t>olomouckého bisk</w:t>
      </w:r>
      <w:r>
        <w:rPr>
          <w:rFonts w:ascii="Times New Roman" w:hAnsi="Times New Roman" w:cs="Times New Roman"/>
          <w:sz w:val="28"/>
          <w:szCs w:val="28"/>
        </w:rPr>
        <w:t>upství na území Opavska od r. 1318</w:t>
      </w:r>
    </w:p>
    <w:p w:rsidR="00E46867" w:rsidRDefault="00E46867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Nová marka</w:t>
      </w:r>
      <w:r>
        <w:rPr>
          <w:rFonts w:ascii="Times New Roman" w:hAnsi="Times New Roman" w:cs="Times New Roman"/>
          <w:sz w:val="28"/>
          <w:szCs w:val="28"/>
        </w:rPr>
        <w:t xml:space="preserve"> – historické území ve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vých.části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Braniborska, spolu s ním od r. 1373 součástí zemí Koruny české, prodána r. 1402 Zikmundem Lucemburským Řádu německých rytířů</w:t>
      </w:r>
    </w:p>
    <w:p w:rsidR="00E46867" w:rsidRDefault="00E46867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Olomoucké biskupství</w:t>
      </w:r>
      <w:r>
        <w:rPr>
          <w:rFonts w:ascii="Times New Roman" w:hAnsi="Times New Roman" w:cs="Times New Roman"/>
          <w:sz w:val="28"/>
          <w:szCs w:val="28"/>
        </w:rPr>
        <w:t xml:space="preserve"> – zvláštní postavení získalo 1247-1281 za biskupa Bruna ze </w:t>
      </w:r>
      <w:proofErr w:type="spellStart"/>
      <w:r>
        <w:rPr>
          <w:rFonts w:ascii="Times New Roman" w:hAnsi="Times New Roman" w:cs="Times New Roman"/>
          <w:sz w:val="28"/>
          <w:szCs w:val="28"/>
        </w:rPr>
        <w:t>Schauenburku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zcelený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komplex biskupských statků, státoprávně vyňatý z Moravy roku 1348 a olomoucký biskup jako leník podřízen českému králi</w:t>
      </w:r>
    </w:p>
    <w:p w:rsidR="00E46867" w:rsidRDefault="00E46867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FD3051">
        <w:rPr>
          <w:rFonts w:ascii="Times New Roman" w:hAnsi="Times New Roman" w:cs="Times New Roman"/>
          <w:b/>
          <w:sz w:val="28"/>
          <w:szCs w:val="28"/>
          <w:u w:val="single"/>
        </w:rPr>
        <w:t>Opavsko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na SV Moravě a v </w:t>
      </w:r>
      <w:proofErr w:type="spellStart"/>
      <w:r>
        <w:rPr>
          <w:rFonts w:ascii="Times New Roman" w:hAnsi="Times New Roman" w:cs="Times New Roman"/>
          <w:sz w:val="28"/>
          <w:szCs w:val="28"/>
        </w:rPr>
        <w:t>J.Polsku</w:t>
      </w:r>
      <w:proofErr w:type="spellEnd"/>
      <w:r>
        <w:rPr>
          <w:rFonts w:ascii="Times New Roman" w:hAnsi="Times New Roman" w:cs="Times New Roman"/>
          <w:sz w:val="28"/>
          <w:szCs w:val="28"/>
        </w:rPr>
        <w:t>, do poloviny 13.st. střídavě pod českou a polskou nadvládou</w:t>
      </w:r>
      <w:r w:rsidR="001A19A9">
        <w:rPr>
          <w:rFonts w:ascii="Times New Roman" w:hAnsi="Times New Roman" w:cs="Times New Roman"/>
          <w:sz w:val="28"/>
          <w:szCs w:val="28"/>
        </w:rPr>
        <w:t xml:space="preserve">, od 1269 položen základ Opavského vévodství zřízením královského údělu pro Mikuláše </w:t>
      </w:r>
      <w:proofErr w:type="spellStart"/>
      <w:r w:rsidR="001A19A9">
        <w:rPr>
          <w:rFonts w:ascii="Times New Roman" w:hAnsi="Times New Roman" w:cs="Times New Roman"/>
          <w:sz w:val="28"/>
          <w:szCs w:val="28"/>
        </w:rPr>
        <w:t>I.,levobočka</w:t>
      </w:r>
      <w:proofErr w:type="spellEnd"/>
      <w:r w:rsidR="001A19A9">
        <w:rPr>
          <w:rFonts w:ascii="Times New Roman" w:hAnsi="Times New Roman" w:cs="Times New Roman"/>
          <w:sz w:val="28"/>
          <w:szCs w:val="28"/>
        </w:rPr>
        <w:t xml:space="preserve"> Přemysla Otakara II, Opavsko spojeno s českými zeměmi, roku 1318 zřízeno Opavské knížectví, zahrnující </w:t>
      </w:r>
      <w:proofErr w:type="spellStart"/>
      <w:r w:rsidR="001A19A9">
        <w:rPr>
          <w:rFonts w:ascii="Times New Roman" w:hAnsi="Times New Roman" w:cs="Times New Roman"/>
          <w:sz w:val="28"/>
          <w:szCs w:val="28"/>
        </w:rPr>
        <w:t>Krnovsko,Hlubčicko</w:t>
      </w:r>
      <w:proofErr w:type="spellEnd"/>
      <w:r w:rsidR="001A19A9">
        <w:rPr>
          <w:rFonts w:ascii="Times New Roman" w:hAnsi="Times New Roman" w:cs="Times New Roman"/>
          <w:sz w:val="28"/>
          <w:szCs w:val="28"/>
        </w:rPr>
        <w:t xml:space="preserve"> a Hlučínsko, r. 1337 odděleno </w:t>
      </w:r>
      <w:proofErr w:type="spellStart"/>
      <w:r w:rsidR="001A19A9">
        <w:rPr>
          <w:rFonts w:ascii="Times New Roman" w:hAnsi="Times New Roman" w:cs="Times New Roman"/>
          <w:sz w:val="28"/>
          <w:szCs w:val="28"/>
        </w:rPr>
        <w:t>Prudnicko</w:t>
      </w:r>
      <w:proofErr w:type="spellEnd"/>
      <w:r w:rsidR="001A19A9">
        <w:rPr>
          <w:rFonts w:ascii="Times New Roman" w:hAnsi="Times New Roman" w:cs="Times New Roman"/>
          <w:sz w:val="28"/>
          <w:szCs w:val="28"/>
        </w:rPr>
        <w:t xml:space="preserve">, r. 1377 Opavsko rozděleno na Opavsko, </w:t>
      </w:r>
      <w:proofErr w:type="spellStart"/>
      <w:r w:rsidR="001A19A9">
        <w:rPr>
          <w:rFonts w:ascii="Times New Roman" w:hAnsi="Times New Roman" w:cs="Times New Roman"/>
          <w:sz w:val="28"/>
          <w:szCs w:val="28"/>
        </w:rPr>
        <w:t>HLubčicko</w:t>
      </w:r>
      <w:proofErr w:type="spellEnd"/>
      <w:r w:rsidR="001A19A9">
        <w:rPr>
          <w:rFonts w:ascii="Times New Roman" w:hAnsi="Times New Roman" w:cs="Times New Roman"/>
          <w:sz w:val="28"/>
          <w:szCs w:val="28"/>
        </w:rPr>
        <w:t xml:space="preserve"> a Krnovsko, r. 1393 </w:t>
      </w:r>
      <w:proofErr w:type="spellStart"/>
      <w:r w:rsidR="001A19A9">
        <w:rPr>
          <w:rFonts w:ascii="Times New Roman" w:hAnsi="Times New Roman" w:cs="Times New Roman"/>
          <w:sz w:val="28"/>
          <w:szCs w:val="28"/>
        </w:rPr>
        <w:t>Hlubčicko</w:t>
      </w:r>
      <w:proofErr w:type="spellEnd"/>
      <w:r w:rsidR="001A19A9">
        <w:rPr>
          <w:rFonts w:ascii="Times New Roman" w:hAnsi="Times New Roman" w:cs="Times New Roman"/>
          <w:sz w:val="28"/>
          <w:szCs w:val="28"/>
        </w:rPr>
        <w:t xml:space="preserve"> zpět k Opavsku, 1490-1501 Opavsko vyňato ze zemí Koruny české, r. 1742 Opavsko rozděleno – severní část Prusku, jižní část Českému Slezsku</w:t>
      </w:r>
    </w:p>
    <w:p w:rsidR="00A32CF9" w:rsidRDefault="00A32CF9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SLEZSKO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 JZ Polsku, v 11. st. ho dočasně získal Břetislav, ve 12.a13. století rozdrobeno na řadu knížectví, silný vliv za Václava II. Roku 1289 přijal</w:t>
      </w:r>
      <w:r w:rsidR="00B76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lenní svrchovanost českého krále </w:t>
      </w:r>
      <w:proofErr w:type="spellStart"/>
      <w:r>
        <w:rPr>
          <w:rFonts w:ascii="Times New Roman" w:hAnsi="Times New Roman" w:cs="Times New Roman"/>
          <w:sz w:val="28"/>
          <w:szCs w:val="28"/>
        </w:rPr>
        <w:t>bytomský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kníže, r. 1291 těšínský a opolský kníže, r. 1292 ratibořský kníže, 1327-35 získal Jan Lucemburský území pozdějšího Horního Slezska s centrem v Ratiboři, později v </w:t>
      </w:r>
      <w:proofErr w:type="gramStart"/>
      <w:r>
        <w:rPr>
          <w:rFonts w:ascii="Times New Roman" w:hAnsi="Times New Roman" w:cs="Times New Roman"/>
          <w:sz w:val="28"/>
          <w:szCs w:val="28"/>
        </w:rPr>
        <w:t>Opolí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č</w:t>
      </w:r>
      <w:r w:rsidR="00FD3051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st pozdějšího Dolního Slezska s centrem ve Vratislavi</w:t>
      </w:r>
      <w:r w:rsidR="00FD3051">
        <w:rPr>
          <w:rFonts w:ascii="Times New Roman" w:hAnsi="Times New Roman" w:cs="Times New Roman"/>
          <w:sz w:val="28"/>
          <w:szCs w:val="28"/>
        </w:rPr>
        <w:t xml:space="preserve">. Roku 1353 vyženil a roku 1368 zdědil Karel IV. vévodství Svídnické a Javorské. Název Horní a Dolní Slezsko se běžně užívalo od </w:t>
      </w:r>
      <w:proofErr w:type="gramStart"/>
      <w:r w:rsidR="00FD3051">
        <w:rPr>
          <w:rFonts w:ascii="Times New Roman" w:hAnsi="Times New Roman" w:cs="Times New Roman"/>
          <w:sz w:val="28"/>
          <w:szCs w:val="28"/>
        </w:rPr>
        <w:t>15</w:t>
      </w:r>
      <w:proofErr w:type="gramEnd"/>
      <w:r w:rsidR="00FD3051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FD3051">
        <w:rPr>
          <w:rFonts w:ascii="Times New Roman" w:hAnsi="Times New Roman" w:cs="Times New Roman"/>
          <w:sz w:val="28"/>
          <w:szCs w:val="28"/>
        </w:rPr>
        <w:t>st.</w:t>
      </w:r>
      <w:proofErr w:type="gramEnd"/>
      <w:r w:rsidR="00FD3051">
        <w:rPr>
          <w:rFonts w:ascii="Times New Roman" w:hAnsi="Times New Roman" w:cs="Times New Roman"/>
          <w:sz w:val="28"/>
          <w:szCs w:val="28"/>
        </w:rPr>
        <w:t xml:space="preserve">,pokračoval proces drobení, proměnlivá byla také příslušnost knížectví k českému státu. 1478-90 zastaveno Uhrám, územní ztráty v 15.a16 st., r. 1453 </w:t>
      </w:r>
      <w:proofErr w:type="spellStart"/>
      <w:r w:rsidR="00FD3051">
        <w:rPr>
          <w:rFonts w:ascii="Times New Roman" w:hAnsi="Times New Roman" w:cs="Times New Roman"/>
          <w:sz w:val="28"/>
          <w:szCs w:val="28"/>
        </w:rPr>
        <w:t>Osvětimsko</w:t>
      </w:r>
      <w:proofErr w:type="spellEnd"/>
      <w:r w:rsidR="00FD3051">
        <w:rPr>
          <w:rFonts w:ascii="Times New Roman" w:hAnsi="Times New Roman" w:cs="Times New Roman"/>
          <w:sz w:val="28"/>
          <w:szCs w:val="28"/>
        </w:rPr>
        <w:t xml:space="preserve">, 1479-1549 </w:t>
      </w:r>
      <w:proofErr w:type="spellStart"/>
      <w:r w:rsidR="00FD3051">
        <w:rPr>
          <w:rFonts w:ascii="Times New Roman" w:hAnsi="Times New Roman" w:cs="Times New Roman"/>
          <w:sz w:val="28"/>
          <w:szCs w:val="28"/>
        </w:rPr>
        <w:t>Záhaňsko</w:t>
      </w:r>
      <w:proofErr w:type="spellEnd"/>
      <w:r w:rsidR="00FD3051">
        <w:rPr>
          <w:rFonts w:ascii="Times New Roman" w:hAnsi="Times New Roman" w:cs="Times New Roman"/>
          <w:sz w:val="28"/>
          <w:szCs w:val="28"/>
        </w:rPr>
        <w:t xml:space="preserve">, 1482vKrosensko, 1494 </w:t>
      </w:r>
      <w:proofErr w:type="spellStart"/>
      <w:r w:rsidR="00FD3051">
        <w:rPr>
          <w:rFonts w:ascii="Times New Roman" w:hAnsi="Times New Roman" w:cs="Times New Roman"/>
          <w:sz w:val="28"/>
          <w:szCs w:val="28"/>
        </w:rPr>
        <w:t>Zátorsko</w:t>
      </w:r>
      <w:proofErr w:type="spellEnd"/>
      <w:r w:rsidR="00FD3051">
        <w:rPr>
          <w:rFonts w:ascii="Times New Roman" w:hAnsi="Times New Roman" w:cs="Times New Roman"/>
          <w:sz w:val="28"/>
          <w:szCs w:val="28"/>
        </w:rPr>
        <w:t xml:space="preserve">. Roku 1742 většina Slezska pod Prusko, menší část označena jako České nebo Rakouské Slezsko, tvořena Těšínským knížectvím, Opavským vévodstvím (bez Hlučínska), částí </w:t>
      </w:r>
      <w:proofErr w:type="spellStart"/>
      <w:r w:rsidR="00FD3051">
        <w:rPr>
          <w:rFonts w:ascii="Times New Roman" w:hAnsi="Times New Roman" w:cs="Times New Roman"/>
          <w:sz w:val="28"/>
          <w:szCs w:val="28"/>
        </w:rPr>
        <w:t>Nisského</w:t>
      </w:r>
      <w:proofErr w:type="spellEnd"/>
      <w:r w:rsidR="00FD3051">
        <w:rPr>
          <w:rFonts w:ascii="Times New Roman" w:hAnsi="Times New Roman" w:cs="Times New Roman"/>
          <w:sz w:val="28"/>
          <w:szCs w:val="28"/>
        </w:rPr>
        <w:t xml:space="preserve"> knížectví, Krnovským knížectvím, </w:t>
      </w:r>
      <w:proofErr w:type="spellStart"/>
      <w:r w:rsidR="00FD3051">
        <w:rPr>
          <w:rFonts w:ascii="Times New Roman" w:hAnsi="Times New Roman" w:cs="Times New Roman"/>
          <w:sz w:val="28"/>
          <w:szCs w:val="28"/>
        </w:rPr>
        <w:t>Bílským</w:t>
      </w:r>
      <w:proofErr w:type="spellEnd"/>
      <w:r w:rsidR="00FD3051">
        <w:rPr>
          <w:rFonts w:ascii="Times New Roman" w:hAnsi="Times New Roman" w:cs="Times New Roman"/>
          <w:sz w:val="28"/>
          <w:szCs w:val="28"/>
        </w:rPr>
        <w:t xml:space="preserve"> knížectvím, </w:t>
      </w:r>
      <w:proofErr w:type="spellStart"/>
      <w:r w:rsidR="00FD3051">
        <w:rPr>
          <w:rFonts w:ascii="Times New Roman" w:hAnsi="Times New Roman" w:cs="Times New Roman"/>
          <w:sz w:val="28"/>
          <w:szCs w:val="28"/>
        </w:rPr>
        <w:t>Vidnavským</w:t>
      </w:r>
      <w:proofErr w:type="spellEnd"/>
      <w:r w:rsidR="00FD3051">
        <w:rPr>
          <w:rFonts w:ascii="Times New Roman" w:hAnsi="Times New Roman" w:cs="Times New Roman"/>
          <w:sz w:val="28"/>
          <w:szCs w:val="28"/>
        </w:rPr>
        <w:t xml:space="preserve"> knížectvím.</w:t>
      </w:r>
    </w:p>
    <w:p w:rsidR="001A19A9" w:rsidRDefault="001A19A9" w:rsidP="004B7B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Sušicko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 JZ Čech</w:t>
      </w:r>
      <w:r w:rsidR="00B76BAC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ch s přilehlým hraničním hvozdem, získáno 1124 hrabaty z </w:t>
      </w:r>
      <w:proofErr w:type="spellStart"/>
      <w:r>
        <w:rPr>
          <w:rFonts w:ascii="Times New Roman" w:hAnsi="Times New Roman" w:cs="Times New Roman"/>
          <w:sz w:val="28"/>
          <w:szCs w:val="28"/>
        </w:rPr>
        <w:t>Boenu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jako věno dcery Vladislava I. Svatavy, zpět získáno Přemyslem Otakarem II. 1265</w:t>
      </w:r>
      <w:r w:rsidR="00B76BAC">
        <w:rPr>
          <w:rFonts w:ascii="Times New Roman" w:hAnsi="Times New Roman" w:cs="Times New Roman"/>
          <w:sz w:val="28"/>
          <w:szCs w:val="28"/>
        </w:rPr>
        <w:t>.</w:t>
      </w:r>
    </w:p>
    <w:p w:rsidR="001A19A9" w:rsidRDefault="001A19A9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Těšínsko</w:t>
      </w:r>
      <w:r>
        <w:rPr>
          <w:rFonts w:ascii="Times New Roman" w:hAnsi="Times New Roman" w:cs="Times New Roman"/>
          <w:sz w:val="28"/>
          <w:szCs w:val="28"/>
        </w:rPr>
        <w:t xml:space="preserve"> – SV Morava a J Polsko s městy Český Těšín a </w:t>
      </w:r>
      <w:proofErr w:type="spellStart"/>
      <w:r>
        <w:rPr>
          <w:rFonts w:ascii="Times New Roman" w:hAnsi="Times New Roman" w:cs="Times New Roman"/>
          <w:sz w:val="28"/>
          <w:szCs w:val="28"/>
        </w:rPr>
        <w:t>Cieszyn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samostatné knížectví od roku 1287, lenní vztah k České koruně r. 1291, trvale od r. 1327, r. 1919 rozděleno podél řeky </w:t>
      </w:r>
      <w:proofErr w:type="spellStart"/>
      <w:r>
        <w:rPr>
          <w:rFonts w:ascii="Times New Roman" w:hAnsi="Times New Roman" w:cs="Times New Roman"/>
          <w:sz w:val="28"/>
          <w:szCs w:val="28"/>
        </w:rPr>
        <w:t>Olsy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mezi Polsko a ČSR, roku 1938 odstoupena Polsku další část Těšínska, zpět po r. 1945</w:t>
      </w:r>
      <w:r w:rsidR="00DB7DE0">
        <w:rPr>
          <w:rFonts w:ascii="Times New Roman" w:hAnsi="Times New Roman" w:cs="Times New Roman"/>
          <w:sz w:val="28"/>
          <w:szCs w:val="28"/>
        </w:rPr>
        <w:t>.</w:t>
      </w:r>
    </w:p>
    <w:p w:rsidR="00DB7DE0" w:rsidRDefault="00DB7DE0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Trutnovsko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 oblasti Trutnova, Žacléře, Hostinného, Vrchlabí a Dvora Králové</w:t>
      </w:r>
      <w:r w:rsidR="00EF3CC0">
        <w:rPr>
          <w:rFonts w:ascii="Times New Roman" w:hAnsi="Times New Roman" w:cs="Times New Roman"/>
          <w:sz w:val="28"/>
          <w:szCs w:val="28"/>
        </w:rPr>
        <w:t>, roku 1277 získal</w:t>
      </w:r>
      <w:r w:rsidR="00B76BAC">
        <w:rPr>
          <w:rFonts w:ascii="Times New Roman" w:hAnsi="Times New Roman" w:cs="Times New Roman"/>
          <w:sz w:val="28"/>
          <w:szCs w:val="28"/>
        </w:rPr>
        <w:t>o od Přemysla Otakara II. manské</w:t>
      </w:r>
      <w:r w:rsidR="00EF3CC0">
        <w:rPr>
          <w:rFonts w:ascii="Times New Roman" w:hAnsi="Times New Roman" w:cs="Times New Roman"/>
          <w:sz w:val="28"/>
          <w:szCs w:val="28"/>
        </w:rPr>
        <w:t xml:space="preserve"> zřízení a stalo se zvláštním krajem s podobným právním postavením jako Kladsko a Loketsko, po husitských válkách připojeno k Hradeckému kraji</w:t>
      </w:r>
    </w:p>
    <w:p w:rsidR="00EF3CC0" w:rsidRDefault="00EF3CC0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 xml:space="preserve">Uhry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</w:t>
      </w:r>
      <w:r w:rsidR="00B76BAC">
        <w:rPr>
          <w:rFonts w:ascii="Times New Roman" w:hAnsi="Times New Roman" w:cs="Times New Roman"/>
          <w:sz w:val="28"/>
          <w:szCs w:val="28"/>
        </w:rPr>
        <w:t>mí</w:t>
      </w:r>
      <w:proofErr w:type="spellEnd"/>
      <w:proofErr w:type="gramEnd"/>
      <w:r w:rsidR="00B76BAC">
        <w:rPr>
          <w:rFonts w:ascii="Times New Roman" w:hAnsi="Times New Roman" w:cs="Times New Roman"/>
          <w:sz w:val="28"/>
          <w:szCs w:val="28"/>
        </w:rPr>
        <w:t xml:space="preserve"> zahrnující dnešní Maďarsko, S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lovensko, Podkarpatskou Rus, Burgenland, někdy i Sedmihradsko</w:t>
      </w:r>
    </w:p>
    <w:p w:rsidR="00EF3CC0" w:rsidRDefault="00EF3CC0" w:rsidP="004B7B28">
      <w:pPr>
        <w:jc w:val="both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Uhersko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hist</w:t>
      </w:r>
      <w:proofErr w:type="spellEnd"/>
      <w:r>
        <w:rPr>
          <w:rFonts w:ascii="Times New Roman" w:hAnsi="Times New Roman" w:cs="Times New Roman"/>
          <w:sz w:val="28"/>
          <w:szCs w:val="28"/>
        </w:rPr>
        <w:t>. označení maďarského státu před rokem 1918, zahrnující Uhry, dočasně i další území, Sedmihradsko a Chorvatsko-slavonské království</w:t>
      </w:r>
    </w:p>
    <w:p w:rsidR="00EF3CC0" w:rsidRDefault="00EF3CC0" w:rsidP="004B7B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Valticko</w:t>
      </w:r>
      <w:proofErr w:type="spellEnd"/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historické území v jižních Čechách a SV Rakousku. Roku 1179 oddělena část </w:t>
      </w:r>
      <w:proofErr w:type="spellStart"/>
      <w:r>
        <w:rPr>
          <w:rFonts w:ascii="Times New Roman" w:hAnsi="Times New Roman" w:cs="Times New Roman"/>
          <w:sz w:val="28"/>
          <w:szCs w:val="28"/>
        </w:rPr>
        <w:t>Vitorazska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 prospěch Rakous, v léno získáno území kolem hradu </w:t>
      </w:r>
      <w:proofErr w:type="spellStart"/>
      <w:r>
        <w:rPr>
          <w:rFonts w:ascii="Times New Roman" w:hAnsi="Times New Roman" w:cs="Times New Roman"/>
          <w:sz w:val="28"/>
          <w:szCs w:val="28"/>
        </w:rPr>
        <w:t>Weitra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r. 1186 pány z </w:t>
      </w:r>
      <w:proofErr w:type="spellStart"/>
      <w:r>
        <w:rPr>
          <w:rFonts w:ascii="Times New Roman" w:hAnsi="Times New Roman" w:cs="Times New Roman"/>
          <w:sz w:val="28"/>
          <w:szCs w:val="28"/>
        </w:rPr>
        <w:t>Kueringu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od českého knížete Bedřicha, r. 1296 připojeno celé </w:t>
      </w:r>
      <w:proofErr w:type="spellStart"/>
      <w:r>
        <w:rPr>
          <w:rFonts w:ascii="Times New Roman" w:hAnsi="Times New Roman" w:cs="Times New Roman"/>
          <w:sz w:val="28"/>
          <w:szCs w:val="28"/>
        </w:rPr>
        <w:t>Vitorazsko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 Rakousům, 1323-32 krátce součást českého státu, r. 1919 připojena k Československu malá část </w:t>
      </w:r>
      <w:proofErr w:type="spellStart"/>
      <w:r>
        <w:rPr>
          <w:rFonts w:ascii="Times New Roman" w:hAnsi="Times New Roman" w:cs="Times New Roman"/>
          <w:sz w:val="28"/>
          <w:szCs w:val="28"/>
        </w:rPr>
        <w:t>Vitorazska</w:t>
      </w:r>
      <w:proofErr w:type="spellEnd"/>
    </w:p>
    <w:p w:rsidR="00EF3CC0" w:rsidRDefault="00EF3CC0" w:rsidP="004B7B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Zhořelecko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ve </w:t>
      </w:r>
      <w:proofErr w:type="spellStart"/>
      <w:r>
        <w:rPr>
          <w:rFonts w:ascii="Times New Roman" w:hAnsi="Times New Roman" w:cs="Times New Roman"/>
          <w:sz w:val="28"/>
          <w:szCs w:val="28"/>
        </w:rPr>
        <w:t>vých</w:t>
      </w:r>
      <w:proofErr w:type="spellEnd"/>
      <w:r>
        <w:rPr>
          <w:rFonts w:ascii="Times New Roman" w:hAnsi="Times New Roman" w:cs="Times New Roman"/>
          <w:sz w:val="28"/>
          <w:szCs w:val="28"/>
        </w:rPr>
        <w:t>. Části Německa s městem Zhořelec (</w:t>
      </w:r>
      <w:proofErr w:type="spellStart"/>
      <w:r>
        <w:rPr>
          <w:rFonts w:ascii="Times New Roman" w:hAnsi="Times New Roman" w:cs="Times New Roman"/>
          <w:sz w:val="28"/>
          <w:szCs w:val="28"/>
        </w:rPr>
        <w:t>Görlitz</w:t>
      </w:r>
      <w:proofErr w:type="spellEnd"/>
      <w:r>
        <w:rPr>
          <w:rFonts w:ascii="Times New Roman" w:hAnsi="Times New Roman" w:cs="Times New Roman"/>
          <w:sz w:val="28"/>
          <w:szCs w:val="28"/>
        </w:rPr>
        <w:t>), dočasně připojeno k Českým zemím 1085 Vratislavem II. a 1158 Vladislavem II.</w:t>
      </w:r>
      <w:r w:rsidR="00A32CF9">
        <w:rPr>
          <w:rFonts w:ascii="Times New Roman" w:hAnsi="Times New Roman" w:cs="Times New Roman"/>
          <w:sz w:val="28"/>
          <w:szCs w:val="28"/>
        </w:rPr>
        <w:t>, znovu získáno 1329 Janem Lucemburským, r. 1635 postoupeno jako součást Horní Lužice Sasku.</w:t>
      </w:r>
    </w:p>
    <w:p w:rsidR="00A32CF9" w:rsidRDefault="00A32CF9" w:rsidP="004B7B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B28">
        <w:rPr>
          <w:rFonts w:ascii="Times New Roman" w:hAnsi="Times New Roman" w:cs="Times New Roman"/>
          <w:b/>
          <w:sz w:val="28"/>
          <w:szCs w:val="28"/>
          <w:u w:val="single"/>
        </w:rPr>
        <w:t>Žitavsko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hist.území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ve </w:t>
      </w:r>
      <w:proofErr w:type="spellStart"/>
      <w:r>
        <w:rPr>
          <w:rFonts w:ascii="Times New Roman" w:hAnsi="Times New Roman" w:cs="Times New Roman"/>
          <w:sz w:val="28"/>
          <w:szCs w:val="28"/>
        </w:rPr>
        <w:t>vých.Německu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 městem Žitavou (</w:t>
      </w:r>
      <w:proofErr w:type="spellStart"/>
      <w:r>
        <w:rPr>
          <w:rFonts w:ascii="Times New Roman" w:hAnsi="Times New Roman" w:cs="Times New Roman"/>
          <w:sz w:val="28"/>
          <w:szCs w:val="28"/>
        </w:rPr>
        <w:t>Zittau</w:t>
      </w:r>
      <w:proofErr w:type="spellEnd"/>
      <w:r>
        <w:rPr>
          <w:rFonts w:ascii="Times New Roman" w:hAnsi="Times New Roman" w:cs="Times New Roman"/>
          <w:sz w:val="28"/>
          <w:szCs w:val="28"/>
        </w:rPr>
        <w:t>), původně české, r. 1412 pod správu Horní Lužice jako součást zemí Koruny české, roku 1424 definitivně součást Horní Lužice v zemích Koruny české, r. 1635 postoupeno jako součást Horní Lužice Sasku</w:t>
      </w:r>
    </w:p>
    <w:p w:rsidR="00077E63" w:rsidRDefault="00077E63">
      <w:pPr>
        <w:rPr>
          <w:rFonts w:ascii="Times New Roman" w:hAnsi="Times New Roman" w:cs="Times New Roman"/>
          <w:sz w:val="28"/>
          <w:szCs w:val="28"/>
        </w:rPr>
      </w:pPr>
    </w:p>
    <w:p w:rsidR="00077E63" w:rsidRDefault="00077E63">
      <w:pPr>
        <w:rPr>
          <w:rFonts w:ascii="Times New Roman" w:hAnsi="Times New Roman" w:cs="Times New Roman"/>
          <w:sz w:val="28"/>
          <w:szCs w:val="28"/>
        </w:rPr>
      </w:pP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388694" cy="4190760"/>
            <wp:effectExtent l="0" t="0" r="0" b="635"/>
            <wp:docPr id="1" name="Obrázek 1" descr="E:\My Passport\1) HISTORICKÁ GEOGRAFIE\územní vývoj českého státu\územní vývoj českého stá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assport\1) HISTORICKÁ GEOGRAFIE\územní vývoj českého státu\územní vývoj českého stát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43" cy="42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546658" cy="4488180"/>
            <wp:effectExtent l="0" t="0" r="6350" b="7620"/>
            <wp:docPr id="2" name="Obrázek 2" descr="E:\My Passport\1) HISTORICKÁ GEOGRAFIE\územní vývoj českého státu\územní vývoj českého stát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assport\1) HISTORICKÁ GEOGRAFIE\územní vývoj českého státu\územní vývoj českého státu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11" cy="44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421933" cy="4282440"/>
            <wp:effectExtent l="0" t="0" r="0" b="3810"/>
            <wp:docPr id="3" name="Obrázek 3" descr="E:\My Passport\1) HISTORICKÁ GEOGRAFIE\územní vývoj českého státu\územní vývoj českého stát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Passport\1) HISTORICKÁ GEOGRAFIE\územní vývoj českého státu\územní vývoj českého státu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66" cy="42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658074" cy="4244340"/>
            <wp:effectExtent l="0" t="0" r="9525" b="3810"/>
            <wp:docPr id="4" name="Obrázek 4" descr="E:\My Passport\1) HISTORICKÁ GEOGRAFIE\územní vývoj českého státu\územní vývoj českého stát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y Passport\1) HISTORICKÁ GEOGRAFIE\územní vývoj českého státu\územní vývoj českého státu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44" cy="42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254139" cy="4198620"/>
            <wp:effectExtent l="0" t="0" r="0" b="0"/>
            <wp:docPr id="5" name="Obrázek 5" descr="E:\My Passport\1) HISTORICKÁ GEOGRAFIE\územní vývoj českého státu\územní vývoj českého stát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Passport\1) HISTORICKÁ GEOGRAFIE\územní vývoj českého státu\územní vývoj českého státu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59" cy="42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195616" cy="3954780"/>
            <wp:effectExtent l="0" t="0" r="0" b="7620"/>
            <wp:docPr id="6" name="Obrázek 6" descr="E:\My Passport\1) HISTORICKÁ GEOGRAFIE\územní vývoj českého státu\územní vývoj českého stát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Passport\1) HISTORICKÁ GEOGRAFIE\územní vývoj českého státu\územní vývoj českého státu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05" cy="39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090084" cy="3646805"/>
            <wp:effectExtent l="0" t="0" r="0" b="0"/>
            <wp:docPr id="7" name="Obrázek 7" descr="E:\My Passport\1) HISTORICKÁ GEOGRAFIE\územní vývoj českého státu\územní vývoj českého stát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 Passport\1) HISTORICKÁ GEOGRAFIE\územní vývoj českého státu\územní vývoj českého státu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94" cy="36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B28" w:rsidRDefault="004B7B28" w:rsidP="004B7B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B28" w:rsidRDefault="004B7B28" w:rsidP="004B7B28">
      <w:pPr>
        <w:rPr>
          <w:rFonts w:ascii="Times New Roman" w:hAnsi="Times New Roman" w:cs="Times New Roman"/>
          <w:sz w:val="28"/>
          <w:szCs w:val="28"/>
        </w:rPr>
      </w:pPr>
      <w:r w:rsidRPr="004B7B28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3921772"/>
            <wp:effectExtent l="0" t="0" r="0" b="2540"/>
            <wp:docPr id="8" name="Obrázek 8" descr="E:\My Passport\1) HISTORICKÁ GEOGRAFIE\územní vývoj českého státu\územní vývoj českého státu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y Passport\1) HISTORICKÁ GEOGRAFIE\územní vývoj českého státu\územní vývoj českého státu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8" w:rsidRDefault="004B7B28" w:rsidP="004B7B28">
      <w:pPr>
        <w:rPr>
          <w:rFonts w:ascii="Times New Roman" w:hAnsi="Times New Roman" w:cs="Times New Roman"/>
          <w:sz w:val="28"/>
          <w:szCs w:val="28"/>
        </w:rPr>
      </w:pPr>
    </w:p>
    <w:p w:rsidR="004B7B28" w:rsidRDefault="00B76BAC" w:rsidP="00B76B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76BAC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2950613"/>
            <wp:effectExtent l="0" t="0" r="0" b="2540"/>
            <wp:docPr id="10" name="Obrázek 10" descr="E:\My Passport\1) HISTORICKÁ GEOGRAFIE\územní vývoj českého státu\územní vývoj českého státu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y Passport\1) HISTORICKÁ GEOGRAFIE\územní vývoj českého státu\územní vývoj českého státu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AC" w:rsidRDefault="00B76BAC" w:rsidP="00B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rPr>
          <w:rFonts w:ascii="Times New Roman" w:hAnsi="Times New Roman" w:cs="Times New Roman"/>
          <w:sz w:val="28"/>
          <w:szCs w:val="28"/>
        </w:rPr>
      </w:pPr>
      <w:r w:rsidRPr="00B76BA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2999383"/>
            <wp:effectExtent l="0" t="0" r="0" b="0"/>
            <wp:docPr id="11" name="Obrázek 11" descr="E:\My Passport\1) HISTORICKÁ GEOGRAFIE\územní vývoj českého státu\územní vývoj českého státu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y Passport\1) HISTORICKÁ GEOGRAFIE\územní vývoj českého státu\územní vývoj českého státu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AC" w:rsidRDefault="00B76BAC" w:rsidP="00B76BAC">
      <w:pPr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rPr>
          <w:rFonts w:ascii="Times New Roman" w:hAnsi="Times New Roman" w:cs="Times New Roman"/>
          <w:sz w:val="28"/>
          <w:szCs w:val="28"/>
        </w:rPr>
      </w:pPr>
    </w:p>
    <w:p w:rsidR="00B76BAC" w:rsidRDefault="00B76BAC" w:rsidP="00B76BAC">
      <w:pPr>
        <w:rPr>
          <w:rFonts w:ascii="Times New Roman" w:hAnsi="Times New Roman" w:cs="Times New Roman"/>
          <w:sz w:val="28"/>
          <w:szCs w:val="28"/>
        </w:rPr>
      </w:pPr>
    </w:p>
    <w:p w:rsidR="00B76BAC" w:rsidRPr="003F39E5" w:rsidRDefault="00B76BAC" w:rsidP="00B76B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76BAC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3022017"/>
            <wp:effectExtent l="0" t="0" r="0" b="6985"/>
            <wp:docPr id="12" name="Obrázek 12" descr="E:\My Passport\1) HISTORICKÁ GEOGRAFIE\územní vývoj českého státu\územní vývoj českého státu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y Passport\1) HISTORICKÁ GEOGRAFIE\územní vývoj českého státu\územní vývoj českého státu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BAC" w:rsidRPr="003F3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9E5"/>
    <w:rsid w:val="000327A2"/>
    <w:rsid w:val="000652A4"/>
    <w:rsid w:val="00077E63"/>
    <w:rsid w:val="0018324D"/>
    <w:rsid w:val="001A19A9"/>
    <w:rsid w:val="003F39E5"/>
    <w:rsid w:val="004B7B28"/>
    <w:rsid w:val="005A1459"/>
    <w:rsid w:val="005A2118"/>
    <w:rsid w:val="00A32CF9"/>
    <w:rsid w:val="00A95B7B"/>
    <w:rsid w:val="00AE6EBE"/>
    <w:rsid w:val="00B76BAC"/>
    <w:rsid w:val="00DB7DE0"/>
    <w:rsid w:val="00E46867"/>
    <w:rsid w:val="00E46CC9"/>
    <w:rsid w:val="00EF3CC0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E2F8"/>
  <w15:chartTrackingRefBased/>
  <w15:docId w15:val="{2BF98E54-A3EE-461D-ABFB-3A19EEC4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1293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Mihola</dc:creator>
  <cp:keywords/>
  <dc:description/>
  <cp:lastModifiedBy>Jiří Mihola</cp:lastModifiedBy>
  <cp:revision>2</cp:revision>
  <dcterms:created xsi:type="dcterms:W3CDTF">2020-05-03T13:45:00Z</dcterms:created>
  <dcterms:modified xsi:type="dcterms:W3CDTF">2020-05-03T13:45:00Z</dcterms:modified>
</cp:coreProperties>
</file>