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C3" w:rsidRDefault="005733C3" w:rsidP="005733C3">
      <w:r>
        <w:t>VÝTVARNÁ ŘADA</w:t>
      </w:r>
    </w:p>
    <w:p w:rsidR="005733C3" w:rsidRPr="005733C3" w:rsidRDefault="005733C3" w:rsidP="005733C3">
      <w:r w:rsidRPr="005733C3">
        <w:t>VÝCHODISKO: Výběr tématu (umění a kultura) apod.</w:t>
      </w:r>
    </w:p>
    <w:p w:rsidR="005733C3" w:rsidRPr="005733C3" w:rsidRDefault="005733C3" w:rsidP="005733C3">
      <w:r w:rsidRPr="005733C3">
        <w:t>CO? Asociace – pojmy, které se stanou inspirací pro konkrétní náměty činností</w:t>
      </w:r>
    </w:p>
    <w:p w:rsidR="005733C3" w:rsidRPr="005733C3" w:rsidRDefault="005733C3" w:rsidP="005733C3">
      <w:r w:rsidRPr="005733C3">
        <w:t>JAK?  Přemýšlíme o výtvarné činnosti – jak budou děti výtvarně reagovat na námět</w:t>
      </w:r>
    </w:p>
    <w:p w:rsidR="005733C3" w:rsidRDefault="005733C3" w:rsidP="005733C3">
      <w:r w:rsidRPr="005733C3">
        <w:t xml:space="preserve">PROČ?  Činnost musí vycházet z učiva výtvarné výchovy (co se dítě naučí, jaká je „přidaná hodnota“ výtvarné činnosti </w:t>
      </w:r>
      <w:r w:rsidR="00827DA9" w:rsidRPr="005733C3">
        <w:t>–</w:t>
      </w:r>
      <w:r w:rsidR="00827DA9">
        <w:t xml:space="preserve"> </w:t>
      </w:r>
      <w:r w:rsidRPr="005733C3">
        <w:t>konkrétně pojmenovat) – formulovat cíl, klíčová slova</w:t>
      </w:r>
    </w:p>
    <w:p w:rsidR="00C843C4" w:rsidRDefault="00C843C4" w:rsidP="005733C3">
      <w:r>
        <w:t xml:space="preserve"> Výtvarný řada bude navržena pro konkrétní třídu studentkami (studenty), dílčí část bude na praxi realizována, </w:t>
      </w:r>
      <w:proofErr w:type="gramStart"/>
      <w:r>
        <w:t>zdokumentována  a reflektována</w:t>
      </w:r>
      <w:proofErr w:type="gramEnd"/>
      <w:r>
        <w:t xml:space="preserve">.  </w:t>
      </w:r>
    </w:p>
    <w:p w:rsidR="005733C3" w:rsidRPr="005733C3" w:rsidRDefault="00C843C4" w:rsidP="005733C3">
      <w:r>
        <w:t xml:space="preserve">Na výtvarné řadě, která bude tvořena minimálně šesti aktivitami, mohou studenti ve dvojici spolupracovat. Výtvarnou řadu netvoří materiálové </w:t>
      </w:r>
      <w:r w:rsidR="005733C3" w:rsidRPr="005733C3">
        <w:t>variace jednoho námětu, mechanické střídá</w:t>
      </w:r>
      <w:r>
        <w:t xml:space="preserve">ní technik, výtvarná popisnost apod. Měla by podpořit výtvarné zkoumání, tvořivé myšlení apod. </w:t>
      </w:r>
    </w:p>
    <w:p w:rsidR="005733C3" w:rsidRPr="005733C3" w:rsidRDefault="005733C3" w:rsidP="005733C3">
      <w:r w:rsidRPr="005733C3">
        <w:t>Návaznost na jiné vzdělávací oblasti – konkrétní příklady učiva daného ročníku.</w:t>
      </w:r>
    </w:p>
    <w:p w:rsidR="005733C3" w:rsidRPr="005733C3" w:rsidRDefault="005733C3" w:rsidP="005733C3">
      <w:pPr>
        <w:rPr>
          <w:b/>
          <w:bCs/>
        </w:rPr>
      </w:pPr>
      <w:r w:rsidRPr="005733C3">
        <w:rPr>
          <w:b/>
          <w:bCs/>
        </w:rPr>
        <w:t>Doporučená struktura výtvarné řady: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Informativní část (třída, časová dotace apod.):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Téma: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Zdůvodnění tématu: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Klíčová slova: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Formulace cílů: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Výtvarný problém: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Motivace:</w:t>
      </w:r>
    </w:p>
    <w:p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 xml:space="preserve">Popis </w:t>
      </w:r>
      <w:r w:rsidR="00633B13">
        <w:t>aktivit</w:t>
      </w:r>
      <w:r w:rsidRPr="005733C3">
        <w:t>:</w:t>
      </w:r>
    </w:p>
    <w:p w:rsid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Reflexe:</w:t>
      </w:r>
    </w:p>
    <w:p w:rsidR="0028487E" w:rsidRDefault="00BA6CF4" w:rsidP="00BA6CF4">
      <w:pPr>
        <w:ind w:left="360"/>
      </w:pPr>
      <w:r w:rsidRPr="005733C3">
        <w:t>(Student/</w:t>
      </w:r>
      <w:proofErr w:type="spellStart"/>
      <w:r w:rsidRPr="005733C3">
        <w:t>ka</w:t>
      </w:r>
      <w:proofErr w:type="spellEnd"/>
      <w:r w:rsidRPr="005733C3">
        <w:t xml:space="preserve"> odevzdá práci</w:t>
      </w:r>
      <w:r>
        <w:t xml:space="preserve"> do odevzdávárny</w:t>
      </w:r>
      <w:r w:rsidRPr="005733C3">
        <w:t>, pozn. obrázky mohu být odevzdány ještě v</w:t>
      </w:r>
      <w:r>
        <w:t> </w:t>
      </w:r>
      <w:r w:rsidRPr="005733C3">
        <w:t>samostatné</w:t>
      </w:r>
      <w:r>
        <w:t xml:space="preserve"> </w:t>
      </w:r>
      <w:r w:rsidRPr="005733C3">
        <w:t>složce).</w:t>
      </w:r>
      <w:r w:rsidR="0028487E">
        <w:t xml:space="preserve"> </w:t>
      </w:r>
    </w:p>
    <w:p w:rsidR="00BA6CF4" w:rsidRPr="005733C3" w:rsidRDefault="0028487E" w:rsidP="00BA6CF4">
      <w:pPr>
        <w:ind w:left="360"/>
      </w:pPr>
      <w:r>
        <w:t>Výtvarná řada bude prezentována v rámci zkoušky a odborně reflektována.</w:t>
      </w:r>
    </w:p>
    <w:p w:rsidR="00BA6CF4" w:rsidRPr="005733C3" w:rsidRDefault="00BA6CF4" w:rsidP="0028487E">
      <w:pPr>
        <w:spacing w:line="240" w:lineRule="auto"/>
        <w:ind w:left="720"/>
      </w:pPr>
    </w:p>
    <w:p w:rsidR="005733C3" w:rsidRPr="005733C3" w:rsidRDefault="005733C3" w:rsidP="00BA6CF4">
      <w:pPr>
        <w:spacing w:line="240" w:lineRule="auto"/>
        <w:ind w:left="720"/>
        <w:rPr>
          <w:b/>
          <w:bCs/>
        </w:rPr>
      </w:pPr>
      <w:r w:rsidRPr="005733C3">
        <w:rPr>
          <w:b/>
          <w:bCs/>
        </w:rPr>
        <w:t>Okruhy ke zkoušce:</w:t>
      </w:r>
    </w:p>
    <w:p w:rsidR="005733C3" w:rsidRDefault="005733C3" w:rsidP="00C843C4">
      <w:pPr>
        <w:pStyle w:val="Odstavecseseznamem"/>
        <w:numPr>
          <w:ilvl w:val="0"/>
          <w:numId w:val="6"/>
        </w:numPr>
        <w:spacing w:line="240" w:lineRule="auto"/>
      </w:pPr>
      <w:r w:rsidRPr="005733C3">
        <w:t>RVP ZV – vzdělávací oblast Umění a kultura</w:t>
      </w:r>
      <w:r w:rsidR="00C843C4">
        <w:t>, proměny ku</w:t>
      </w:r>
      <w:r w:rsidR="007F13FD">
        <w:t>rikula, pojetí výtvarné výchovy</w:t>
      </w:r>
      <w:r w:rsidR="00C843C4">
        <w:t>.</w:t>
      </w:r>
    </w:p>
    <w:p w:rsidR="00C843C4" w:rsidRDefault="00C843C4" w:rsidP="00C843C4">
      <w:pPr>
        <w:pStyle w:val="Odstavecseseznamem"/>
        <w:numPr>
          <w:ilvl w:val="0"/>
          <w:numId w:val="6"/>
        </w:numPr>
        <w:spacing w:line="240" w:lineRule="auto"/>
      </w:pPr>
      <w:r>
        <w:t>M</w:t>
      </w:r>
      <w:r w:rsidR="007F13FD">
        <w:t>ezioborovost a výtvarná výchova, řady a projekty ve výtvarné výchově.</w:t>
      </w:r>
    </w:p>
    <w:p w:rsidR="00C843C4" w:rsidRDefault="00C843C4" w:rsidP="00C843C4">
      <w:pPr>
        <w:pStyle w:val="Odstavecseseznamem"/>
        <w:numPr>
          <w:ilvl w:val="0"/>
          <w:numId w:val="6"/>
        </w:numPr>
        <w:spacing w:line="240" w:lineRule="auto"/>
      </w:pPr>
      <w:r>
        <w:t xml:space="preserve"> </w:t>
      </w:r>
      <w:r w:rsidR="005733C3" w:rsidRPr="005733C3">
        <w:t>Tvořivost ve výtvarné výchově</w:t>
      </w:r>
      <w:r>
        <w:t>, podpora a limity rozvoje tvořivosti.</w:t>
      </w:r>
    </w:p>
    <w:p w:rsidR="00C843C4" w:rsidRDefault="005733C3" w:rsidP="00C843C4">
      <w:pPr>
        <w:pStyle w:val="Odstavecseseznamem"/>
        <w:numPr>
          <w:ilvl w:val="0"/>
          <w:numId w:val="6"/>
        </w:numPr>
        <w:spacing w:line="240" w:lineRule="auto"/>
      </w:pPr>
      <w:r w:rsidRPr="005733C3">
        <w:t xml:space="preserve"> Dětský výtvarný projev, typologie kreslířů, diagnostické možnosti DVP</w:t>
      </w:r>
      <w:r w:rsidR="00C843C4">
        <w:t>.</w:t>
      </w:r>
    </w:p>
    <w:p w:rsidR="007F13FD" w:rsidRDefault="005733C3" w:rsidP="007F13FD">
      <w:pPr>
        <w:pStyle w:val="Odstavecseseznamem"/>
        <w:numPr>
          <w:ilvl w:val="0"/>
          <w:numId w:val="6"/>
        </w:numPr>
        <w:spacing w:line="240" w:lineRule="auto"/>
      </w:pPr>
      <w:r w:rsidRPr="005733C3">
        <w:t>Výtvarné vyjadřovací prostředky ve VV na 1. stupni ZŠ</w:t>
      </w:r>
      <w:r w:rsidR="007F13FD">
        <w:t>.</w:t>
      </w:r>
    </w:p>
    <w:p w:rsidR="007F13FD" w:rsidRPr="005733C3" w:rsidRDefault="007F13FD" w:rsidP="007F13FD">
      <w:pPr>
        <w:pStyle w:val="Odstavecseseznamem"/>
        <w:numPr>
          <w:ilvl w:val="0"/>
          <w:numId w:val="6"/>
        </w:numPr>
        <w:spacing w:line="240" w:lineRule="auto"/>
      </w:pPr>
      <w:r w:rsidRPr="005733C3">
        <w:t>Výchova uměním, možnosti zprostředkování výtvarného umění</w:t>
      </w:r>
      <w:r>
        <w:t>.</w:t>
      </w:r>
    </w:p>
    <w:p w:rsidR="007626CC" w:rsidRDefault="007626CC" w:rsidP="007626CC"/>
    <w:p w:rsidR="005733C3" w:rsidRPr="00A41FAF" w:rsidRDefault="005733C3" w:rsidP="005733C3">
      <w:pPr>
        <w:ind w:left="720"/>
      </w:pPr>
      <w:r w:rsidRPr="00A41FAF">
        <w:t>Literatura:</w:t>
      </w:r>
    </w:p>
    <w:p w:rsidR="005733C3" w:rsidRPr="00A41FAF" w:rsidRDefault="005733C3" w:rsidP="00BB41AE">
      <w:r w:rsidRPr="00A41FAF">
        <w:lastRenderedPageBreak/>
        <w:t xml:space="preserve">Babyrádová, H. (1999). </w:t>
      </w:r>
      <w:r w:rsidRPr="00605DD4">
        <w:rPr>
          <w:i/>
          <w:iCs/>
        </w:rPr>
        <w:t>Symbol v dětském výtvarném projevu</w:t>
      </w:r>
      <w:r w:rsidRPr="00A41FAF">
        <w:t>. Brno: MU.</w:t>
      </w:r>
    </w:p>
    <w:p w:rsidR="005733C3" w:rsidRPr="00A41FAF" w:rsidRDefault="005733C3" w:rsidP="00BB41AE">
      <w:r w:rsidRPr="00A41FAF">
        <w:t xml:space="preserve">Dvořáková, H. (1996). </w:t>
      </w:r>
      <w:r w:rsidRPr="00605DD4">
        <w:rPr>
          <w:i/>
          <w:iCs/>
        </w:rPr>
        <w:t>Výtvarná výchova: pracovní sešit pro 1.-3. ročník</w:t>
      </w:r>
      <w:r w:rsidRPr="00A41FAF">
        <w:t>. Havlíčkův Brod: Tobiáš.</w:t>
      </w:r>
    </w:p>
    <w:p w:rsidR="005733C3" w:rsidRPr="00A41FAF" w:rsidRDefault="005733C3" w:rsidP="00BB41AE">
      <w:r w:rsidRPr="00A41FAF">
        <w:t xml:space="preserve">Dvořáková, H. (1998). </w:t>
      </w:r>
      <w:r w:rsidRPr="00605DD4">
        <w:rPr>
          <w:i/>
          <w:iCs/>
        </w:rPr>
        <w:t>Výtvarná výchova na prvním stupni II: (pracovní sešit pro výuku výtvarné výchovy ve 4. a 5. ročníku): [učebnice pro základní školy</w:t>
      </w:r>
      <w:r w:rsidRPr="00A41FAF">
        <w:t>. Havlíčkův Brod: Tobiáš.</w:t>
      </w:r>
    </w:p>
    <w:p w:rsidR="005733C3" w:rsidRPr="00A41FAF" w:rsidRDefault="005733C3" w:rsidP="00BB41AE">
      <w:proofErr w:type="spellStart"/>
      <w:r w:rsidRPr="00A54900">
        <w:t>Exler</w:t>
      </w:r>
      <w:proofErr w:type="spellEnd"/>
      <w:r w:rsidRPr="00A54900">
        <w:t xml:space="preserve">, P. (2015). </w:t>
      </w:r>
      <w:r w:rsidRPr="00605DD4">
        <w:rPr>
          <w:i/>
          <w:iCs/>
        </w:rPr>
        <w:t xml:space="preserve">Využití projektové metody ve výtvarné výchově s </w:t>
      </w:r>
      <w:proofErr w:type="spellStart"/>
      <w:r w:rsidRPr="00605DD4">
        <w:rPr>
          <w:i/>
          <w:iCs/>
        </w:rPr>
        <w:t>artefiletickými</w:t>
      </w:r>
      <w:proofErr w:type="spellEnd"/>
      <w:r w:rsidRPr="00605DD4">
        <w:rPr>
          <w:i/>
          <w:iCs/>
        </w:rPr>
        <w:t xml:space="preserve"> postupy</w:t>
      </w:r>
      <w:r w:rsidRPr="00A54900">
        <w:t>. Olomouc: Univerzita Palackého.</w:t>
      </w:r>
      <w:r w:rsidR="00A54900" w:rsidRPr="00A54900">
        <w:t xml:space="preserve"> http://kvv.upol.cz/images/upload/files/vyu%C5%BEit%C3%AD%20projektov%C3%A9%20metody_exler_final.pdf</w:t>
      </w:r>
    </w:p>
    <w:p w:rsidR="005733C3" w:rsidRPr="00A41FAF" w:rsidRDefault="005733C3" w:rsidP="00BB41AE">
      <w:r w:rsidRPr="00A41FAF">
        <w:t xml:space="preserve">Horáček, R. (1998). </w:t>
      </w:r>
      <w:r w:rsidRPr="00605DD4">
        <w:rPr>
          <w:i/>
          <w:iCs/>
        </w:rPr>
        <w:t>Galerijní animace a zprostředkování umění.</w:t>
      </w:r>
      <w:r w:rsidRPr="00A41FAF">
        <w:t xml:space="preserve"> Brno: Cerm.</w:t>
      </w:r>
    </w:p>
    <w:p w:rsidR="005733C3" w:rsidRPr="00A41FAF" w:rsidRDefault="005733C3" w:rsidP="00BB41AE">
      <w:r w:rsidRPr="00A41FAF">
        <w:t xml:space="preserve">Kovář, P., &amp; Navrátil, O. Navrátilová Garguláková, M. (Ed.). (2016). </w:t>
      </w:r>
      <w:r w:rsidRPr="00605DD4">
        <w:rPr>
          <w:i/>
          <w:iCs/>
        </w:rPr>
        <w:t>To bych zvládl taky: umění moderny v komiksech.</w:t>
      </w:r>
      <w:r w:rsidRPr="00A41FAF">
        <w:t xml:space="preserve"> Brno: Masarykova univerzita.</w:t>
      </w:r>
    </w:p>
    <w:p w:rsidR="005733C3" w:rsidRPr="00A41FAF" w:rsidRDefault="005733C3" w:rsidP="00BB41AE">
      <w:r w:rsidRPr="00A41FAF">
        <w:t xml:space="preserve">Matysová, M., &amp; </w:t>
      </w:r>
      <w:proofErr w:type="spellStart"/>
      <w:r w:rsidRPr="00A41FAF">
        <w:t>Štůlová</w:t>
      </w:r>
      <w:proofErr w:type="spellEnd"/>
      <w:r w:rsidRPr="00A41FAF">
        <w:t xml:space="preserve"> Vobořilová, L. (2018). </w:t>
      </w:r>
      <w:r w:rsidRPr="00605DD4">
        <w:rPr>
          <w:i/>
          <w:iCs/>
        </w:rPr>
        <w:t>Ahoj, socho: městem s otevřenýma očima.</w:t>
      </w:r>
      <w:r w:rsidRPr="00A41FAF">
        <w:t xml:space="preserve"> Praha: Galerie hlavního města Prahy.</w:t>
      </w:r>
    </w:p>
    <w:p w:rsidR="005733C3" w:rsidRPr="00A41FAF" w:rsidRDefault="005733C3" w:rsidP="00BB41AE">
      <w:r w:rsidRPr="00A41FAF">
        <w:t xml:space="preserve">Navrátil, O. (2019). </w:t>
      </w:r>
      <w:r w:rsidRPr="00605DD4">
        <w:rPr>
          <w:i/>
          <w:iCs/>
        </w:rPr>
        <w:t>To je starý: umění středověku v komiksech.</w:t>
      </w:r>
      <w:r w:rsidRPr="00A41FAF">
        <w:t xml:space="preserve"> Praha: </w:t>
      </w:r>
      <w:proofErr w:type="spellStart"/>
      <w:r w:rsidRPr="00A41FAF">
        <w:t>DexonArt</w:t>
      </w:r>
      <w:proofErr w:type="spellEnd"/>
      <w:r w:rsidRPr="00A41FAF">
        <w:t>.</w:t>
      </w:r>
    </w:p>
    <w:p w:rsidR="005733C3" w:rsidRPr="00A41FAF" w:rsidRDefault="005733C3" w:rsidP="00BB41AE">
      <w:proofErr w:type="spellStart"/>
      <w:r w:rsidRPr="00A41FAF">
        <w:t>Ochrymčuk</w:t>
      </w:r>
      <w:proofErr w:type="spellEnd"/>
      <w:r w:rsidRPr="00A41FAF">
        <w:t xml:space="preserve">, L. (1971). </w:t>
      </w:r>
      <w:r w:rsidRPr="00605DD4">
        <w:rPr>
          <w:i/>
          <w:iCs/>
        </w:rPr>
        <w:t>Nápady pro malé výtvarníky: asambláž myšlenek, pokynů, her a umění.</w:t>
      </w:r>
      <w:r w:rsidRPr="00A41FAF">
        <w:t xml:space="preserve"> Praha: SPN.</w:t>
      </w:r>
    </w:p>
    <w:p w:rsidR="005733C3" w:rsidRPr="00A41FAF" w:rsidRDefault="005733C3" w:rsidP="00BB41AE">
      <w:proofErr w:type="spellStart"/>
      <w:r w:rsidRPr="00A41FAF">
        <w:t>Ochrymčuk</w:t>
      </w:r>
      <w:proofErr w:type="spellEnd"/>
      <w:r w:rsidRPr="00A41FAF">
        <w:t xml:space="preserve">, L., Tichý, J., &amp; </w:t>
      </w:r>
      <w:proofErr w:type="spellStart"/>
      <w:r w:rsidRPr="00A41FAF">
        <w:t>Hadlač</w:t>
      </w:r>
      <w:proofErr w:type="spellEnd"/>
      <w:r w:rsidRPr="00A41FAF">
        <w:t xml:space="preserve">, J. (1973). </w:t>
      </w:r>
      <w:r w:rsidRPr="00605DD4">
        <w:rPr>
          <w:i/>
          <w:iCs/>
        </w:rPr>
        <w:t xml:space="preserve">Návštěva mezi obrazy: vyprávění o obrazech a umělcích a řada hravých etud pro obě oči. </w:t>
      </w:r>
      <w:r w:rsidRPr="00A41FAF">
        <w:t>Praha: Státní pedagogické nakladatelství.</w:t>
      </w:r>
    </w:p>
    <w:p w:rsidR="005733C3" w:rsidRPr="00A41FAF" w:rsidRDefault="005733C3" w:rsidP="00BB41AE">
      <w:r w:rsidRPr="00A41FAF">
        <w:t xml:space="preserve">Pastorová, M. (2004). </w:t>
      </w:r>
      <w:r w:rsidRPr="00605DD4">
        <w:rPr>
          <w:i/>
          <w:iCs/>
        </w:rPr>
        <w:t>Pojetí Výtvarné výchovy v rámci vzdělávací oblasti Umění a kultura.</w:t>
      </w:r>
      <w:r w:rsidRPr="00A41FAF">
        <w:t xml:space="preserve"> Dostupné z </w:t>
      </w:r>
      <w:hyperlink r:id="rId8" w:history="1">
        <w:r w:rsidRPr="00A41FAF">
          <w:t>https://clanky.rvp.cz/clanek/c/g/43/POJETI-VYTVARNE-VY</w:t>
        </w:r>
      </w:hyperlink>
      <w:r w:rsidRPr="00A41FAF">
        <w:t> </w:t>
      </w:r>
    </w:p>
    <w:p w:rsidR="005733C3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(1995). </w:t>
      </w:r>
      <w:r w:rsidRPr="00605DD4">
        <w:rPr>
          <w:i/>
          <w:iCs/>
        </w:rPr>
        <w:t>Námět ve výtvarné výchově</w:t>
      </w:r>
      <w:r w:rsidRPr="00A41FAF">
        <w:t>. Praha: Sarah.</w:t>
      </w:r>
    </w:p>
    <w:p w:rsidR="005733C3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(2000). </w:t>
      </w:r>
      <w:r w:rsidRPr="00605DD4">
        <w:rPr>
          <w:i/>
          <w:iCs/>
        </w:rPr>
        <w:t>Proudy ve výtvarné výchově</w:t>
      </w:r>
      <w:r w:rsidRPr="00A41FAF">
        <w:t xml:space="preserve">. </w:t>
      </w:r>
      <w:r w:rsidR="00605DD4" w:rsidRPr="00A41FAF">
        <w:t>Praha</w:t>
      </w:r>
      <w:r w:rsidR="00605DD4">
        <w:t>:</w:t>
      </w:r>
      <w:r w:rsidRPr="00A41FAF">
        <w:t xml:space="preserve"> </w:t>
      </w:r>
      <w:r w:rsidR="00605DD4" w:rsidRPr="00A41FAF">
        <w:t>Sarah</w:t>
      </w:r>
      <w:r w:rsidRPr="00A41FAF">
        <w:t>.</w:t>
      </w:r>
    </w:p>
    <w:p w:rsidR="005733C3" w:rsidRPr="00A41FAF" w:rsidRDefault="00BB41AE" w:rsidP="00BB41AE">
      <w:proofErr w:type="spellStart"/>
      <w:r w:rsidRPr="00A41FAF">
        <w:t>R</w:t>
      </w:r>
      <w:r w:rsidR="005733C3" w:rsidRPr="00A41FAF">
        <w:t>oeselová</w:t>
      </w:r>
      <w:proofErr w:type="spellEnd"/>
      <w:r w:rsidR="005733C3" w:rsidRPr="00A41FAF">
        <w:t xml:space="preserve">, V. (1997). </w:t>
      </w:r>
      <w:r w:rsidR="005733C3" w:rsidRPr="00605DD4">
        <w:rPr>
          <w:i/>
          <w:iCs/>
        </w:rPr>
        <w:t>Řady a projekty ve výtvarné výchově.</w:t>
      </w:r>
      <w:r w:rsidR="005733C3" w:rsidRPr="00A41FAF">
        <w:t xml:space="preserve"> Praha: Sarah.</w:t>
      </w:r>
    </w:p>
    <w:p w:rsidR="007F13FD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(1996). </w:t>
      </w:r>
      <w:r w:rsidRPr="00605DD4">
        <w:rPr>
          <w:i/>
          <w:iCs/>
        </w:rPr>
        <w:t>Techniky ve výtvarné výchově</w:t>
      </w:r>
      <w:r w:rsidRPr="00A41FAF">
        <w:t xml:space="preserve">. Praha: </w:t>
      </w:r>
      <w:proofErr w:type="spellStart"/>
      <w:r w:rsidRPr="00A41FAF">
        <w:t>Sarah</w:t>
      </w:r>
      <w:proofErr w:type="spellEnd"/>
      <w:r w:rsidR="007F13FD">
        <w:t>.</w:t>
      </w:r>
    </w:p>
    <w:p w:rsidR="005733C3" w:rsidRPr="00A41FAF" w:rsidRDefault="005733C3" w:rsidP="00BB41AE">
      <w:r w:rsidRPr="00A41FAF">
        <w:t xml:space="preserve">Slavík, J. (1997). </w:t>
      </w:r>
      <w:r w:rsidRPr="00605DD4">
        <w:rPr>
          <w:i/>
          <w:iCs/>
        </w:rPr>
        <w:t xml:space="preserve">Od výrazu k dialogu ve výchově. </w:t>
      </w:r>
      <w:proofErr w:type="spellStart"/>
      <w:r w:rsidRPr="00605DD4">
        <w:rPr>
          <w:i/>
          <w:iCs/>
        </w:rPr>
        <w:t>Artefiletika</w:t>
      </w:r>
      <w:proofErr w:type="spellEnd"/>
      <w:r w:rsidRPr="00605DD4">
        <w:rPr>
          <w:i/>
          <w:iCs/>
        </w:rPr>
        <w:t>.</w:t>
      </w:r>
      <w:r w:rsidRPr="00A41FAF">
        <w:t xml:space="preserve"> Praha: Karolinum.</w:t>
      </w:r>
    </w:p>
    <w:p w:rsidR="005733C3" w:rsidRPr="00A41FAF" w:rsidRDefault="005733C3" w:rsidP="00BB41AE">
      <w:r w:rsidRPr="00A41FAF">
        <w:t xml:space="preserve">Slavík, J. (1999). </w:t>
      </w:r>
      <w:r w:rsidRPr="00BA6CF4">
        <w:rPr>
          <w:i/>
          <w:iCs/>
        </w:rPr>
        <w:t>Hodnocení v současné škole.</w:t>
      </w:r>
      <w:r w:rsidRPr="00A41FAF">
        <w:t xml:space="preserve"> Praha: Portál.</w:t>
      </w:r>
    </w:p>
    <w:p w:rsidR="005733C3" w:rsidRPr="00A41FAF" w:rsidRDefault="005733C3" w:rsidP="00BB41AE">
      <w:r w:rsidRPr="00A41FAF">
        <w:t xml:space="preserve">Slavík, J. (2004). </w:t>
      </w:r>
      <w:r w:rsidRPr="00BA6CF4">
        <w:rPr>
          <w:i/>
          <w:iCs/>
        </w:rPr>
        <w:t xml:space="preserve">Umění zážitku, zážitek umění (teorie a praxe </w:t>
      </w:r>
      <w:proofErr w:type="spellStart"/>
      <w:r w:rsidRPr="00BA6CF4">
        <w:rPr>
          <w:i/>
          <w:iCs/>
        </w:rPr>
        <w:t>artefiletiky</w:t>
      </w:r>
      <w:proofErr w:type="spellEnd"/>
      <w:r w:rsidRPr="00BA6CF4">
        <w:rPr>
          <w:i/>
          <w:iCs/>
        </w:rPr>
        <w:t>).</w:t>
      </w:r>
      <w:r w:rsidRPr="00A41FAF">
        <w:t xml:space="preserve"> Praha: UK.</w:t>
      </w:r>
    </w:p>
    <w:p w:rsidR="005733C3" w:rsidRPr="00A41FAF" w:rsidRDefault="005733C3" w:rsidP="00BB41AE">
      <w:r w:rsidRPr="00A41FAF">
        <w:t>Slavíková, V., Slavík, J., &amp; Eliášová, S. (20</w:t>
      </w:r>
      <w:r w:rsidR="00605DD4">
        <w:t>19</w:t>
      </w:r>
      <w:r w:rsidRPr="00A41FAF">
        <w:t xml:space="preserve">). </w:t>
      </w:r>
      <w:r w:rsidRPr="00BA6CF4">
        <w:rPr>
          <w:i/>
          <w:iCs/>
        </w:rPr>
        <w:t xml:space="preserve">Dívej se, tvoř a povídej!: </w:t>
      </w:r>
      <w:proofErr w:type="spellStart"/>
      <w:r w:rsidRPr="00BA6CF4">
        <w:rPr>
          <w:i/>
          <w:iCs/>
        </w:rPr>
        <w:t>artefiletika</w:t>
      </w:r>
      <w:proofErr w:type="spellEnd"/>
      <w:r w:rsidRPr="00BA6CF4">
        <w:rPr>
          <w:i/>
          <w:iCs/>
        </w:rPr>
        <w:t xml:space="preserve"> pro předškoláky a mladší školáky.</w:t>
      </w:r>
      <w:r w:rsidRPr="00A41FAF">
        <w:t xml:space="preserve"> Praha: Portál.</w:t>
      </w:r>
    </w:p>
    <w:p w:rsidR="005733C3" w:rsidRPr="00A41FAF" w:rsidRDefault="005733C3" w:rsidP="00BB41AE">
      <w:r w:rsidRPr="00A41FAF">
        <w:t xml:space="preserve">Slavík, J., Slavíková, V. &amp; Hazuková, H. (2000). </w:t>
      </w:r>
      <w:r w:rsidRPr="00BA6CF4">
        <w:rPr>
          <w:i/>
          <w:iCs/>
        </w:rPr>
        <w:t>Výtvarné čarování.</w:t>
      </w:r>
      <w:r w:rsidRPr="00A41FAF">
        <w:t xml:space="preserve"> Praha: UK.</w:t>
      </w:r>
    </w:p>
    <w:p w:rsidR="005733C3" w:rsidRPr="00A41FAF" w:rsidRDefault="005733C3" w:rsidP="00BB41AE">
      <w:r w:rsidRPr="00A41FAF">
        <w:t xml:space="preserve">Stadlerová, H. (2001). </w:t>
      </w:r>
      <w:r w:rsidRPr="00BA6CF4">
        <w:rPr>
          <w:i/>
          <w:iCs/>
        </w:rPr>
        <w:t>Výtvarná výchova v pojetí integrované výuky</w:t>
      </w:r>
      <w:r w:rsidRPr="00A41FAF">
        <w:t>. Brno: MU.</w:t>
      </w:r>
    </w:p>
    <w:p w:rsidR="005733C3" w:rsidRPr="00A41FAF" w:rsidRDefault="005733C3" w:rsidP="00BB41AE">
      <w:r w:rsidRPr="00A41FAF">
        <w:t xml:space="preserve">Stadlerová, H. (2010). </w:t>
      </w:r>
      <w:r w:rsidRPr="00BA6CF4">
        <w:rPr>
          <w:i/>
          <w:iCs/>
        </w:rPr>
        <w:t xml:space="preserve">ZOP Zkušenost, odbornost, praxe v </w:t>
      </w:r>
      <w:proofErr w:type="spellStart"/>
      <w:r w:rsidRPr="00BA6CF4">
        <w:rPr>
          <w:i/>
          <w:iCs/>
        </w:rPr>
        <w:t>psychodidaktické</w:t>
      </w:r>
      <w:proofErr w:type="spellEnd"/>
      <w:r w:rsidRPr="00BA6CF4">
        <w:rPr>
          <w:i/>
          <w:iCs/>
        </w:rPr>
        <w:t xml:space="preserve"> přípravě učitele výtvarné výchovy v primárním vzdělávání</w:t>
      </w:r>
      <w:r w:rsidRPr="00A41FAF">
        <w:t>. Brno: MU.</w:t>
      </w:r>
    </w:p>
    <w:p w:rsidR="005733C3" w:rsidRDefault="005733C3" w:rsidP="00BB41AE">
      <w:r w:rsidRPr="00A41FAF">
        <w:t>Stadlerová, H. (</w:t>
      </w:r>
      <w:proofErr w:type="spellStart"/>
      <w:r w:rsidRPr="00A41FAF">
        <w:t>ed</w:t>
      </w:r>
      <w:proofErr w:type="spellEnd"/>
      <w:r w:rsidRPr="00A41FAF">
        <w:t xml:space="preserve">.) (2005). </w:t>
      </w:r>
      <w:r w:rsidRPr="00BA6CF4">
        <w:rPr>
          <w:i/>
          <w:iCs/>
        </w:rPr>
        <w:t>S LEHOULINKOU. Alternativy přístupů k předmětu Výtvarné vyjadřovací prostředky.</w:t>
      </w:r>
      <w:r w:rsidRPr="00A41FAF">
        <w:t xml:space="preserve"> Brno: </w:t>
      </w:r>
      <w:proofErr w:type="gramStart"/>
      <w:r w:rsidRPr="00A41FAF">
        <w:t>MU</w:t>
      </w:r>
      <w:proofErr w:type="gramEnd"/>
      <w:r w:rsidRPr="00A41FAF">
        <w:t>.</w:t>
      </w:r>
    </w:p>
    <w:p w:rsidR="00633B13" w:rsidRPr="00633B13" w:rsidRDefault="00633B13" w:rsidP="00BB41AE">
      <w:pPr>
        <w:rPr>
          <w:rFonts w:cstheme="minorHAnsi"/>
          <w:sz w:val="24"/>
          <w:szCs w:val="24"/>
        </w:rPr>
      </w:pPr>
      <w:r>
        <w:lastRenderedPageBreak/>
        <w:t xml:space="preserve">Stehlíková, H. (2014). </w:t>
      </w:r>
      <w:r w:rsidRPr="00633B13">
        <w:rPr>
          <w:rFonts w:cstheme="minorHAnsi"/>
          <w:i/>
          <w:sz w:val="24"/>
          <w:szCs w:val="24"/>
          <w:shd w:val="clear" w:color="auto" w:fill="FFFFFF"/>
        </w:rPr>
        <w:t>Výtvarný projev předškolního dítěte v jednadvacátém století.</w:t>
      </w:r>
      <w:r w:rsidRPr="00633B13">
        <w:rPr>
          <w:rFonts w:cstheme="minorHAnsi"/>
          <w:sz w:val="24"/>
          <w:szCs w:val="24"/>
          <w:shd w:val="clear" w:color="auto" w:fill="FFFFFF"/>
        </w:rPr>
        <w:t xml:space="preserve"> Olomouc: UP.</w:t>
      </w:r>
    </w:p>
    <w:p w:rsidR="005733C3" w:rsidRPr="00A41FAF" w:rsidRDefault="005733C3" w:rsidP="00BB41AE">
      <w:proofErr w:type="spellStart"/>
      <w:r w:rsidRPr="00A41FAF">
        <w:t>Šobáňová</w:t>
      </w:r>
      <w:proofErr w:type="spellEnd"/>
      <w:r w:rsidRPr="00A41FAF">
        <w:t>, P. (</w:t>
      </w:r>
      <w:proofErr w:type="spellStart"/>
      <w:proofErr w:type="gramStart"/>
      <w:r w:rsidRPr="00A41FAF">
        <w:t>ed</w:t>
      </w:r>
      <w:proofErr w:type="spellEnd"/>
      <w:r w:rsidRPr="00A41FAF">
        <w:t>.) (2016</w:t>
      </w:r>
      <w:proofErr w:type="gramEnd"/>
      <w:r w:rsidRPr="00A41FAF">
        <w:t xml:space="preserve">). </w:t>
      </w:r>
      <w:r w:rsidRPr="00BA6CF4">
        <w:rPr>
          <w:i/>
          <w:iCs/>
        </w:rPr>
        <w:t>Současný stav a perspektivy výtvarné výchovy: Reflexe kurikulárních dokumentů pro všeobecné vzdělávání</w:t>
      </w:r>
      <w:r w:rsidRPr="00A41FAF">
        <w:t xml:space="preserve">. Olomouc: Česká sekce INSEA). Dostupné z </w:t>
      </w:r>
      <w:hyperlink r:id="rId9" w:history="1">
        <w:r w:rsidRPr="00A41FAF">
          <w:t>https://www.insea.cz/publikaceCHOVY-V-RAMCI-VZDELAVACI-OBLASTI-UMENI-A</w:t>
        </w:r>
      </w:hyperlink>
      <w:r w:rsidRPr="00A41FAF">
        <w:t>-KULTURA.htm/</w:t>
      </w:r>
    </w:p>
    <w:p w:rsidR="005733C3" w:rsidRPr="00A41FAF" w:rsidRDefault="005733C3" w:rsidP="00BB41AE">
      <w:proofErr w:type="spellStart"/>
      <w:r w:rsidRPr="00A41FAF">
        <w:t>Uždil</w:t>
      </w:r>
      <w:proofErr w:type="spellEnd"/>
      <w:r w:rsidRPr="00A41FAF">
        <w:t xml:space="preserve">, J. (1984). </w:t>
      </w:r>
      <w:r w:rsidRPr="00BA6CF4">
        <w:rPr>
          <w:i/>
          <w:iCs/>
        </w:rPr>
        <w:t>Čáry, klikyháky, paňáci a auta: výtvarný projev a psychický život dítěte</w:t>
      </w:r>
      <w:r w:rsidRPr="00A41FAF">
        <w:t>. Praha: SPN.</w:t>
      </w:r>
    </w:p>
    <w:p w:rsidR="005733C3" w:rsidRPr="00A41FAF" w:rsidRDefault="005733C3" w:rsidP="00BB41AE">
      <w:r w:rsidRPr="00A41FAF">
        <w:t xml:space="preserve">Zhoř, I. (1987). </w:t>
      </w:r>
      <w:r w:rsidRPr="00BA6CF4">
        <w:rPr>
          <w:i/>
          <w:iCs/>
        </w:rPr>
        <w:t xml:space="preserve">Škola výtvarného myšlení: metodický materiál pro práci v zájmové výtvarné činnosti. </w:t>
      </w:r>
      <w:r w:rsidRPr="00A41FAF">
        <w:t>Brno: Krajské kulturní středisko.</w:t>
      </w:r>
    </w:p>
    <w:p w:rsidR="005733C3" w:rsidRPr="00A41FAF" w:rsidRDefault="005733C3" w:rsidP="00BB41AE">
      <w:r w:rsidRPr="00A41FAF">
        <w:t xml:space="preserve">Zhoř, I. (1989). </w:t>
      </w:r>
      <w:r w:rsidRPr="00BA6CF4">
        <w:rPr>
          <w:i/>
          <w:iCs/>
        </w:rPr>
        <w:t>Škola výtvarného myšlení II: metodický materiál pro práci v zájmové výtvarné činnosti.</w:t>
      </w:r>
      <w:r w:rsidRPr="00A41FAF">
        <w:t xml:space="preserve"> Brno: Krajské kulturní středisko.</w:t>
      </w:r>
    </w:p>
    <w:p w:rsidR="005733C3" w:rsidRPr="00A41FAF" w:rsidRDefault="005733C3" w:rsidP="00BB41AE">
      <w:r w:rsidRPr="00A41FAF">
        <w:t xml:space="preserve">Zhoř, I. (1995). </w:t>
      </w:r>
      <w:r w:rsidRPr="00BA6CF4">
        <w:rPr>
          <w:i/>
          <w:iCs/>
        </w:rPr>
        <w:t>Výtvarná výchova v projektech I: [učebnice pro základní školy]: pracovní sešit pro 6. a 7. ročník.</w:t>
      </w:r>
      <w:r w:rsidRPr="00A41FAF">
        <w:t xml:space="preserve"> Havlíčkův Brod: Tobiáš.</w:t>
      </w:r>
    </w:p>
    <w:p w:rsidR="005733C3" w:rsidRDefault="005733C3" w:rsidP="00BB41AE">
      <w:r w:rsidRPr="00A41FAF">
        <w:t xml:space="preserve">Zhoř, I. (c2007). </w:t>
      </w:r>
      <w:r w:rsidRPr="00BA6CF4">
        <w:rPr>
          <w:i/>
          <w:iCs/>
        </w:rPr>
        <w:t>Výtvarná výchova v projektech: pracovní sešit pro 8. - 9. ročník</w:t>
      </w:r>
      <w:r w:rsidRPr="00A41FAF">
        <w:t>. Havlíčkův Brod: Tobiáš.</w:t>
      </w:r>
    </w:p>
    <w:p w:rsidR="007F13FD" w:rsidRDefault="007F13FD" w:rsidP="00BB41AE"/>
    <w:p w:rsidR="007F13FD" w:rsidRDefault="007F13FD" w:rsidP="00BB41AE"/>
    <w:p w:rsidR="007F13FD" w:rsidRDefault="007F13FD" w:rsidP="00BB41AE">
      <w:r>
        <w:t xml:space="preserve"> Další publikace: Česká sekce INSEA. Dostupné z: </w:t>
      </w:r>
      <w:hyperlink r:id="rId10" w:history="1">
        <w:r w:rsidRPr="00A633FE">
          <w:rPr>
            <w:rStyle w:val="Hypertextovodkaz"/>
          </w:rPr>
          <w:t>https://www.insea.cz/publikace</w:t>
        </w:r>
      </w:hyperlink>
    </w:p>
    <w:p w:rsidR="007F13FD" w:rsidRDefault="007F13FD" w:rsidP="00BB41AE">
      <w:pPr>
        <w:rPr>
          <w:rFonts w:cstheme="minorHAnsi"/>
          <w:bCs/>
        </w:rPr>
      </w:pPr>
      <w:r>
        <w:t xml:space="preserve"> Odborné články: časopis </w:t>
      </w:r>
      <w:r w:rsidRPr="007F13FD">
        <w:rPr>
          <w:i/>
        </w:rPr>
        <w:t>Kultura, umění a výchova</w:t>
      </w:r>
      <w:r>
        <w:t xml:space="preserve"> </w:t>
      </w:r>
      <w:r w:rsidRPr="007F13FD">
        <w:rPr>
          <w:rFonts w:cstheme="minorHAnsi"/>
        </w:rPr>
        <w:t>(</w:t>
      </w:r>
      <w:r w:rsidRPr="007F13FD">
        <w:rPr>
          <w:rFonts w:cstheme="minorHAnsi"/>
          <w:bCs/>
        </w:rPr>
        <w:t>Odborný recenzovaný časopis</w:t>
      </w:r>
      <w:r>
        <w:rPr>
          <w:rFonts w:cstheme="minorHAnsi"/>
          <w:bCs/>
        </w:rPr>
        <w:t>)</w:t>
      </w:r>
      <w:r w:rsidRPr="007F13FD">
        <w:t xml:space="preserve"> </w:t>
      </w:r>
      <w:r>
        <w:t xml:space="preserve">Dostupné z: </w:t>
      </w:r>
      <w:hyperlink r:id="rId11" w:history="1">
        <w:r w:rsidRPr="00A633FE">
          <w:rPr>
            <w:rStyle w:val="Hypertextovodkaz"/>
            <w:rFonts w:cstheme="minorHAnsi"/>
            <w:bCs/>
          </w:rPr>
          <w:t>https://www.kuv.upol.cz/</w:t>
        </w:r>
      </w:hyperlink>
    </w:p>
    <w:p w:rsidR="007F13FD" w:rsidRPr="007F13FD" w:rsidRDefault="007F13FD" w:rsidP="007F13FD">
      <w:pPr>
        <w:shd w:val="clear" w:color="auto" w:fill="F9F9F9"/>
        <w:spacing w:line="0" w:lineRule="auto"/>
        <w:jc w:val="center"/>
        <w:textAlignment w:val="baseline"/>
        <w:rPr>
          <w:rFonts w:ascii="inherit" w:eastAsia="Times New Roman" w:hAnsi="inherit" w:cs="Arial"/>
          <w:color w:val="626262"/>
          <w:sz w:val="23"/>
          <w:szCs w:val="23"/>
          <w:lang w:eastAsia="cs-CZ"/>
        </w:rPr>
      </w:pPr>
      <w:r>
        <w:rPr>
          <w:rFonts w:cstheme="minorHAnsi"/>
          <w:bCs/>
        </w:rPr>
        <w:t xml:space="preserve"> </w:t>
      </w:r>
    </w:p>
    <w:p w:rsidR="007F13FD" w:rsidRPr="007F13FD" w:rsidRDefault="007F13FD" w:rsidP="007F13FD">
      <w:pPr>
        <w:shd w:val="clear" w:color="auto" w:fill="F9F9F9"/>
        <w:spacing w:line="405" w:lineRule="atLeast"/>
        <w:textAlignment w:val="baseline"/>
        <w:outlineLvl w:val="2"/>
        <w:rPr>
          <w:rFonts w:eastAsia="Times New Roman" w:cstheme="minorHAnsi"/>
          <w:spacing w:val="30"/>
          <w:sz w:val="24"/>
          <w:szCs w:val="24"/>
          <w:lang w:eastAsia="cs-CZ"/>
        </w:rPr>
      </w:pPr>
      <w:r w:rsidRPr="007F13FD">
        <w:rPr>
          <w:rFonts w:eastAsia="Times New Roman" w:cstheme="minorHAnsi"/>
          <w:color w:val="000000"/>
          <w:spacing w:val="30"/>
          <w:lang w:eastAsia="cs-CZ"/>
        </w:rPr>
        <w:t>CREA-AE</w:t>
      </w:r>
      <w:r>
        <w:rPr>
          <w:rFonts w:eastAsia="Times New Roman" w:cstheme="minorHAnsi"/>
          <w:color w:val="000000"/>
          <w:spacing w:val="30"/>
          <w:lang w:eastAsia="cs-CZ"/>
        </w:rPr>
        <w:t xml:space="preserve"> -  sborníky z </w:t>
      </w:r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>e-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>konferencie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>Kreatívne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>vzdelávanie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 </w:t>
      </w:r>
      <w:r w:rsidR="00633B13">
        <w:t xml:space="preserve">Dostupné z: </w:t>
      </w:r>
      <w:r w:rsidR="00633B13" w:rsidRPr="00633B13">
        <w:rPr>
          <w:rFonts w:cstheme="minorHAnsi"/>
          <w:sz w:val="24"/>
          <w:szCs w:val="24"/>
          <w:shd w:val="clear" w:color="auto" w:fill="F9F9F9"/>
        </w:rPr>
        <w:t>www.</w:t>
      </w:r>
      <w:proofErr w:type="spellStart"/>
      <w:r w:rsidR="00633B13" w:rsidRPr="00633B13">
        <w:rPr>
          <w:rFonts w:cstheme="minorHAnsi"/>
          <w:sz w:val="24"/>
          <w:szCs w:val="24"/>
          <w:shd w:val="clear" w:color="auto" w:fill="F9F9F9"/>
        </w:rPr>
        <w:t>kreativnevzdelavanie.sk</w:t>
      </w:r>
      <w:proofErr w:type="spellEnd"/>
    </w:p>
    <w:p w:rsidR="007F13FD" w:rsidRPr="007F13FD" w:rsidRDefault="007F13FD" w:rsidP="00BB41AE">
      <w:pPr>
        <w:rPr>
          <w:rFonts w:cstheme="minorHAnsi"/>
        </w:rPr>
      </w:pPr>
    </w:p>
    <w:p w:rsidR="005733C3" w:rsidRPr="007F13FD" w:rsidRDefault="005733C3" w:rsidP="005733C3">
      <w:pPr>
        <w:ind w:left="720"/>
        <w:rPr>
          <w:rFonts w:cstheme="minorHAnsi"/>
        </w:rPr>
      </w:pPr>
    </w:p>
    <w:p w:rsidR="005733C3" w:rsidRPr="005733C3" w:rsidRDefault="005733C3" w:rsidP="005733C3"/>
    <w:p w:rsidR="005733C3" w:rsidRPr="005733C3" w:rsidRDefault="005733C3" w:rsidP="005733C3">
      <w:pPr>
        <w:ind w:left="720"/>
      </w:pPr>
    </w:p>
    <w:p w:rsidR="005733C3" w:rsidRDefault="005733C3"/>
    <w:sectPr w:rsidR="005733C3" w:rsidSect="00B5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357"/>
    <w:multiLevelType w:val="hybridMultilevel"/>
    <w:tmpl w:val="925A0F40"/>
    <w:lvl w:ilvl="0" w:tplc="6F1C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A5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8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6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F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1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E657B"/>
    <w:multiLevelType w:val="hybridMultilevel"/>
    <w:tmpl w:val="F5AA2A06"/>
    <w:lvl w:ilvl="0" w:tplc="86F04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E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A5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CC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C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8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E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234CC7"/>
    <w:multiLevelType w:val="hybridMultilevel"/>
    <w:tmpl w:val="DEC82458"/>
    <w:lvl w:ilvl="0" w:tplc="341A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90D22"/>
    <w:multiLevelType w:val="hybridMultilevel"/>
    <w:tmpl w:val="E660A7C8"/>
    <w:lvl w:ilvl="0" w:tplc="0C80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F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00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8F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8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E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3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DC4871"/>
    <w:multiLevelType w:val="hybridMultilevel"/>
    <w:tmpl w:val="D58AA296"/>
    <w:lvl w:ilvl="0" w:tplc="FD90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4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44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D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E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C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C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27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8E6DBA"/>
    <w:multiLevelType w:val="hybridMultilevel"/>
    <w:tmpl w:val="72E09008"/>
    <w:lvl w:ilvl="0" w:tplc="E8FA7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C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2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8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A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6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3C3"/>
    <w:rsid w:val="0028487E"/>
    <w:rsid w:val="00411971"/>
    <w:rsid w:val="005318A1"/>
    <w:rsid w:val="005733C3"/>
    <w:rsid w:val="00605DD4"/>
    <w:rsid w:val="00633B13"/>
    <w:rsid w:val="00712AFF"/>
    <w:rsid w:val="007626CC"/>
    <w:rsid w:val="007F13FD"/>
    <w:rsid w:val="00827DA9"/>
    <w:rsid w:val="00995952"/>
    <w:rsid w:val="00A41FAF"/>
    <w:rsid w:val="00A54900"/>
    <w:rsid w:val="00A67337"/>
    <w:rsid w:val="00B5467C"/>
    <w:rsid w:val="00BA6CF4"/>
    <w:rsid w:val="00BB41AE"/>
    <w:rsid w:val="00C843C4"/>
    <w:rsid w:val="00D4235B"/>
    <w:rsid w:val="00E77788"/>
    <w:rsid w:val="00F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7C"/>
  </w:style>
  <w:style w:type="paragraph" w:styleId="Nadpis3">
    <w:name w:val="heading 3"/>
    <w:basedOn w:val="Normln"/>
    <w:link w:val="Nadpis3Char"/>
    <w:uiPriority w:val="9"/>
    <w:qFormat/>
    <w:rsid w:val="007F1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33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33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6CF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F13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8783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591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619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4447">
          <w:marLeft w:val="183"/>
          <w:marRight w:val="18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clanek/c/g/43/POJETI-VYTVARNE-V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v.upol.cz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nsea.cz/publika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ea.cz/publikaceCHOVY-V-RAMCI-VZDELAVACI-OBLASTI-UMENI-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50979004D6949BB6ADE8A59E5AFCD" ma:contentTypeVersion="6" ma:contentTypeDescription="Vytvoří nový dokument" ma:contentTypeScope="" ma:versionID="649b1fa0a7045580e1f36ed8baf0b9e3">
  <xsd:schema xmlns:xsd="http://www.w3.org/2001/XMLSchema" xmlns:xs="http://www.w3.org/2001/XMLSchema" xmlns:p="http://schemas.microsoft.com/office/2006/metadata/properties" xmlns:ns2="acc55707-700c-4072-88af-cf5c9e634cc6" targetNamespace="http://schemas.microsoft.com/office/2006/metadata/properties" ma:root="true" ma:fieldsID="dc1a9c65d27eab2678c42dd7e81d1af7" ns2:_="">
    <xsd:import namespace="acc55707-700c-4072-88af-cf5c9e634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5707-700c-4072-88af-cf5c9e63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6229-D09D-4642-8C5C-A816356FB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FFF11-A3B6-42B4-919F-97D0797CD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F575A-42E3-451D-86A3-4D0C97B00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55707-700c-4072-88af-cf5c9e63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Stadlerová</cp:lastModifiedBy>
  <cp:revision>6</cp:revision>
  <dcterms:created xsi:type="dcterms:W3CDTF">2022-02-22T20:02:00Z</dcterms:created>
  <dcterms:modified xsi:type="dcterms:W3CDTF">2023-02-21T12:17:00Z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0x01010059450979004D6949BB6ADE8A59E5AFCD</vt:lpwstr>
  </property>
</Properties>
</file>