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A" w:rsidRPr="00311380" w:rsidRDefault="00243B9A" w:rsidP="00243B9A">
      <w:pPr>
        <w:pBdr>
          <w:bottom w:val="single" w:sz="4" w:space="1" w:color="auto"/>
        </w:pBdr>
        <w:jc w:val="both"/>
        <w:rPr>
          <w:b/>
          <w:sz w:val="28"/>
        </w:rPr>
      </w:pPr>
      <w:r w:rsidRPr="00311380">
        <w:rPr>
          <w:b/>
          <w:sz w:val="28"/>
        </w:rPr>
        <w:t>Otázky k inscenaci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V čem autoři inscenace spatřují hlavní výhody inscenační metody oproti frontální výuce?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V čem se liší strukturovaná inscenace od nestrukturované?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Které části/bloky této inscenace by bylo možné z časových důvodů ve výuce vynechat a které naopak je žádoucí realizovat?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 je v případě této konkrétní inscenace ověřována její efektivita?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Jaké aktivity provádí učitel se žáky před samotnou inscenací?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Pro úspěšnou realizaci inscenace je klíčové žáky zaujmout a motivovat. Čím autoři této inscenace motivují žáky, aby se aktivně do inscenace zapojili?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V inscenaci je cílem politiků koupit občanům za jejich peníze pizzu a za pizzu zaplatit prodejcům pizzy. Kolik možných variant, jak cíl splnit, je v inscenaci uvedeno?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Kolik rolí si mezi sebou žáci celkově rozdělují?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Jakým způsobem se žáci seznamují se svou rolí?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Jaké způsoby jsou navrhovány pro výběr 3 hlavních rolí (3 politiků)?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Jaké způsoby jsou navrhovány pro výběr 3 podnikatelů?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Jakým způsobem jsou rozdělovány ostatní role?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Jakým způsobem by měl učitel udržet aktivní i žáky, kteří se například sami aktivně nezapojují?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Čím je inscenace ukončena a co je předmětem diskuze?</w:t>
      </w:r>
    </w:p>
    <w:p w:rsidR="00243B9A" w:rsidRPr="00236C9F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Kolik otázek je připraveno pro diskuzi realizovanou po inscenaci? Uveďte příklad několika z nich.</w:t>
      </w:r>
    </w:p>
    <w:p w:rsidR="00243B9A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36C9F">
        <w:rPr>
          <w:sz w:val="28"/>
        </w:rPr>
        <w:t>Jakým způsobem je měřen posun v žákovských vědomostech, dovednostech, způsobený realizací inscenační metody?</w:t>
      </w:r>
    </w:p>
    <w:p w:rsidR="00DC79CA" w:rsidRPr="00243B9A" w:rsidRDefault="00243B9A" w:rsidP="00243B9A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243B9A">
        <w:rPr>
          <w:sz w:val="28"/>
        </w:rPr>
        <w:t>Mají možnost žáci vyjádřit své dojmy, připomínky a své hodnocení po inscenaci? Jak?</w:t>
      </w:r>
    </w:p>
    <w:sectPr w:rsidR="00DC79CA" w:rsidRPr="00243B9A" w:rsidSect="00DC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1BB"/>
    <w:multiLevelType w:val="hybridMultilevel"/>
    <w:tmpl w:val="0D607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43B9A"/>
    <w:rsid w:val="00243B9A"/>
    <w:rsid w:val="00DC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2024-05-10T07:44:00Z</dcterms:created>
  <dcterms:modified xsi:type="dcterms:W3CDTF">2024-05-10T07:45:00Z</dcterms:modified>
</cp:coreProperties>
</file>