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8E9" w:rsidRPr="002B1818" w:rsidRDefault="000A6B0C" w:rsidP="000A6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Вопросы к курсу «Современная литература»</w:t>
      </w:r>
    </w:p>
    <w:p w:rsidR="002B1818" w:rsidRPr="002B1818" w:rsidRDefault="002B1818" w:rsidP="000A6B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B1818">
        <w:rPr>
          <w:rFonts w:ascii="Times New Roman" w:hAnsi="Times New Roman" w:cs="Times New Roman"/>
          <w:sz w:val="28"/>
          <w:szCs w:val="28"/>
          <w:lang w:val="en-US"/>
        </w:rPr>
        <w:t>RJ 1014</w:t>
      </w:r>
    </w:p>
    <w:p w:rsidR="000A6B0C" w:rsidRPr="002B1818" w:rsidRDefault="000A6B0C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Общая характеристика литературы Серебряного </w:t>
      </w:r>
      <w:r w:rsidR="005F77B7" w:rsidRPr="002B1818">
        <w:rPr>
          <w:rFonts w:ascii="Times New Roman" w:hAnsi="Times New Roman" w:cs="Times New Roman"/>
          <w:sz w:val="28"/>
          <w:szCs w:val="28"/>
        </w:rPr>
        <w:t>века.</w:t>
      </w:r>
    </w:p>
    <w:p w:rsidR="000A6B0C" w:rsidRPr="002B1818" w:rsidRDefault="000A6B0C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Символизм как литературное направление.</w:t>
      </w:r>
    </w:p>
    <w:p w:rsidR="000A6B0C" w:rsidRPr="002B1818" w:rsidRDefault="000A6B0C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Теория и художественная практика акмеизма.</w:t>
      </w:r>
    </w:p>
    <w:p w:rsidR="000A6B0C" w:rsidRPr="002B1818" w:rsidRDefault="000A6B0C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 Новаторство футуризма как художественного направления литературы рубежа веков.</w:t>
      </w:r>
    </w:p>
    <w:p w:rsidR="000A6B0C" w:rsidRPr="002B1818" w:rsidRDefault="000A6B0C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Русская советская л</w:t>
      </w:r>
      <w:bookmarkStart w:id="0" w:name="_GoBack"/>
      <w:bookmarkEnd w:id="0"/>
      <w:r w:rsidRPr="002B1818">
        <w:rPr>
          <w:rFonts w:ascii="Times New Roman" w:hAnsi="Times New Roman" w:cs="Times New Roman"/>
          <w:sz w:val="28"/>
          <w:szCs w:val="28"/>
        </w:rPr>
        <w:t>итература 1920- х годов.</w:t>
      </w:r>
    </w:p>
    <w:p w:rsidR="000A6B0C" w:rsidRPr="002B1818" w:rsidRDefault="000A6B0C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Художественное своеобразие сатирической прозы </w:t>
      </w:r>
      <w:r w:rsidRPr="002B18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1818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Pr="002B181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B1818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A6B0C" w:rsidRPr="002B1818" w:rsidRDefault="000A1A24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Лагерная проза: проблематика и поэтика.</w:t>
      </w:r>
    </w:p>
    <w:p w:rsidR="000A1A24" w:rsidRPr="002B1818" w:rsidRDefault="000A1A24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Литература русской эмиграции: общая </w:t>
      </w:r>
      <w:r w:rsidR="005F77B7" w:rsidRPr="002B1818">
        <w:rPr>
          <w:rFonts w:ascii="Times New Roman" w:hAnsi="Times New Roman" w:cs="Times New Roman"/>
          <w:sz w:val="28"/>
          <w:szCs w:val="28"/>
        </w:rPr>
        <w:t>характеристика</w:t>
      </w:r>
      <w:r w:rsidRPr="002B1818">
        <w:rPr>
          <w:rFonts w:ascii="Times New Roman" w:hAnsi="Times New Roman" w:cs="Times New Roman"/>
          <w:sz w:val="28"/>
          <w:szCs w:val="28"/>
        </w:rPr>
        <w:t>.</w:t>
      </w:r>
    </w:p>
    <w:p w:rsidR="000A1A24" w:rsidRPr="002B1818" w:rsidRDefault="000A1A24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Литература первой волны русской эмиграции</w:t>
      </w:r>
      <w:r w:rsidR="005F77B7" w:rsidRPr="002B1818">
        <w:rPr>
          <w:rFonts w:ascii="Times New Roman" w:hAnsi="Times New Roman" w:cs="Times New Roman"/>
          <w:sz w:val="28"/>
          <w:szCs w:val="28"/>
        </w:rPr>
        <w:t>.</w:t>
      </w:r>
    </w:p>
    <w:p w:rsidR="005F77B7" w:rsidRPr="002B1818" w:rsidRDefault="005F77B7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Литература второй волны русской эмиграции.</w:t>
      </w:r>
    </w:p>
    <w:p w:rsidR="005F77B7" w:rsidRPr="002B1818" w:rsidRDefault="005F77B7" w:rsidP="000A6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Литература третьей волны русской эмиграции.</w:t>
      </w:r>
    </w:p>
    <w:p w:rsidR="005F77B7" w:rsidRPr="002B1818" w:rsidRDefault="005F77B7" w:rsidP="00E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Общая характеристика современной русской литературы</w:t>
      </w:r>
      <w:r w:rsidR="00ED41E6" w:rsidRPr="002B1818">
        <w:rPr>
          <w:rFonts w:ascii="Times New Roman" w:hAnsi="Times New Roman" w:cs="Times New Roman"/>
          <w:sz w:val="28"/>
          <w:szCs w:val="28"/>
        </w:rPr>
        <w:t>.</w:t>
      </w:r>
    </w:p>
    <w:p w:rsidR="00ED41E6" w:rsidRPr="002B1818" w:rsidRDefault="00ED41E6" w:rsidP="00ED4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Деревенская проза.</w:t>
      </w:r>
    </w:p>
    <w:p w:rsidR="005F77B7" w:rsidRPr="002B1818" w:rsidRDefault="005F77B7" w:rsidP="005F77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Проза русского постмодернизма (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В.Ерофеев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В.Пелевин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)</w:t>
      </w:r>
    </w:p>
    <w:p w:rsidR="005F77B7" w:rsidRPr="002B1818" w:rsidRDefault="005F77B7" w:rsidP="005F77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Поэзия русского постмодернизма.</w:t>
      </w:r>
    </w:p>
    <w:p w:rsidR="005F77B7" w:rsidRPr="002B1818" w:rsidRDefault="005F77B7" w:rsidP="005F77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Специфика современной русской драматургии.</w:t>
      </w:r>
    </w:p>
    <w:p w:rsidR="005F77B7" w:rsidRPr="002B1818" w:rsidRDefault="005F77B7" w:rsidP="005F7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7B7" w:rsidRPr="002B1818" w:rsidRDefault="005F77B7" w:rsidP="005F7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7B7" w:rsidRPr="002B1818" w:rsidRDefault="005F77B7" w:rsidP="005F77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Серебряный век</w:t>
      </w:r>
      <w:r w:rsidRPr="002B1818">
        <w:rPr>
          <w:rFonts w:ascii="Times New Roman" w:hAnsi="Times New Roman" w:cs="Times New Roman"/>
          <w:sz w:val="28"/>
          <w:szCs w:val="28"/>
        </w:rPr>
        <w:t xml:space="preserve">. </w:t>
      </w:r>
      <w:r w:rsidRPr="002B1818">
        <w:rPr>
          <w:rFonts w:ascii="Times New Roman" w:hAnsi="Times New Roman" w:cs="Times New Roman"/>
          <w:sz w:val="28"/>
          <w:szCs w:val="28"/>
        </w:rPr>
        <w:t xml:space="preserve">На стыке 19 и 20 веков русская поэзия пережила второе рождение, которое впоследствии было названо ее серебряным веком. Бальмонт и Сологуб, Брюсов и Блок,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Гумилѐв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и Ахматова, Мандельштам, Волошин, Цветаева, Северянин, Есенин, Маяковский и другие знаменитые русские поэты в этот период написали свои лучшие творения. Свежее слово в русскую поэзию стремились внести символисты – романтики серебряного века, видевшие преображение человечества в слиянии прекрасного и божественного – искусства и религии. Ветвь, отошедшая от ствола символизма – акмеизм – напротив, стали воспевать земное существование во всей красоте его многообразия. Футуристы же с их тяготением к словотворчеству шли в ногу с европейскими авангардистами от искусства. Футуристический экспрессионизм, стремление к эпатажу, дух бунтарства привнесли свежую струю энергии в поэзию этого периода, сделав серебряный век русской поэзии еще богаче</w:t>
      </w:r>
      <w:r w:rsidRPr="002B1818">
        <w:rPr>
          <w:rFonts w:ascii="Times New Roman" w:hAnsi="Times New Roman" w:cs="Times New Roman"/>
          <w:sz w:val="28"/>
          <w:szCs w:val="28"/>
        </w:rPr>
        <w:t>.</w:t>
      </w:r>
    </w:p>
    <w:p w:rsidR="005F77B7" w:rsidRPr="002B1818" w:rsidRDefault="005F77B7" w:rsidP="005F77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Символизм – первое и самое значительное из модернистских течений в России. По времени формирования и по особенностям мировоззренческой позиции в русском символизме принято выделять два основных этапа. Поэтов, дебютировавших в 1890-е годы, называют «старшими символистами» (В. Брюсов, К. Бальмонт, Д.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>Мережковский, 3. Гиппиус, Ф. Сологуб и др.). В 1900-е годы в символизм влились новые силы, существенно обновившие облик течения (А. Блок, А. Белый, В. Иванов и др.). Принятое обозначение «второй волны» символизма –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младосимволизм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». «Старших» и «младших» символистов разделял не столько возраст, сколько разница мироощущений и направленность творчества. Философия и эстетика символизма складывалась под влиянием различных учений – от взглядов античного философа Платона до современных символистам философских систем В. Соловьева, Ф. Ницше, А. Бергсона. Традиционной идее познания мира в искусстве символисты противопоставили идею конструирования мира в процессе творчества. Творчество в понимании символистов – интуитивное созерцание тайных смыслов, доступное лишь художнику-творцу. Более того, рационально передать созерцаемые «тайны» невозможно. По словам крупнейшего среди символистов теоретика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. Иванова, поэзия есть «тайнопись неизреченного». От художника требуется не только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сверхрациональная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чуткость, но тончайшее владение искусством намека: ценность стихотворной речи – в «недосказанности»,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утаенности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смысла». Главным средством передать созерцаемые тайные смыслы и призван был символ. Категория музыки – вторая по значимости (после символа) в эстетике и поэтической практике нового течения. Это понятие использовалось символистами в двух разных аспектах – общемировоззренческом и техническом. В первом значении музыка для них – не звуковая ритмически организованная последовательность, а универсальная метафизическая энергия, первооснова всякого творчества. Во втором, техническом значении, музыка значима для символистов как пронизанная звуковыми и ритмическими сочетаниями словесная фактура стиха, т. е. как максимальное использование музыкальных композиционных принципов в поэзии. Стихотворения символистов порой строятся как завораживающий поток словесно-музыкальных созвучий и перекличек. Символизм обогатил русскую поэтическую культуру множеством открытий. </w:t>
      </w:r>
      <w:r w:rsidRPr="002B1818">
        <w:rPr>
          <w:rFonts w:ascii="Times New Roman" w:hAnsi="Times New Roman" w:cs="Times New Roman"/>
          <w:sz w:val="28"/>
          <w:szCs w:val="28"/>
        </w:rPr>
        <w:t>Символисты</w:t>
      </w:r>
      <w:r w:rsidRPr="002B1818">
        <w:rPr>
          <w:rFonts w:ascii="Times New Roman" w:hAnsi="Times New Roman" w:cs="Times New Roman"/>
          <w:sz w:val="28"/>
          <w:szCs w:val="28"/>
        </w:rPr>
        <w:t xml:space="preserve"> придали поэтическому слову неведомую прежде многозначность, научили русскую поэзию открывать в слове дополнительные оттенки и грани смысла. Плодотворными оказались их поиски в сфере поэтической фонетики: мастерами выразительного ассонанса и эффектной аллитерации были К. Бальмонт, В. Брюсов, И. Анненский, А. Блок, А. Белый.</w:t>
      </w:r>
      <w:r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Pr="002B1818">
        <w:rPr>
          <w:rFonts w:ascii="Times New Roman" w:hAnsi="Times New Roman" w:cs="Times New Roman"/>
          <w:sz w:val="28"/>
          <w:szCs w:val="28"/>
        </w:rPr>
        <w:t xml:space="preserve">Однако главная заслуга этого литературного течения связана не с формальными нововведениями. 2 Символизм пытался создать новую философию культуры, стремился, пройдя мучительный период переоценки ценностей, выработать новое универсальное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>мировоззрение. Преодолев крайности индивидуализма и субъективизма, символисты на заре нового века по-новому поставили вопрос об общественной роли художника, начали движение к созданию таких форм искусства, переживание которых могло бы вновь объединить людей. При внешних проявлениях элитарности и формализма символизм сумел на практике наполнить работу с художественной формой новой содержательностью и, главное, сделать искусство более личностным</w:t>
      </w:r>
      <w:r w:rsidRPr="002B1818">
        <w:rPr>
          <w:rFonts w:ascii="Times New Roman" w:hAnsi="Times New Roman" w:cs="Times New Roman"/>
          <w:sz w:val="28"/>
          <w:szCs w:val="28"/>
        </w:rPr>
        <w:t>.</w:t>
      </w:r>
    </w:p>
    <w:p w:rsidR="005F77B7" w:rsidRPr="002B1818" w:rsidRDefault="005F77B7" w:rsidP="005F77B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F77B7" w:rsidRPr="002B1818" w:rsidRDefault="005F77B7" w:rsidP="005F77B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F77B7" w:rsidRPr="002B1818" w:rsidRDefault="005F77B7" w:rsidP="005F77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Акмеизм (от греч.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akme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– высшая степень чего-либо, расцвет, зрелость, вершина) – одно из модернистских течений в русской поэзии 1910-х годов, сформировавшееся как реакция на крайности символизма. Для акмеизма была характерна крайняя аполитичность, полное равнодушие к злободневным проблемам современности. Акмеисты, пришедшие на смену символистам, не имели детально разработанной философско-эстетической программы. Но если в поэзии символизма определяющим фактором являлась мимолетность, сиюминутность бытия, некая тайна, покрытая ореолом мистики, то в качестве краеугольного камня в поэзии акмеизма был положен реалистический взгляд на вещи. Туманная зыбкость и нечеткость символов заменялась 4 точными словесными образами. Слово должно было приобрести свой изначальный смысл. Высшей точкой в иерархии ценностей для них была культура, тождественная общечеловеческой памяти. Поэтому столь часты у акмеистов обращения к мифологическим сюжетам и образам. Если символисты в своем творчестве ориентировались на музыку, то акмеисты – на пространственные искусства: архитектуру, скульптуру, живопись. Акмеисты, или – как их еще называли – «гиперборейцы» (по названию печатного рупора акмеизма, журнала и издательства «Гиперборей»), сразу выступили единой группой. Своему союзу они дали знаменательное наименование «Цех поэтов». Главные идеи акмеизма были изложены в программных статьях Н. Гумилева «Наследие символизма и акмеизм» и С. Городецкого «Некоторые течения в современной русской поэзии». С. Городецкий считал, что «символизм… заполнив мир „соответствиями―, обратил его в фантом, важный лишь постольку, поскольку он… просвечивает иными мирами, и умалил его высокую самоценность. У акмеистов роза опять стала хороша сама по себе, своими лепестками, запахом и цветом, а не своими мыслимыми подобиями с мистической любовью или чем-нибудь еще». Акмеизм насчитывает шестерых наиболее активных участников течения: Н. Гумилев, А. Ахматова, О.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>Мандельштам, С. Городецкий, М. Зенкевич, В. Нарбут. В феврале 1914 г. произошел его раскол. «Цех поэтов» был закрыт. «Символизм угасал» – в этом Гумилев не ошибся, но сформировать течение столь же мощное, как русский символизм, ему не удалось. Акмеизм не сумел закрепиться в роли ведущего поэтического направления. Причиной столь быстрого его угасания называют, в том числе, «идеологическую неприспособленность направления к условиям круто изменившейся действительности». Основные принципы акмеизма: – освобождение поэзии от символистских призывов к идеальному, возвращение ей ясности; – отказ от мистической туманности; – принятие земного мира в его многообразии (звук, цвет, точность); – стремление придать слову точное значение; – обращение к человеку, к «подлинности» его чувств; – поэтизация мира первозданных эмоций, природного начала; – перекличка с минувшими литературными эпохами, широчайшие эстетические ассоциации, «тоска по мировой культуре».</w:t>
      </w:r>
    </w:p>
    <w:p w:rsidR="005F77B7" w:rsidRPr="002B1818" w:rsidRDefault="005F77B7" w:rsidP="005F77B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0513" w:rsidRPr="002B1818" w:rsidRDefault="00060513" w:rsidP="005F77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Футуризм (от лат.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futurum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– будущее) – общее название художественных авангардистских движений 1910-х – начала 1920-х г – ХX в., прежде всего в Италии и России. Футуризм как течение в отечественной поэзии возник не в России. Это явление целиком привнесенное с Запада, где оно зародилось и было теоретически обосновано. Родиной нового модернистского движения была Италия, а главным идеологом итальянского и мирового футуризма стал известный литератор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Филиппо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Томмазо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Маринетти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(1876 – 1944): «Манифест футуризма» (1909) –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антикультурная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антиэстетическая и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антифилософская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» направленность. Отказ от старых норм, канонов, традиций, но футуризм отличался в этом плане крайне экстремистской направленностью. Это течение претендовало на построение нового искусства – «искусства будущего», выступая под лозунгом нигилистического отрицания всего предшествующего художественного опыта. Преклонение перед действием, движением, скоростью, силой и агрессией; возвеличивание себя; утверждался приоритет силы, разрушением. </w:t>
      </w:r>
    </w:p>
    <w:p w:rsidR="00060513" w:rsidRPr="002B1818" w:rsidRDefault="00060513" w:rsidP="00060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513" w:rsidRPr="002B1818" w:rsidRDefault="00060513" w:rsidP="0006051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Кубофутуризм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: Велимир Хлебников, Елена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Давид и Николай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Бурлюки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Василий Каменский, Владимир Маяковский, Алексей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Кручѐных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Бенедикт Лившиц. </w:t>
      </w:r>
    </w:p>
    <w:p w:rsidR="00060513" w:rsidRPr="002B1818" w:rsidRDefault="00060513" w:rsidP="0006051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Эгофутуризм: Игорь Северянин, Иван Игнатьев, Георгий Иванов, Рюрик Ивнев, Вадим Шершеневич. «Мезонин поэзии»: Вадим Шершеневич, Рюрик Ивнев (М.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Ковалѐв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), Лев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Сергей Третьяков,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 Большаков, Борис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Лавренѐв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и целый ряд других молодых поэтов. </w:t>
      </w:r>
    </w:p>
    <w:p w:rsidR="00060513" w:rsidRPr="002B1818" w:rsidRDefault="00060513" w:rsidP="0006051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«Центрифуга»: Сергей Бобров, Николай Асеев, Борис Пастернак.</w:t>
      </w:r>
    </w:p>
    <w:p w:rsidR="005F77B7" w:rsidRPr="002B1818" w:rsidRDefault="00060513" w:rsidP="0006051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 Основные признаки футуризма: – бунтарство, выражение массовых настроений толпы; – отрицание культурных традиций, попытка создать искусство, устремленное в будущее; – бунт против привычных норм стихотворной речи; – ориентация на произносимый стих, лозунг, плакат; – эксперименты по созданию «заумного» языка; – культ техники, индустриальных городов; – пафос эпатажа.</w:t>
      </w:r>
    </w:p>
    <w:p w:rsidR="00D03AB8" w:rsidRPr="002B1818" w:rsidRDefault="00D03AB8" w:rsidP="0006051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AB8" w:rsidRPr="002B1818" w:rsidRDefault="00D03AB8" w:rsidP="00D03A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В периодизации литературы XX века учитываются эстетические,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внутрилитературные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и общественно-идеологические факторы. Но в основе периодизации должны преобладать, конечно, литературные качества. Разные точки зрения, но принято считать, что 20 век в литературе начался еще в 1890- годы. </w:t>
      </w:r>
    </w:p>
    <w:p w:rsidR="00D03AB8" w:rsidRPr="002B1818" w:rsidRDefault="00D03AB8" w:rsidP="00D03A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- </w:t>
      </w:r>
      <w:r w:rsidRPr="002B1818">
        <w:rPr>
          <w:rFonts w:ascii="Times New Roman" w:hAnsi="Times New Roman" w:cs="Times New Roman"/>
          <w:sz w:val="28"/>
          <w:szCs w:val="28"/>
        </w:rPr>
        <w:t xml:space="preserve">1890-е – 1917 г.; литература Революции и Гражданской войны (с 1917 г.); </w:t>
      </w:r>
    </w:p>
    <w:p w:rsidR="00D03AB8" w:rsidRPr="002B1818" w:rsidRDefault="00D03AB8" w:rsidP="00D03A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писатели размежевались на тех, кто принял Советскую власть и идеи революции, и тех, кто не принял. Возникла литературная поэтическая молодежь. Наивысшее развитие получила поэзия, как самый оперативный жанр. </w:t>
      </w:r>
    </w:p>
    <w:p w:rsidR="00D03AB8" w:rsidRPr="002B1818" w:rsidRDefault="00D03AB8" w:rsidP="00D03A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л</w:t>
      </w:r>
      <w:r w:rsidRPr="002B1818">
        <w:rPr>
          <w:rFonts w:ascii="Times New Roman" w:hAnsi="Times New Roman" w:cs="Times New Roman"/>
          <w:sz w:val="28"/>
          <w:szCs w:val="28"/>
        </w:rPr>
        <w:t xml:space="preserve">итература 1920-х гг.; писатели, не сумевшие перестроиться, покинули СССР; остальные в часто враждующих литературных группировках икали новые формы и новых героев. Героическое осмысление Гражданской войны. литература 1930-х гг.; в 1934 году все были объединены в Союз советских писателей, на первом съезде которого был объявлен Социалистический реализм. М. Горький: «Основным героем книг должен быть труд». </w:t>
      </w:r>
    </w:p>
    <w:p w:rsidR="00D03AB8" w:rsidRPr="002B1818" w:rsidRDefault="00D03AB8" w:rsidP="00D03AB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Pr="002B1818">
        <w:rPr>
          <w:rFonts w:ascii="Times New Roman" w:hAnsi="Times New Roman" w:cs="Times New Roman"/>
          <w:sz w:val="28"/>
          <w:szCs w:val="28"/>
        </w:rPr>
        <w:t>о войне.</w:t>
      </w:r>
    </w:p>
    <w:p w:rsidR="00D03AB8" w:rsidRPr="00D03AB8" w:rsidRDefault="00D03AB8" w:rsidP="00D03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Литературные группировки : </w:t>
      </w:r>
      <w:proofErr w:type="spellStart"/>
      <w:r w:rsidRPr="00D03AB8">
        <w:rPr>
          <w:rFonts w:ascii="Times New Roman" w:hAnsi="Times New Roman" w:cs="Times New Roman"/>
          <w:b/>
          <w:bCs/>
          <w:sz w:val="28"/>
          <w:szCs w:val="28"/>
        </w:rPr>
        <w:t>Серапионовы</w:t>
      </w:r>
      <w:proofErr w:type="spellEnd"/>
      <w:r w:rsidRPr="00D03AB8">
        <w:rPr>
          <w:rFonts w:ascii="Times New Roman" w:hAnsi="Times New Roman" w:cs="Times New Roman"/>
          <w:b/>
          <w:bCs/>
          <w:sz w:val="28"/>
          <w:szCs w:val="28"/>
        </w:rPr>
        <w:t xml:space="preserve"> братья» </w:t>
      </w:r>
      <w:r w:rsidRPr="002B18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03AB8">
        <w:rPr>
          <w:rFonts w:ascii="Times New Roman" w:hAnsi="Times New Roman" w:cs="Times New Roman"/>
          <w:b/>
          <w:bCs/>
          <w:sz w:val="28"/>
          <w:szCs w:val="28"/>
        </w:rPr>
        <w:t>ЛЕФ</w:t>
      </w:r>
      <w:r w:rsidRPr="002B18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03AB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D03AB8">
        <w:rPr>
          <w:rFonts w:ascii="Times New Roman" w:hAnsi="Times New Roman" w:cs="Times New Roman"/>
          <w:b/>
          <w:bCs/>
          <w:sz w:val="28"/>
          <w:szCs w:val="28"/>
        </w:rPr>
        <w:t xml:space="preserve">«Перевал» </w:t>
      </w:r>
      <w:r w:rsidRPr="002B18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03AB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D03AB8">
        <w:rPr>
          <w:rFonts w:ascii="Times New Roman" w:hAnsi="Times New Roman" w:cs="Times New Roman"/>
          <w:b/>
          <w:bCs/>
          <w:sz w:val="28"/>
          <w:szCs w:val="28"/>
        </w:rPr>
        <w:t xml:space="preserve">РАПП </w:t>
      </w:r>
      <w:r w:rsidRPr="002B18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03AB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D03AB8">
        <w:rPr>
          <w:rFonts w:ascii="Times New Roman" w:hAnsi="Times New Roman" w:cs="Times New Roman"/>
          <w:b/>
          <w:bCs/>
          <w:sz w:val="28"/>
          <w:szCs w:val="28"/>
        </w:rPr>
        <w:t xml:space="preserve">ОБЭРИУ </w:t>
      </w:r>
      <w:r w:rsidRPr="002B18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03AB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D03AB8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Конструктивисты </w:t>
      </w:r>
      <w:r w:rsidRPr="002B18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03AB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D03AB8">
        <w:rPr>
          <w:rFonts w:ascii="Times New Roman" w:hAnsi="Times New Roman" w:cs="Times New Roman"/>
          <w:b/>
          <w:bCs/>
          <w:sz w:val="28"/>
          <w:szCs w:val="28"/>
        </w:rPr>
        <w:t>/Имажинисты/</w:t>
      </w:r>
    </w:p>
    <w:p w:rsidR="00D03AB8" w:rsidRPr="002B1818" w:rsidRDefault="00D03AB8" w:rsidP="004905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583A" w:rsidRPr="002B1818" w:rsidRDefault="004905A6" w:rsidP="00F558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Среди наиболее заметных явлений отечественной сатиры 20 в. – лирика и пьесы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В.Маяковского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проза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М.Булгакова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М.Зощенко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И.Ильфа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Е.Петрова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. </w:t>
      </w:r>
      <w:r w:rsidR="00F5583A" w:rsidRPr="002B1818">
        <w:rPr>
          <w:rFonts w:ascii="Times New Roman" w:hAnsi="Times New Roman" w:cs="Times New Roman"/>
          <w:sz w:val="28"/>
          <w:szCs w:val="28"/>
        </w:rPr>
        <w:t>Творчество Михаила Зощенко – самобытное явление. Находясь у истоков советской сатирико-юмористической прозы, он выступил создателем оригинальной комической новеллы, продолжившей традиции Гоголя, Лескова, раннего Чехова. Зощенко создал свой, совершенно неповторимый художественный стиль.</w:t>
      </w:r>
      <w:r w:rsidR="00F5583A"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="00F5583A" w:rsidRPr="002B1818">
        <w:rPr>
          <w:rFonts w:ascii="Times New Roman" w:hAnsi="Times New Roman" w:cs="Times New Roman"/>
          <w:sz w:val="28"/>
          <w:szCs w:val="28"/>
        </w:rPr>
        <w:t xml:space="preserve">Разоблачение мещанства, пошлости, духовной нищеты стало главной целью его творчества. Его считали классиком юмористической литературы. Первая книга «Рассказы Назара Ильича, господина </w:t>
      </w:r>
      <w:r w:rsidR="00F5583A" w:rsidRPr="002B1818">
        <w:rPr>
          <w:rFonts w:ascii="Times New Roman" w:hAnsi="Times New Roman" w:cs="Times New Roman"/>
          <w:sz w:val="28"/>
          <w:szCs w:val="28"/>
        </w:rPr>
        <w:lastRenderedPageBreak/>
        <w:t xml:space="preserve">Синебрюхова» -сборник юмористических новелл, где все персонажи – мещане, пытающиеся приспособиться к новым условиям существования. Комическая несообразность их претензий, духовная нищета выступают в смешных, уродливых и курьезных ситуациях. Важнейшей фигурой является рассказчик, сама речь которого, косноязычная, переполненная уличным жаргоном, канцеляризмами и грамматическими нелепостями, разоблачает и его самого и тех, о ком он рассказывает. Юмор Зощенко заключал, однако, в своей глубине сострадание к так называемому маленькому человеку», растерявшемуся в годы великой ломки социальных и человеческих отношений. Зло высмеивал цинично-расчетливых добытчиков индивидуального счастья, интеллигентных </w:t>
      </w:r>
      <w:proofErr w:type="spellStart"/>
      <w:r w:rsidR="00F5583A" w:rsidRPr="002B1818">
        <w:rPr>
          <w:rFonts w:ascii="Times New Roman" w:hAnsi="Times New Roman" w:cs="Times New Roman"/>
          <w:sz w:val="28"/>
          <w:szCs w:val="28"/>
        </w:rPr>
        <w:t>подлецов</w:t>
      </w:r>
      <w:proofErr w:type="spellEnd"/>
      <w:r w:rsidR="00F5583A" w:rsidRPr="002B1818">
        <w:rPr>
          <w:rFonts w:ascii="Times New Roman" w:hAnsi="Times New Roman" w:cs="Times New Roman"/>
          <w:sz w:val="28"/>
          <w:szCs w:val="28"/>
        </w:rPr>
        <w:t xml:space="preserve"> и хамов, («</w:t>
      </w:r>
      <w:proofErr w:type="spellStart"/>
      <w:r w:rsidR="00F5583A" w:rsidRPr="002B1818">
        <w:rPr>
          <w:rFonts w:ascii="Times New Roman" w:hAnsi="Times New Roman" w:cs="Times New Roman"/>
          <w:sz w:val="28"/>
          <w:szCs w:val="28"/>
        </w:rPr>
        <w:t>Матренища</w:t>
      </w:r>
      <w:proofErr w:type="spellEnd"/>
      <w:r w:rsidR="00F5583A" w:rsidRPr="002B1818">
        <w:rPr>
          <w:rFonts w:ascii="Times New Roman" w:hAnsi="Times New Roman" w:cs="Times New Roman"/>
          <w:sz w:val="28"/>
          <w:szCs w:val="28"/>
        </w:rPr>
        <w:t>», «Гримаса нэпа», «Дама с цветами», «Няня», «Брак по расчету»).</w:t>
      </w:r>
      <w:r w:rsidR="00F5583A"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="00F5583A" w:rsidRPr="002B1818">
        <w:rPr>
          <w:rFonts w:ascii="Times New Roman" w:hAnsi="Times New Roman" w:cs="Times New Roman"/>
          <w:sz w:val="28"/>
          <w:szCs w:val="28"/>
        </w:rPr>
        <w:t>Новаторство :открытие комического героя, который «почти что не фигурировал раньше в русской литературе», а также с приемов маски, посредством которой он раскрывал такие стороны жизни, которые не попадали в поле зрения сатириков. Писатель возвышал эти отдельные случаи до уровня значительного обобщения. Писатель называл свои рассказы: «Счастье», «Любовь», «Легкая жизнь», «Приятные встречи», «Честный гражданин», «Богатая жизнь», «Счастливое детство» и т.п. А речь в них шла о прямо противоположном.</w:t>
      </w:r>
    </w:p>
    <w:p w:rsidR="00F5583A" w:rsidRPr="002B1818" w:rsidRDefault="00F5583A" w:rsidP="00F55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Сатира у Ильфа и Петрова выступает в тесном содружестве с юмором, ее можно назвать юмористической сатирой. "12 стульев»</w:t>
      </w:r>
      <w:r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Pr="002B1818">
        <w:rPr>
          <w:rFonts w:ascii="Times New Roman" w:hAnsi="Times New Roman" w:cs="Times New Roman"/>
          <w:sz w:val="28"/>
          <w:szCs w:val="28"/>
        </w:rPr>
        <w:t xml:space="preserve">– авантюрно-приключенческий роман с фигурой удачливого плута в центре. Остап Бендер наделен специфической художественной функцией – быть «лакмусовой бумажкой», которая проявляет сокровенную сущность всего, с чем соприкасается. В нем проступают черты, сближающие его с героями классического европейского романа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XIXв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. («Красное и черное» Стендаля, «Утраченные иллюзии» Бальзака). Эти персонажи из чувства социальной обделенности готовы идти на любые житейские и нравственные компромиссы, прокладывая себе «путь наверх». Их жизненное фиаско обнажало трагическую несовместимость человечности с индивидуалистическим идеалом. Остап Бендер отличается от них тем, что живет в другое время и в другой исторической обстановке. Уже одно это отличие превращает его в комического двойника своих «высоких» литературных предтеч, возвращая самому типу облик «плута». В обоих романах Ильф и Петров пародировали советскую действительность – например, ее идеологические клише («Пиво отпускается только членам профсоюза» и т.п.).</w:t>
      </w:r>
    </w:p>
    <w:p w:rsidR="00F5583A" w:rsidRPr="002B1818" w:rsidRDefault="00F5583A" w:rsidP="00F558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583A" w:rsidRPr="002B1818" w:rsidRDefault="00F5583A" w:rsidP="00F558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4905A6" w:rsidRPr="002B1818" w:rsidRDefault="00F5583A" w:rsidP="004905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Одна из самых страшных и трагических тем в русской литературе – это тема лагерей. Публикация произведений подобной тематики стала возможной только после ХХ съезда КПСС, на котором был развенчан культ личности Сталина. К лагерной прозе относятся произведения А. Солженицына «Один день Ивана Денисовича» и «Архипелаг ГУЛАГ», «Колымские рассказы» В. Шаламова, «Верный Руслан» Г.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Владимова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, «Зона» С. Довлатова и другие. В своей знаменитой повести «Один день Ивана Денисовича» А. Солженицын описал только один день заключенного – от подъема до отбоя, но повествование построено так, что читатель может представить себе лагерную жизнь сорокалетнего крестьянина Шухова и его окружения во всей полноте. Прототипами центрального героя стали Иван Шухов, бывший солдат артиллерийской батареи Солженицына, и сам писатель-заключенный, и тысячи невинных жертв чудовищного беззакония. Солженицын уверен, что советские лагеря были такими же лагерями смерти, как фашистские, только убивали там собственный народ. Солженицын последовательно изображает, как терпеливость и жизнестойкость помогают Ивану Денисовичу выжить в нечеловеческих условиях лагеря. Повесть «Один день Ивана Денисовича» была опубликована во времена «хрущевской оттепели» в 1962 году, вызвала 2 большой резонанс в читательской среде, открыла миру страшную правду о тоталитарном режиме в России</w:t>
      </w:r>
      <w:r w:rsidRPr="002B1818">
        <w:rPr>
          <w:rFonts w:ascii="Times New Roman" w:hAnsi="Times New Roman" w:cs="Times New Roman"/>
          <w:sz w:val="28"/>
          <w:szCs w:val="28"/>
        </w:rPr>
        <w:t xml:space="preserve">. </w:t>
      </w:r>
      <w:r w:rsidRPr="002B181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B1818">
        <w:rPr>
          <w:rFonts w:ascii="Times New Roman" w:hAnsi="Times New Roman" w:cs="Times New Roman"/>
          <w:sz w:val="28"/>
          <w:szCs w:val="28"/>
        </w:rPr>
        <w:t>более подробно см. презентацию).</w:t>
      </w:r>
    </w:p>
    <w:p w:rsidR="00F5583A" w:rsidRPr="002B1818" w:rsidRDefault="00F5583A" w:rsidP="004905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5583A" w:rsidRPr="002B1818" w:rsidRDefault="007114DE" w:rsidP="004905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В созданной В. Шаламовым книге «Колымских рассказов» раскрывается весь ужас лагеря и лагерной жизни. Проза писателя потрясает. Рассказы Шаламова увидели свет уже после книг Солженицына, который, казалось бы, все написал о лагерном быте. И при этом проза Шаламова буквально переворачивает душу, воспринимается как новое слово в лагерной тематике. В стиле и авторском взгляде писателя поражают высота духа, с которой написаны рассказы, эпическое постижение жизни автором</w:t>
      </w:r>
      <w:r w:rsidRPr="002B1818">
        <w:rPr>
          <w:rFonts w:ascii="Times New Roman" w:hAnsi="Times New Roman" w:cs="Times New Roman"/>
          <w:sz w:val="28"/>
          <w:szCs w:val="28"/>
        </w:rPr>
        <w:t xml:space="preserve">. </w:t>
      </w:r>
      <w:r w:rsidRPr="002B1818">
        <w:rPr>
          <w:rFonts w:ascii="Times New Roman" w:hAnsi="Times New Roman" w:cs="Times New Roman"/>
          <w:sz w:val="28"/>
          <w:szCs w:val="28"/>
        </w:rPr>
        <w:t>Основная тема рассказов: человек в нечеловеческих условиях. Автор воссоздает атмосферу безысходности, морального и физического тупика, в котором на долгие годы оказываются люди, состояние которых приближается к состоянию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зачеловеческому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». «Ад на земле» может в любой момент поглотить человека. Лагерь отнимает у людей все: их образование, опыт, связи с нормальной жизнью, принципы и моральные ценности. Здесь они больше не нужны. Шаламов пишет: «Лагерь – отрицательная школа жизни целиком и полностью. Ничего полезного, нужного никто оттуда не вынесет, ни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>сам заключенный, ни его начальник, ни его охрана, ни невольные свидетели – инженеры, геологи, врачи, – ни начальники, ни подчиненные. Каждая минута лагерной жизни – отравленная минута. Там много такого, что человек не должен знать, а если видел – лучше ему умереть»</w:t>
      </w:r>
      <w:r w:rsidRPr="002B1818">
        <w:rPr>
          <w:rFonts w:ascii="Times New Roman" w:hAnsi="Times New Roman" w:cs="Times New Roman"/>
          <w:sz w:val="28"/>
          <w:szCs w:val="28"/>
        </w:rPr>
        <w:t>.</w:t>
      </w:r>
    </w:p>
    <w:p w:rsidR="007114DE" w:rsidRPr="002B1818" w:rsidRDefault="007114DE" w:rsidP="004905A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1011A" w:rsidRPr="00A1011A" w:rsidRDefault="007114DE" w:rsidP="00A101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Эмиграция (3 волны). </w:t>
      </w:r>
      <w:r w:rsidR="00A1011A" w:rsidRPr="002B1818">
        <w:rPr>
          <w:rFonts w:ascii="Times New Roman" w:hAnsi="Times New Roman" w:cs="Times New Roman"/>
          <w:sz w:val="28"/>
          <w:szCs w:val="28"/>
        </w:rPr>
        <w:t>ЛИТЕРАТУРА РУССКОГО ЗАРУБЕЖЬЯ. Литература русского зарубежья – ветвь русской литературы, возникшей после 1917 и издававшейся вне СССР и России. Различают три периода или три волны русской эмигрантской литературы. Первая волна – с 1918 до начала Второй мировой войны, оккупации Парижа – носила массовый характер. Вторая волна возникла в конце Второй мировой войны (</w:t>
      </w:r>
      <w:proofErr w:type="spellStart"/>
      <w:r w:rsidR="00A1011A" w:rsidRPr="002B1818">
        <w:rPr>
          <w:rFonts w:ascii="Times New Roman" w:hAnsi="Times New Roman" w:cs="Times New Roman"/>
          <w:sz w:val="28"/>
          <w:szCs w:val="28"/>
        </w:rPr>
        <w:t>И.Елагин</w:t>
      </w:r>
      <w:proofErr w:type="spellEnd"/>
      <w:r w:rsidR="00A1011A"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11A" w:rsidRPr="002B1818">
        <w:rPr>
          <w:rFonts w:ascii="Times New Roman" w:hAnsi="Times New Roman" w:cs="Times New Roman"/>
          <w:sz w:val="28"/>
          <w:szCs w:val="28"/>
        </w:rPr>
        <w:t>Д.Кленовский</w:t>
      </w:r>
      <w:proofErr w:type="spellEnd"/>
      <w:r w:rsidR="00A1011A"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11A" w:rsidRPr="002B1818">
        <w:rPr>
          <w:rFonts w:ascii="Times New Roman" w:hAnsi="Times New Roman" w:cs="Times New Roman"/>
          <w:sz w:val="28"/>
          <w:szCs w:val="28"/>
        </w:rPr>
        <w:t>Л.Ржевский</w:t>
      </w:r>
      <w:proofErr w:type="spellEnd"/>
      <w:r w:rsidR="00A1011A"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11A" w:rsidRPr="002B1818">
        <w:rPr>
          <w:rFonts w:ascii="Times New Roman" w:hAnsi="Times New Roman" w:cs="Times New Roman"/>
          <w:sz w:val="28"/>
          <w:szCs w:val="28"/>
        </w:rPr>
        <w:t>Н.Моршен</w:t>
      </w:r>
      <w:proofErr w:type="spellEnd"/>
      <w:r w:rsidR="00A1011A"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11A" w:rsidRPr="002B1818">
        <w:rPr>
          <w:rFonts w:ascii="Times New Roman" w:hAnsi="Times New Roman" w:cs="Times New Roman"/>
          <w:sz w:val="28"/>
          <w:szCs w:val="28"/>
        </w:rPr>
        <w:t>Б.Филлипов</w:t>
      </w:r>
      <w:proofErr w:type="spellEnd"/>
      <w:r w:rsidR="00A1011A" w:rsidRPr="002B1818">
        <w:rPr>
          <w:rFonts w:ascii="Times New Roman" w:hAnsi="Times New Roman" w:cs="Times New Roman"/>
          <w:sz w:val="28"/>
          <w:szCs w:val="28"/>
        </w:rPr>
        <w:t>).</w:t>
      </w:r>
      <w:r w:rsidR="00A1011A"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="00A1011A" w:rsidRPr="00A1011A">
        <w:rPr>
          <w:rFonts w:ascii="Times New Roman" w:hAnsi="Times New Roman" w:cs="Times New Roman"/>
          <w:sz w:val="28"/>
          <w:szCs w:val="28"/>
        </w:rPr>
        <w:t>Третья волна началась после хрущевской «оттепели» и вынесла за пределы России крупнейших писателей (</w:t>
      </w:r>
      <w:proofErr w:type="spellStart"/>
      <w:r w:rsidR="00A1011A" w:rsidRPr="00A1011A">
        <w:rPr>
          <w:rFonts w:ascii="Times New Roman" w:hAnsi="Times New Roman" w:cs="Times New Roman"/>
          <w:sz w:val="28"/>
          <w:szCs w:val="28"/>
        </w:rPr>
        <w:fldChar w:fldCharType="begin"/>
      </w:r>
      <w:r w:rsidR="00A1011A" w:rsidRPr="00A1011A">
        <w:rPr>
          <w:rFonts w:ascii="Times New Roman" w:hAnsi="Times New Roman" w:cs="Times New Roman"/>
          <w:sz w:val="28"/>
          <w:szCs w:val="28"/>
        </w:rPr>
        <w:instrText xml:space="preserve"> HYPERLINK "https://www.krugosvet.ru/enc/kultura_i_obrazovanie/literatura/SOLZHENITSIN_ALEKSANDR_ISAEVICH.html" </w:instrText>
      </w:r>
      <w:r w:rsidR="00A1011A" w:rsidRPr="00A1011A">
        <w:rPr>
          <w:rFonts w:ascii="Times New Roman" w:hAnsi="Times New Roman" w:cs="Times New Roman"/>
          <w:sz w:val="28"/>
          <w:szCs w:val="28"/>
        </w:rPr>
        <w:fldChar w:fldCharType="separate"/>
      </w:r>
      <w:r w:rsidR="00A1011A" w:rsidRPr="00A1011A">
        <w:rPr>
          <w:rFonts w:ascii="Times New Roman" w:hAnsi="Times New Roman" w:cs="Times New Roman"/>
          <w:sz w:val="28"/>
          <w:szCs w:val="28"/>
        </w:rPr>
        <w:t>А.Солженицын</w:t>
      </w:r>
      <w:proofErr w:type="spellEnd"/>
      <w:r w:rsidR="00A1011A" w:rsidRPr="00A1011A">
        <w:rPr>
          <w:rFonts w:ascii="Times New Roman" w:hAnsi="Times New Roman" w:cs="Times New Roman"/>
          <w:sz w:val="28"/>
          <w:szCs w:val="28"/>
        </w:rPr>
        <w:fldChar w:fldCharType="end"/>
      </w:r>
      <w:r w:rsidR="00A1011A" w:rsidRPr="00A1011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A1011A" w:rsidRPr="00A1011A">
        <w:rPr>
          <w:rFonts w:ascii="Times New Roman" w:hAnsi="Times New Roman" w:cs="Times New Roman"/>
          <w:sz w:val="28"/>
          <w:szCs w:val="28"/>
        </w:rPr>
        <w:fldChar w:fldCharType="begin"/>
      </w:r>
      <w:r w:rsidR="00A1011A" w:rsidRPr="00A1011A">
        <w:rPr>
          <w:rFonts w:ascii="Times New Roman" w:hAnsi="Times New Roman" w:cs="Times New Roman"/>
          <w:sz w:val="28"/>
          <w:szCs w:val="28"/>
        </w:rPr>
        <w:instrText xml:space="preserve"> HYPERLINK "https://www.krugosvet.ru/enc/kultura_i_obrazovanie/literatura/BRODSKI_IOSIF_ALEKSANDROVICH.html" </w:instrText>
      </w:r>
      <w:r w:rsidR="00A1011A" w:rsidRPr="00A1011A">
        <w:rPr>
          <w:rFonts w:ascii="Times New Roman" w:hAnsi="Times New Roman" w:cs="Times New Roman"/>
          <w:sz w:val="28"/>
          <w:szCs w:val="28"/>
        </w:rPr>
        <w:fldChar w:fldCharType="separate"/>
      </w:r>
      <w:r w:rsidR="00A1011A" w:rsidRPr="00A1011A">
        <w:rPr>
          <w:rFonts w:ascii="Times New Roman" w:hAnsi="Times New Roman" w:cs="Times New Roman"/>
          <w:sz w:val="28"/>
          <w:szCs w:val="28"/>
        </w:rPr>
        <w:t>И.Бродский</w:t>
      </w:r>
      <w:proofErr w:type="spellEnd"/>
      <w:r w:rsidR="00A1011A" w:rsidRPr="00A1011A">
        <w:rPr>
          <w:rFonts w:ascii="Times New Roman" w:hAnsi="Times New Roman" w:cs="Times New Roman"/>
          <w:sz w:val="28"/>
          <w:szCs w:val="28"/>
        </w:rPr>
        <w:fldChar w:fldCharType="end"/>
      </w:r>
      <w:r w:rsidR="00A1011A" w:rsidRPr="00A1011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A1011A" w:rsidRPr="00A1011A">
        <w:rPr>
          <w:rFonts w:ascii="Times New Roman" w:hAnsi="Times New Roman" w:cs="Times New Roman"/>
          <w:sz w:val="28"/>
          <w:szCs w:val="28"/>
        </w:rPr>
        <w:fldChar w:fldCharType="begin"/>
      </w:r>
      <w:r w:rsidR="00A1011A" w:rsidRPr="00A1011A">
        <w:rPr>
          <w:rFonts w:ascii="Times New Roman" w:hAnsi="Times New Roman" w:cs="Times New Roman"/>
          <w:sz w:val="28"/>
          <w:szCs w:val="28"/>
        </w:rPr>
        <w:instrText xml:space="preserve"> HYPERLINK "https://www.krugosvet.ru/enc/kultura_i_obrazovanie/literatura/DOVLATOV_SERGE_DONATOVICH.html" </w:instrText>
      </w:r>
      <w:r w:rsidR="00A1011A" w:rsidRPr="00A1011A">
        <w:rPr>
          <w:rFonts w:ascii="Times New Roman" w:hAnsi="Times New Roman" w:cs="Times New Roman"/>
          <w:sz w:val="28"/>
          <w:szCs w:val="28"/>
        </w:rPr>
        <w:fldChar w:fldCharType="separate"/>
      </w:r>
      <w:r w:rsidR="00A1011A" w:rsidRPr="00A1011A">
        <w:rPr>
          <w:rFonts w:ascii="Times New Roman" w:hAnsi="Times New Roman" w:cs="Times New Roman"/>
          <w:sz w:val="28"/>
          <w:szCs w:val="28"/>
        </w:rPr>
        <w:t>С.Довлатов</w:t>
      </w:r>
      <w:proofErr w:type="spellEnd"/>
      <w:r w:rsidR="00A1011A" w:rsidRPr="00A1011A">
        <w:rPr>
          <w:rFonts w:ascii="Times New Roman" w:hAnsi="Times New Roman" w:cs="Times New Roman"/>
          <w:sz w:val="28"/>
          <w:szCs w:val="28"/>
        </w:rPr>
        <w:fldChar w:fldCharType="end"/>
      </w:r>
      <w:r w:rsidR="00A1011A" w:rsidRPr="00A1011A">
        <w:rPr>
          <w:rFonts w:ascii="Times New Roman" w:hAnsi="Times New Roman" w:cs="Times New Roman"/>
          <w:sz w:val="28"/>
          <w:szCs w:val="28"/>
        </w:rPr>
        <w:t>). Наибольшее культурное и литературное значение имеет творчество писателей первой волны русской эмиграции.</w:t>
      </w:r>
      <w:r w:rsidR="008B4AA3"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="008B4AA3" w:rsidRPr="002B1818">
        <w:rPr>
          <w:rFonts w:ascii="Times New Roman" w:hAnsi="Times New Roman" w:cs="Times New Roman"/>
          <w:sz w:val="28"/>
          <w:szCs w:val="28"/>
        </w:rPr>
        <w:t>Понятие «русское зарубежье» возникло и оформилось после Октябрьской революции 1917, когда Россию массово начали покидать беженцы. После 1917 из России выехало около 2-х миллионов человек. В центрах рассеяния – Берлине, Париже, Харбине – была сформирована «Россия в миниатюре», сохранившая все черты русского общества. За рубежом выходили русские газеты и журналы, были открыты школы и университеты</w:t>
      </w:r>
      <w:r w:rsidR="008B4AA3" w:rsidRPr="002B1818">
        <w:rPr>
          <w:rFonts w:ascii="Times New Roman" w:hAnsi="Times New Roman" w:cs="Times New Roman"/>
          <w:sz w:val="28"/>
          <w:szCs w:val="28"/>
        </w:rPr>
        <w:t>.</w:t>
      </w:r>
    </w:p>
    <w:p w:rsidR="007114DE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Развитие русской литературы в изгнании шло по разным направлениям: писатели старшего поколения исповедовали позицию «сохранения заветов», самоценность трагического опыта эмиграции признавалась младшим поколением (поэзия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Г.Иванова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, «парижской ноты»), появились писатели, ориентированные на западную традицию (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В.Набоков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Г.Газданов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). «Мы не в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изгнаньи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мы в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посланьи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», – формулировал «мессианскую» позицию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старших»Д.Мережковский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.</w:t>
      </w:r>
    </w:p>
    <w:p w:rsidR="00A1011A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Старшее поколение. </w:t>
      </w:r>
      <w:r w:rsidRPr="002B1818">
        <w:rPr>
          <w:rFonts w:ascii="Times New Roman" w:hAnsi="Times New Roman" w:cs="Times New Roman"/>
          <w:sz w:val="28"/>
          <w:szCs w:val="28"/>
        </w:rPr>
        <w:t>Стремление «удержать то действительно ценное, что одухотворяло прошлое» (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Г.Адамович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) – в основе творчества писателей старшего поколения, успевших войти в литературу и составить себе имя еще в дореволюционной России. К старшему поколению писателей относят: Бунина, Шмелева, Ремизова, Куприна, Гиппиус, Мережковского,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М.Осоргина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. Литература «старших» представлена преимущественно прозой. В изгнании прозаиками старшего поколения создаются великие книги: Жизнь Арсеньева (Нобелевская премия 1933), Темные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аллеиБунина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;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 xml:space="preserve">Солнце мертвых, Лето Господне, Богомолье Шмелева; Сивцев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ВражекОсоргина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; Путешествие Глеба, Преподобный Сергий Радонежский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Зайцева;Иисус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Неизвестный Мережковского. Куприн выпускает два романа Купол святого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Исаакия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Далматского и Юнкера, повесть Колесо времени. Значительным литературным событием становится появление книги воспоминаний Живые лица Гиппиус.</w:t>
      </w:r>
    </w:p>
    <w:p w:rsidR="008B4AA3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Младшее поколение писателей в эмиграции</w:t>
      </w:r>
      <w:r w:rsidRPr="002B1818">
        <w:rPr>
          <w:rFonts w:ascii="Times New Roman" w:hAnsi="Times New Roman" w:cs="Times New Roman"/>
          <w:sz w:val="28"/>
          <w:szCs w:val="28"/>
        </w:rPr>
        <w:t>.</w:t>
      </w:r>
      <w:r w:rsidRPr="002B1818">
        <w:rPr>
          <w:rFonts w:ascii="Times New Roman" w:hAnsi="Times New Roman" w:cs="Times New Roman"/>
          <w:sz w:val="28"/>
          <w:szCs w:val="28"/>
        </w:rPr>
        <w:t xml:space="preserve"> Иной позиции придерживалось младшее «незамеченное поколение» писателей в эмиграции (термин писателя, литературного критика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В.Варшавского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), поднявшееся в иной социальной и духовной среде, отказавшееся от реконструкции безнадежно утраченного. К «незамеченному поколению» принадлежали молодые писатели, не успевшие создать себе прочную литературную репутацию в России: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В.Набоков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Г.Газданов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М.Алданов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М.Агеев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Б.Поплавский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Н.Берберова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А.Штейгер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Д.Кнут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И.Кнорринг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Л.Червинская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В.Смоленский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И.Одоевцева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Н.Оцуп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И.Голенищев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-Кутузов,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Ю.Мандельштам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Ю.Терапиано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и др. Их судьба сложилась различно. Набоков и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Газданов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завоевали общеевропейскую, в случае Набокова, даже мировую славу</w:t>
      </w:r>
      <w:r w:rsidRPr="002B1818">
        <w:rPr>
          <w:rFonts w:ascii="Times New Roman" w:hAnsi="Times New Roman" w:cs="Times New Roman"/>
          <w:sz w:val="28"/>
          <w:szCs w:val="28"/>
        </w:rPr>
        <w:t>.</w:t>
      </w:r>
    </w:p>
    <w:p w:rsidR="008B4AA3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Основными центрами рассеяния русской эмиграции явились Константинополь, София, Прага, Берлин, Париж, Харбин</w:t>
      </w:r>
      <w:r w:rsidRPr="002B1818">
        <w:rPr>
          <w:rFonts w:ascii="Times New Roman" w:hAnsi="Times New Roman" w:cs="Times New Roman"/>
          <w:sz w:val="28"/>
          <w:szCs w:val="28"/>
        </w:rPr>
        <w:t>.</w:t>
      </w:r>
    </w:p>
    <w:p w:rsidR="008B4AA3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B4AA3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ВТОРАЯ ВОЛНА ЭМИГРАЦИИ (1940-е – 1950-е годы) Вторая волна эмиграции, порожденная второй мировой войной, не отличалась таким массовым характером, как эмиграция из большевистской России. Со второй волной СССР покидают военнопленные, перемещенные лица – граждане, угнанные немцами на работы в Германию. Большинство эмигрантов второй волны селились в Германии (преимущественно в Мюнхене, имевшем многочисленные эмигрантские организации) и в Америке. К 1952 в Европе насчитывалось 452 тысячи бывших граждан СССР. 548 тысяч русских эмигрантов к 1950 прибыло в Америку. Среди писателей, вынесенных со второй волной эмиграции за пределы родины оказались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И.Елагин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Д.Кленовский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Ю.Иваск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Б.Нарциссов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И.Чиннов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В.Синкевич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Н.Нароков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Н.Моршен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С.Максимов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В.Марков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Б.Ширяев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Л.Ржевский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В.Юрасов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и др. На долю выехавших из СССР в 1940-е выпали тяжелые испытания. Это не могло не сказаться на мироощущении литераторов: самыми распространенными темами в творчестве писателей второй волны становятся лишения войны, плен, ужасы большевистского террора. В эмигрантской поэзии 1940–1950-х преобладает политическая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 xml:space="preserve">тематика: Елагин пишет Политические фельетоны в стихах, антитоталитарные стихи публикует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Моршен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(Тюлень, Вечером 7 ноября). Виднейшим поэтом второй волны критика наиболее часто называет Елагина. Основными «узлами» своего творчества он называл гражданственность, беженскую и лагерную темы, ужас перед машинной цивилизацией, урбанистическую фантастику. По социальной заостренности, политическому и гражданскому пафосу стихи Елагина оказывались ближе советской поэзии военного времени, нежели «парижской ноте».</w:t>
      </w:r>
    </w:p>
    <w:p w:rsidR="008B4AA3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B4AA3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ТРЕТЬЯ ВОЛНА ЭМИГРАЦИИ (1960–1980-е годы) С третьей волной эмиграции из СССР преимущественно выезжали представители творческой интеллигенции. Писатели-эмигранты третьей волны, как правило, принадлежали к поколению «шестидесятников», немаловажную роль для этого поколения сыграл факт его формирования в военное и послевоенное время. «Дети войны», выросшие в атмосфере духовного подъема, возлагали надежды на хрущевскую «оттепель», однако вскоре стало очевидно, что коренных перемен в жизни советского общества «оттепель» не сулит. Началом свертывания свободы в стране принято считать 1963, когда состоялось посещение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Н.С.Хрущевымвыставки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художников-авангардистов в Манеже. Середина 1960-х – период новых гонений на творческую интеллигенцию и, в первую очередь, на писателей. Первым писателем, высланным за границу, становится в 1966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В.Тарсис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. В начале 1970-х СССР начинает покидать интеллигенция, деятели культуры и науки, в том числе, писатели. Из них многие были лишены советского гражданства (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А.Солженицын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В.Аксенов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В.Максимов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В.Войнович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и др.). С третьей волной эмиграции за границу выезжают: Аксенов,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Ю.Алешковский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Бродский,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Г.Владимов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В.Войнович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Ф.Горенштейн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И.Губерман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С.Довлатов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А.Галич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Л.Копелев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Н.Коржавин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Ю.Кублановский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Э.Лимонов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В.Максимов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Ю.Мамлеев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В.Некрасов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С.Соколов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А.Синявский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Солженицын,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Д.Рубина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и др. Большинство писателей эмигрирует в США, где формируется мощная русская диаспора (Бродский, Коржавин, Аксенов, Довлатов, Алешковский и др.), во Францию (Синявский, Розанова, Некрасов, Лимонов, Максимов,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Н.Горбаневская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), в Германию (Войнович,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Горенштейн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). Писатели третьей волны оказались в эмиграции в совершенно новых условиях, они во многом были не приняты своими предшественниками, чужды «старой эмиграции». В отличие от эмигрантов первой и второй волн, они не ставили перед собой задачи «сохранения культуры» или запечатления лишений, пережитых на родине. Совершенно разный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 xml:space="preserve">опыт, мировоззрение, даже разный язык мешали возникновению связей между поколениями. Русский язык в СССР и за границей за 50 лет претерпел значительные изменения, творчество представителей третьей волны складывалось не столько под воздействием русской классики, сколько под влиянием популярной в 1960-е американской и латиноамериканской литературы, а также поэзии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М.Цветаевой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Б.Пастернака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прозы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А.Платонова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. Одной из основных черт русской эмигрантской литературы третьей волны станет ее тяготение к авангарду, постмодернизму. Вместе с тем, третья волна была достаточно разнородна: в эмиграции оказались писатели реалистического направления (Солженицын,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), постмодернисты (Соколов,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Мамлеев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, Лимонов),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антиформалист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Коржавин. Русская литература третьей волны в эмиграции, по словам Коржавина, это «клубок конфликтов»: «Мы уехали для того, чтобы иметь возможность драться друг с другом ».</w:t>
      </w:r>
    </w:p>
    <w:p w:rsidR="008B4AA3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D41E6" w:rsidRPr="002B1818" w:rsidRDefault="008B4AA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12</w:t>
      </w:r>
      <w:r w:rsidR="001B2E68" w:rsidRPr="002B1818">
        <w:rPr>
          <w:rFonts w:ascii="Times New Roman" w:hAnsi="Times New Roman" w:cs="Times New Roman"/>
          <w:sz w:val="28"/>
          <w:szCs w:val="28"/>
        </w:rPr>
        <w:t>.</w:t>
      </w:r>
      <w:r w:rsidR="003E1A5B"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="00ED41E6" w:rsidRPr="002B1818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BA5431" w:rsidRPr="002B1818" w:rsidRDefault="00ED41E6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13. </w:t>
      </w:r>
      <w:r w:rsidR="00BA5431" w:rsidRPr="002B1818">
        <w:rPr>
          <w:rFonts w:ascii="Times New Roman" w:hAnsi="Times New Roman" w:cs="Times New Roman"/>
          <w:sz w:val="28"/>
          <w:szCs w:val="28"/>
        </w:rPr>
        <w:t>В период застоя появляется разделение на литературу официальную и неофициальную. Кроме того, существовала, и легальная оппозиция. К легальной оппозиции мы относим писателей, занимавших левый фланг в существующей общественно-политической системе и стоявших на позициях её обновления, искоренения негативных тенденций. Вот четыре основных тематических группы их текстов: Историческая проза; Военная; Деревенская; Городская</w:t>
      </w:r>
      <w:r w:rsidR="00BA5431" w:rsidRPr="002B1818">
        <w:rPr>
          <w:rFonts w:ascii="Times New Roman" w:hAnsi="Times New Roman" w:cs="Times New Roman"/>
          <w:sz w:val="28"/>
          <w:szCs w:val="28"/>
        </w:rPr>
        <w:t xml:space="preserve">. </w:t>
      </w:r>
      <w:r w:rsidR="00BA5431" w:rsidRPr="002B1818">
        <w:rPr>
          <w:rFonts w:ascii="Times New Roman" w:hAnsi="Times New Roman" w:cs="Times New Roman"/>
          <w:sz w:val="28"/>
          <w:szCs w:val="28"/>
        </w:rPr>
        <w:t>Деревенская проза, возникшая в начале 1960-х годов, воспринималась как оппозиция советской прозе о деревне.</w:t>
      </w:r>
      <w:r w:rsidR="00BA5431"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="00BA5431" w:rsidRPr="002B1818">
        <w:rPr>
          <w:rFonts w:ascii="Times New Roman" w:hAnsi="Times New Roman" w:cs="Times New Roman"/>
          <w:sz w:val="28"/>
          <w:szCs w:val="28"/>
        </w:rPr>
        <w:t>Писатели надеялись, что возрождению деревни поможет возрождение тех нравственно-религиозных норм, которыми жила деревня на протяжении веков. Писатели деревенской прозы стремятся возродить народные представления о добре и зле, сформированные православием. Появляются образы-символы почвы и деревни как малой родины. Человек предстаёт в неразрывной связи с природой. Язык произведений почвенников насыщается просторечием, диалектизмами, фольклорными, религиозными образами. Судьба деревни в советскую эпоху изображается как драматическая. Деревенская проза пронизана мотивами прощания, «последнего срока», «последнего поклона», разрушения сельского дома, а также тоской по утрачиваемым нравственным ценностям, упорядоченному патриархальному быту, единению с природой.</w:t>
      </w:r>
      <w:r w:rsidR="00BA5431" w:rsidRPr="002B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A3" w:rsidRPr="002B1818" w:rsidRDefault="00BA5431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Валентин Распутин. «Прощание с Матёрой»</w:t>
      </w:r>
      <w:r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Pr="002B1818">
        <w:rPr>
          <w:rFonts w:ascii="Times New Roman" w:hAnsi="Times New Roman" w:cs="Times New Roman"/>
          <w:sz w:val="28"/>
          <w:szCs w:val="28"/>
        </w:rPr>
        <w:t xml:space="preserve">Действие книги «Прощание в Матёрой» происходит в 1960-х годах в деревне Матёра, расположенной посередине реки Ангары. В связи со строительством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 xml:space="preserve">Братской ГЭС деревня должна быть затоплена, а жители переселены. Многие люди не хотят оставлять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Матёру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, в которой провели всю свою жизнь. Это преимущественно старики, принимающие согласие на затопление деревни как измену предкам, похороненным в родной земле. Гораздо легче переносит прощание с родной землёй молодёжь. Молодое поколение верит, что в городе найдёт лучшую жизнь, не ценит родной деревни</w:t>
      </w:r>
      <w:r w:rsidRPr="002B1818">
        <w:rPr>
          <w:rFonts w:ascii="Times New Roman" w:hAnsi="Times New Roman" w:cs="Times New Roman"/>
          <w:sz w:val="28"/>
          <w:szCs w:val="28"/>
        </w:rPr>
        <w:t xml:space="preserve">. </w:t>
      </w:r>
      <w:r w:rsidRPr="002B1818">
        <w:rPr>
          <w:rFonts w:ascii="Times New Roman" w:hAnsi="Times New Roman" w:cs="Times New Roman"/>
          <w:sz w:val="28"/>
          <w:szCs w:val="28"/>
        </w:rPr>
        <w:t>Повесть «Прощание с Матёрой» содержит в себе эсхатологические мотивы. Вводя подобные мотивы, автор даёт понять, что если люди не возродят лучшие нравственные качества, они погубят мир и погибнут сами. Как и для Андрея Вознесенского, для Валентина Распутина истинный прогресс – это прогресс нравственный</w:t>
      </w:r>
      <w:r w:rsidRPr="002B1818">
        <w:rPr>
          <w:rFonts w:ascii="Times New Roman" w:hAnsi="Times New Roman" w:cs="Times New Roman"/>
          <w:sz w:val="28"/>
          <w:szCs w:val="28"/>
        </w:rPr>
        <w:t>.</w:t>
      </w:r>
    </w:p>
    <w:p w:rsidR="00BA5431" w:rsidRPr="002B1818" w:rsidRDefault="00BA5431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274FD" w:rsidRPr="002B1818" w:rsidRDefault="002274FD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274FD" w:rsidRPr="002B1818" w:rsidRDefault="002274FD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13- 14. </w:t>
      </w:r>
    </w:p>
    <w:p w:rsidR="002F2EB6" w:rsidRPr="002B1818" w:rsidRDefault="003E1A5B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Постмодернизм</w:t>
      </w:r>
      <w:r w:rsidR="001B2E68" w:rsidRPr="002B1818">
        <w:rPr>
          <w:rFonts w:ascii="Times New Roman" w:hAnsi="Times New Roman" w:cs="Times New Roman"/>
          <w:sz w:val="28"/>
          <w:szCs w:val="28"/>
        </w:rPr>
        <w:t>.</w:t>
      </w:r>
      <w:r w:rsidR="002F2EB6"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="002F2EB6" w:rsidRPr="002B1818">
        <w:rPr>
          <w:rFonts w:ascii="Times New Roman" w:hAnsi="Times New Roman" w:cs="Times New Roman"/>
          <w:sz w:val="28"/>
          <w:szCs w:val="28"/>
        </w:rPr>
        <w:t xml:space="preserve">Постмодернизм (постмодерн; от лат. </w:t>
      </w:r>
      <w:proofErr w:type="spellStart"/>
      <w:r w:rsidR="002F2EB6" w:rsidRPr="002B1818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="002F2EB6" w:rsidRPr="002B1818">
        <w:rPr>
          <w:rFonts w:ascii="Times New Roman" w:hAnsi="Times New Roman" w:cs="Times New Roman"/>
          <w:sz w:val="28"/>
          <w:szCs w:val="28"/>
        </w:rPr>
        <w:t xml:space="preserve"> — «после» и фр. </w:t>
      </w:r>
      <w:proofErr w:type="spellStart"/>
      <w:r w:rsidR="002F2EB6" w:rsidRPr="002B1818">
        <w:rPr>
          <w:rFonts w:ascii="Times New Roman" w:hAnsi="Times New Roman" w:cs="Times New Roman"/>
          <w:sz w:val="28"/>
          <w:szCs w:val="28"/>
        </w:rPr>
        <w:t>moderne</w:t>
      </w:r>
      <w:proofErr w:type="spellEnd"/>
      <w:r w:rsidR="002F2EB6" w:rsidRPr="002B1818">
        <w:rPr>
          <w:rFonts w:ascii="Times New Roman" w:hAnsi="Times New Roman" w:cs="Times New Roman"/>
          <w:sz w:val="28"/>
          <w:szCs w:val="28"/>
        </w:rPr>
        <w:t xml:space="preserve"> — «новейший», «современный») — термин, обозначающий структурно сходные явления в мировой общественной жизни и культуре второй половины 20 в.</w:t>
      </w:r>
      <w:r w:rsidR="002F2EB6" w:rsidRPr="002B1818">
        <w:rPr>
          <w:rFonts w:ascii="Times New Roman" w:hAnsi="Times New Roman" w:cs="Times New Roman"/>
          <w:sz w:val="28"/>
          <w:szCs w:val="28"/>
        </w:rPr>
        <w:t xml:space="preserve"> </w:t>
      </w:r>
      <w:r w:rsidR="002F2EB6" w:rsidRPr="002B1818">
        <w:rPr>
          <w:rFonts w:ascii="Times New Roman" w:hAnsi="Times New Roman" w:cs="Times New Roman"/>
          <w:sz w:val="28"/>
          <w:szCs w:val="28"/>
        </w:rPr>
        <w:t xml:space="preserve">Применительно к литературе термин «постмодернизм» впервые употребил американский ученый </w:t>
      </w:r>
      <w:proofErr w:type="spellStart"/>
      <w:r w:rsidR="002F2EB6" w:rsidRPr="002B1818">
        <w:rPr>
          <w:rFonts w:ascii="Times New Roman" w:hAnsi="Times New Roman" w:cs="Times New Roman"/>
          <w:sz w:val="28"/>
          <w:szCs w:val="28"/>
        </w:rPr>
        <w:t>Ихаб</w:t>
      </w:r>
      <w:proofErr w:type="spellEnd"/>
      <w:r w:rsidR="002F2EB6" w:rsidRPr="002B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EB6" w:rsidRPr="002B1818">
        <w:rPr>
          <w:rFonts w:ascii="Times New Roman" w:hAnsi="Times New Roman" w:cs="Times New Roman"/>
          <w:sz w:val="28"/>
          <w:szCs w:val="28"/>
        </w:rPr>
        <w:t>Хассан</w:t>
      </w:r>
      <w:proofErr w:type="spellEnd"/>
      <w:r w:rsidR="002F2EB6" w:rsidRPr="002B1818">
        <w:rPr>
          <w:rFonts w:ascii="Times New Roman" w:hAnsi="Times New Roman" w:cs="Times New Roman"/>
          <w:sz w:val="28"/>
          <w:szCs w:val="28"/>
        </w:rPr>
        <w:t xml:space="preserve"> в 1971 году. (Родиной постмодернизма также считают США). Ему же принадлежит интереснейшая и убедительная классификация признаков постмодернизма, о которых мы поговорим позже. В вышедшей в 1979 году работе французского ученого Ж.Ф. </w:t>
      </w:r>
      <w:proofErr w:type="spellStart"/>
      <w:r w:rsidR="002F2EB6" w:rsidRPr="002B1818">
        <w:rPr>
          <w:rFonts w:ascii="Times New Roman" w:hAnsi="Times New Roman" w:cs="Times New Roman"/>
          <w:sz w:val="28"/>
          <w:szCs w:val="28"/>
        </w:rPr>
        <w:t>Лиотара</w:t>
      </w:r>
      <w:proofErr w:type="spellEnd"/>
      <w:r w:rsidR="002F2EB6" w:rsidRPr="002B1818">
        <w:rPr>
          <w:rFonts w:ascii="Times New Roman" w:hAnsi="Times New Roman" w:cs="Times New Roman"/>
          <w:sz w:val="28"/>
          <w:szCs w:val="28"/>
        </w:rPr>
        <w:t xml:space="preserve"> «Постмодернистское состояние» раскрываются философские предпосылки возникновения постмодернизма и его основополагающие черты.</w:t>
      </w:r>
      <w:r w:rsidR="002F2EB6" w:rsidRPr="002B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68" w:rsidRPr="002B1818" w:rsidRDefault="002F2EB6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Характерные черты постмодернизма</w:t>
      </w:r>
      <w:r w:rsidRPr="002B1818">
        <w:rPr>
          <w:rFonts w:ascii="Times New Roman" w:hAnsi="Times New Roman" w:cs="Times New Roman"/>
          <w:sz w:val="28"/>
          <w:szCs w:val="28"/>
        </w:rPr>
        <w:t>:</w:t>
      </w:r>
      <w:r w:rsidRPr="002B1818">
        <w:rPr>
          <w:rFonts w:ascii="Times New Roman" w:hAnsi="Times New Roman" w:cs="Times New Roman"/>
          <w:sz w:val="28"/>
          <w:szCs w:val="28"/>
        </w:rPr>
        <w:t xml:space="preserve"> интертекстуальность пародирование (само-),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иронизирование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, переосмысление элементов культуры прошлого</w:t>
      </w:r>
      <w:r w:rsidRPr="002B1818">
        <w:rPr>
          <w:rFonts w:ascii="Times New Roman" w:hAnsi="Times New Roman" w:cs="Times New Roman"/>
          <w:sz w:val="28"/>
          <w:szCs w:val="28"/>
        </w:rPr>
        <w:t>,</w:t>
      </w:r>
      <w:r w:rsidRPr="002B1818">
        <w:rPr>
          <w:rFonts w:ascii="Times New Roman" w:hAnsi="Times New Roman" w:cs="Times New Roman"/>
          <w:sz w:val="28"/>
          <w:szCs w:val="28"/>
        </w:rPr>
        <w:t xml:space="preserve"> многоуровневая организация текста прием игры, принцип читательского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сотворчеств</w:t>
      </w:r>
      <w:r w:rsidRPr="002B1818">
        <w:rPr>
          <w:rFonts w:ascii="Times New Roman" w:hAnsi="Times New Roman" w:cs="Times New Roman"/>
          <w:sz w:val="28"/>
          <w:szCs w:val="28"/>
        </w:rPr>
        <w:t>,</w:t>
      </w:r>
      <w:r w:rsidRPr="002B18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неопределенность, культ неясностей, ошибок, пропусков, фрагментарность и принцип монтажа</w:t>
      </w:r>
      <w:r w:rsidRPr="002B1818">
        <w:rPr>
          <w:rFonts w:ascii="Times New Roman" w:hAnsi="Times New Roman" w:cs="Times New Roman"/>
          <w:sz w:val="28"/>
          <w:szCs w:val="28"/>
        </w:rPr>
        <w:t>,</w:t>
      </w:r>
      <w:r w:rsidRPr="002B1818">
        <w:rPr>
          <w:rFonts w:ascii="Times New Roman" w:hAnsi="Times New Roman" w:cs="Times New Roman"/>
          <w:sz w:val="28"/>
          <w:szCs w:val="28"/>
        </w:rPr>
        <w:t xml:space="preserve"> (принцип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ризомы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)</w:t>
      </w:r>
      <w:r w:rsidRPr="002B1818">
        <w:rPr>
          <w:rFonts w:ascii="Times New Roman" w:hAnsi="Times New Roman" w:cs="Times New Roman"/>
          <w:sz w:val="28"/>
          <w:szCs w:val="28"/>
        </w:rPr>
        <w:t>,</w:t>
      </w:r>
      <w:r w:rsidRPr="002B1818">
        <w:rPr>
          <w:rFonts w:ascii="Times New Roman" w:hAnsi="Times New Roman" w:cs="Times New Roman"/>
          <w:sz w:val="28"/>
          <w:szCs w:val="28"/>
        </w:rPr>
        <w:t xml:space="preserve"> жанровый и стилевой синкретизм (соединение, нерасчлененность различных видов культурного творчества) театральность, работа на публику, использование приема «двойного кодирования» явление «авторской маски», «смерть автора».</w:t>
      </w:r>
    </w:p>
    <w:p w:rsidR="001B2E68" w:rsidRPr="002B1818" w:rsidRDefault="001B2E68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B2E68" w:rsidRPr="002B1818" w:rsidRDefault="00C371F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В середине 1990-х годов в некоторых кругах возникло ощущение исчерпанности постмодернизма. Стали говорить о грядущем пост-постмодернизме. Возникла ироничность, направленная уже не к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>предшествующим ценностям, а к самому постмодернизму, главным образом к его идеям «смерти автора», «конца истории», самоценности непосредственных жизненных явлений. Предсказывали конец постмодерна, но вопреки декларациям и заключениям о его смерти он пока не ушел в историю</w:t>
      </w:r>
      <w:r w:rsidRPr="002B1818">
        <w:rPr>
          <w:rFonts w:ascii="Times New Roman" w:hAnsi="Times New Roman" w:cs="Times New Roman"/>
          <w:sz w:val="28"/>
          <w:szCs w:val="28"/>
        </w:rPr>
        <w:t>.</w:t>
      </w:r>
    </w:p>
    <w:p w:rsidR="00C371F3" w:rsidRPr="002B1818" w:rsidRDefault="00C371F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71F3" w:rsidRPr="002B1818" w:rsidRDefault="00C371F3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74FD" w:rsidRPr="002B1818" w:rsidRDefault="003E1A5B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 xml:space="preserve"> - </w:t>
      </w:r>
      <w:r w:rsidR="002274FD" w:rsidRPr="002B1818">
        <w:rPr>
          <w:rFonts w:ascii="Times New Roman" w:hAnsi="Times New Roman" w:cs="Times New Roman"/>
          <w:sz w:val="28"/>
          <w:szCs w:val="28"/>
        </w:rPr>
        <w:t xml:space="preserve">Венедикт Ерофеев. «Москва-Петушки». Пример </w:t>
      </w:r>
      <w:proofErr w:type="spellStart"/>
      <w:r w:rsidR="002274FD" w:rsidRPr="002B1818">
        <w:rPr>
          <w:rFonts w:ascii="Times New Roman" w:hAnsi="Times New Roman" w:cs="Times New Roman"/>
          <w:sz w:val="28"/>
          <w:szCs w:val="28"/>
        </w:rPr>
        <w:t>децентрированного</w:t>
      </w:r>
      <w:proofErr w:type="spellEnd"/>
      <w:r w:rsidR="002274FD" w:rsidRPr="002B1818">
        <w:rPr>
          <w:rFonts w:ascii="Times New Roman" w:hAnsi="Times New Roman" w:cs="Times New Roman"/>
          <w:sz w:val="28"/>
          <w:szCs w:val="28"/>
        </w:rPr>
        <w:t xml:space="preserve"> художественного произведения – поэма в прозе Ерофеева «Москва – Петушки». Венедикт Ерофеев (1938 – 1990) стал одним из самых необычных представителей советской богемы, андеграунда. </w:t>
      </w:r>
      <w:r w:rsidR="002274FD" w:rsidRPr="002B1818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2274FD" w:rsidRPr="002B1818">
        <w:rPr>
          <w:rFonts w:ascii="Times New Roman" w:hAnsi="Times New Roman" w:cs="Times New Roman"/>
          <w:sz w:val="28"/>
          <w:szCs w:val="28"/>
        </w:rPr>
        <w:t>поэм</w:t>
      </w:r>
      <w:r w:rsidR="002274FD" w:rsidRPr="002B1818">
        <w:rPr>
          <w:rFonts w:ascii="Times New Roman" w:hAnsi="Times New Roman" w:cs="Times New Roman"/>
          <w:sz w:val="28"/>
          <w:szCs w:val="28"/>
        </w:rPr>
        <w:t>ы</w:t>
      </w:r>
      <w:r w:rsidR="002274FD" w:rsidRPr="002B1818">
        <w:rPr>
          <w:rFonts w:ascii="Times New Roman" w:hAnsi="Times New Roman" w:cs="Times New Roman"/>
          <w:sz w:val="28"/>
          <w:szCs w:val="28"/>
        </w:rPr>
        <w:t xml:space="preserve"> «Москва – Петушки». По определению критики, это самое антиидеологическое произведение русской литературы. Ерофеев осуществляет переоценку ценностей и, прежде всего, производит деконструкцию коммунистического </w:t>
      </w:r>
      <w:proofErr w:type="spellStart"/>
      <w:r w:rsidR="002274FD" w:rsidRPr="002B1818">
        <w:rPr>
          <w:rFonts w:ascii="Times New Roman" w:hAnsi="Times New Roman" w:cs="Times New Roman"/>
          <w:sz w:val="28"/>
          <w:szCs w:val="28"/>
        </w:rPr>
        <w:t>метанарратива</w:t>
      </w:r>
      <w:proofErr w:type="spellEnd"/>
      <w:r w:rsidR="002274FD" w:rsidRPr="002B1818">
        <w:rPr>
          <w:rFonts w:ascii="Times New Roman" w:hAnsi="Times New Roman" w:cs="Times New Roman"/>
          <w:sz w:val="28"/>
          <w:szCs w:val="28"/>
        </w:rPr>
        <w:t xml:space="preserve">. Поэтому определяющая черта стиля произведения – это сквозное пародийно-ироническое цитирование. В перекодированном виде цитируются многие классики русской литературы, начиная с Сумарокова и заканчивая Зощенко, советские идеологемы, Библия, а наряду с этим представлена в тексте и нецензурная брань, чаще обозначенная точками. Проходящий сквозь всё произведение мотив путешествия Венички Ерофеева из Москвы, олицетворяющей в данном контексте ад, в Петушки, олицетворяющие рай, имеет замкнутую кольцевую композицию. Своей цели герой не достигает. Тем самым Ерофеев противостоит концепции развитого социализма и движения к светлому коммунистическому будущему, показывая движение советского общества по замкнутому кругу, к тому же во всё более сгущающейся тьме. Отталкиваясь от частного, советского, он идёт к общему: развенчивает мифологему светлого будущего вообще как утопическую. Ерофеев указывает на ограниченность марксистско-ленинского учения, выявленные которым законы имеют локальный, а не универсальный характер. Основное средство создания образов – </w:t>
      </w:r>
      <w:proofErr w:type="spellStart"/>
      <w:r w:rsidR="002274FD" w:rsidRPr="002B1818">
        <w:rPr>
          <w:rFonts w:ascii="Times New Roman" w:hAnsi="Times New Roman" w:cs="Times New Roman"/>
          <w:sz w:val="28"/>
          <w:szCs w:val="28"/>
        </w:rPr>
        <w:t>травестирование</w:t>
      </w:r>
      <w:proofErr w:type="spellEnd"/>
      <w:r w:rsidR="002274FD" w:rsidRPr="002B1818">
        <w:rPr>
          <w:rFonts w:ascii="Times New Roman" w:hAnsi="Times New Roman" w:cs="Times New Roman"/>
          <w:sz w:val="28"/>
          <w:szCs w:val="28"/>
        </w:rPr>
        <w:t xml:space="preserve">. Все персонажи – фигуры комические, уменьшенные в масштабах и обязательно к чему-то отсылающие. Ерофеев прибегает к </w:t>
      </w:r>
      <w:proofErr w:type="spellStart"/>
      <w:r w:rsidR="002274FD" w:rsidRPr="002B1818">
        <w:rPr>
          <w:rFonts w:ascii="Times New Roman" w:hAnsi="Times New Roman" w:cs="Times New Roman"/>
          <w:sz w:val="28"/>
          <w:szCs w:val="28"/>
        </w:rPr>
        <w:t>травестийной</w:t>
      </w:r>
      <w:proofErr w:type="spellEnd"/>
      <w:r w:rsidR="002274FD" w:rsidRPr="002B1818">
        <w:rPr>
          <w:rFonts w:ascii="Times New Roman" w:hAnsi="Times New Roman" w:cs="Times New Roman"/>
          <w:sz w:val="28"/>
          <w:szCs w:val="28"/>
        </w:rPr>
        <w:t xml:space="preserve"> персонификации важнейших концептов из трудов классиков марксизма, персонификации идеологической символики. (Декабристы и Герцен из известной статьи Ленина «оживают», как оживают коммунистические вожди – Маркс, Энгельс, Ленин, Сталин – и устраивают погоню за </w:t>
      </w:r>
      <w:proofErr w:type="spellStart"/>
      <w:r w:rsidR="002274FD" w:rsidRPr="002B1818">
        <w:rPr>
          <w:rFonts w:ascii="Times New Roman" w:hAnsi="Times New Roman" w:cs="Times New Roman"/>
          <w:sz w:val="28"/>
          <w:szCs w:val="28"/>
        </w:rPr>
        <w:t>Веничкой</w:t>
      </w:r>
      <w:proofErr w:type="spellEnd"/>
      <w:r w:rsidR="002274FD" w:rsidRPr="002B1818">
        <w:rPr>
          <w:rFonts w:ascii="Times New Roman" w:hAnsi="Times New Roman" w:cs="Times New Roman"/>
          <w:sz w:val="28"/>
          <w:szCs w:val="28"/>
        </w:rPr>
        <w:t xml:space="preserve">. Оживает скульптура Веры Мухиной «Рабочий и колхозница». Показано недоброжелательство рабочих и крестьян к </w:t>
      </w:r>
      <w:r w:rsidR="002274FD" w:rsidRPr="002B1818">
        <w:rPr>
          <w:rFonts w:ascii="Times New Roman" w:hAnsi="Times New Roman" w:cs="Times New Roman"/>
          <w:sz w:val="28"/>
          <w:szCs w:val="28"/>
        </w:rPr>
        <w:lastRenderedPageBreak/>
        <w:t xml:space="preserve">интеллигенции.) Всякого рода комедийные персонажи действуют на равных в едином пространстве с реальными персонажами. Это пространство </w:t>
      </w:r>
      <w:proofErr w:type="spellStart"/>
      <w:r w:rsidR="002274FD" w:rsidRPr="002B1818">
        <w:rPr>
          <w:rFonts w:ascii="Times New Roman" w:hAnsi="Times New Roman" w:cs="Times New Roman"/>
          <w:sz w:val="28"/>
          <w:szCs w:val="28"/>
        </w:rPr>
        <w:t>миротекста</w:t>
      </w:r>
      <w:proofErr w:type="spellEnd"/>
      <w:r w:rsidR="002274FD" w:rsidRPr="002B1818">
        <w:rPr>
          <w:rFonts w:ascii="Times New Roman" w:hAnsi="Times New Roman" w:cs="Times New Roman"/>
          <w:sz w:val="28"/>
          <w:szCs w:val="28"/>
        </w:rPr>
        <w:t xml:space="preserve">. Лучший комментарий к поэме принадлежит Левину. В нём показано, что текст Ерофеева буквально соткан их цитат. Смех в книге – безусловно, рассеиватель идеологического дурмана. </w:t>
      </w:r>
      <w:proofErr w:type="spellStart"/>
      <w:r w:rsidR="002274FD" w:rsidRPr="002B1818">
        <w:rPr>
          <w:rFonts w:ascii="Times New Roman" w:hAnsi="Times New Roman" w:cs="Times New Roman"/>
          <w:sz w:val="28"/>
          <w:szCs w:val="28"/>
        </w:rPr>
        <w:t>Травестированный</w:t>
      </w:r>
      <w:proofErr w:type="spellEnd"/>
      <w:r w:rsidR="002274FD" w:rsidRPr="002B1818">
        <w:rPr>
          <w:rFonts w:ascii="Times New Roman" w:hAnsi="Times New Roman" w:cs="Times New Roman"/>
          <w:sz w:val="28"/>
          <w:szCs w:val="28"/>
        </w:rPr>
        <w:t xml:space="preserve"> мир «Москвы – Петушков» – мир свободы от идеологических детерминантов, игры с культурными знаками и кодами. Автор даёт понять, что жизнь протрезвевших, преодолевших свою слепоту, невыносима. Об этом свидетельствует судьба главного героя. Хотя он не переставая пьёт, в плане идеологическом он самый трезвый из всех персонажей. Повествование ведётся с использованием постмодернистской авторской маски, предполагающей введение в текст </w:t>
      </w:r>
      <w:proofErr w:type="spellStart"/>
      <w:r w:rsidR="002274FD" w:rsidRPr="002B1818">
        <w:rPr>
          <w:rFonts w:ascii="Times New Roman" w:hAnsi="Times New Roman" w:cs="Times New Roman"/>
          <w:sz w:val="28"/>
          <w:szCs w:val="28"/>
        </w:rPr>
        <w:t>травестированной</w:t>
      </w:r>
      <w:proofErr w:type="spellEnd"/>
      <w:r w:rsidR="002274FD" w:rsidRPr="002B1818">
        <w:rPr>
          <w:rFonts w:ascii="Times New Roman" w:hAnsi="Times New Roman" w:cs="Times New Roman"/>
          <w:sz w:val="28"/>
          <w:szCs w:val="28"/>
        </w:rPr>
        <w:t xml:space="preserve"> фигуры автора, одновременно выступающего и как собственный персонаж. </w:t>
      </w:r>
    </w:p>
    <w:p w:rsidR="002274FD" w:rsidRPr="002B1818" w:rsidRDefault="002274FD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274FD" w:rsidRPr="002B1818" w:rsidRDefault="002274FD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Виктор Пелевин. «Поколение „П“» Русский писатель, автор романов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Омон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Ра», «Чапаев и Пустота»,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„П“» и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Empire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V». Лауреат многочисленных литературных премий, среди которых «Малый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Букер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» (1993) и «Национальный бестселлер» (2004). </w:t>
      </w:r>
    </w:p>
    <w:p w:rsidR="002274FD" w:rsidRPr="002B1818" w:rsidRDefault="002274FD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274FD" w:rsidRPr="002B1818" w:rsidRDefault="002274FD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В 1999 году вышел роман Пелевина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П». Во всём мире было продано более 3,5 миллионов экземпляров романа, книга получила ряд премий, в частности, немецкую литературную премию имени Рихарда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Шёнфельда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>, и приобрела статус культовой. Литературные критики отмечают склонность Пелевина к буддизму. Пелевин известен тем, что не входит в «литературную тусовку», не появляется на публике, очень редко дает интервью и предпочитает общение в Интернете. Всё это стало поводом для разных слухов: утверждалось, например, что писателя вообще не существует, а под именем «Пелевин» работает группа авторов или компьютер. «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„П“» («Поколение „П“») − постмодернистский роман Виктора Пелевина о поколении россиян,[2] которое взрослело и формировалось во времена политических и экономических реформ 1990-х годов. Действие романа разворачивается в Москве 1990-х годов. Главный герой романа −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Вавилен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Татарский, интеллигентный юноша, выпускник Литературного института, своё необычное имя он получил от отца − поклонника Василия Аксенова и Владимира Ленина. Татарский − собирательный образ «поколения П» − поколения семидесятых. Благодаря случайности он попадает в мир рекламы и открывает у себя талант − сочинять рекламные слоганы. Критики выделяют следующие основные темы романа: рекламные и </w:t>
      </w:r>
      <w:r w:rsidRPr="002B1818">
        <w:rPr>
          <w:rFonts w:ascii="Times New Roman" w:hAnsi="Times New Roman" w:cs="Times New Roman"/>
          <w:sz w:val="28"/>
          <w:szCs w:val="28"/>
        </w:rPr>
        <w:lastRenderedPageBreak/>
        <w:t xml:space="preserve">маркетинговые стратегии, их влияние на человека, а также адаптация зарубежных 12 маркетинговых стратегий к русской ментальности; вера в СМИ, отечественная ментальность и национальная идея. Пелевин описывает различные манипуляционные технологии: от «классических» рекламных слоганов до вполне фантастического изображения </w:t>
      </w:r>
      <w:proofErr w:type="spellStart"/>
      <w:r w:rsidRPr="002B1818">
        <w:rPr>
          <w:rFonts w:ascii="Times New Roman" w:hAnsi="Times New Roman" w:cs="Times New Roman"/>
          <w:sz w:val="28"/>
          <w:szCs w:val="28"/>
        </w:rPr>
        <w:t>криэйтерской</w:t>
      </w:r>
      <w:proofErr w:type="spellEnd"/>
      <w:r w:rsidRPr="002B1818">
        <w:rPr>
          <w:rFonts w:ascii="Times New Roman" w:hAnsi="Times New Roman" w:cs="Times New Roman"/>
          <w:sz w:val="28"/>
          <w:szCs w:val="28"/>
        </w:rPr>
        <w:t xml:space="preserve"> деятельности героя в отделе компромата, которые «работают» на вытеснение традиционных ценностей российского человека и замещение их рядом</w:t>
      </w:r>
      <w:r w:rsidR="00ED41E6" w:rsidRPr="002B1818">
        <w:rPr>
          <w:rFonts w:ascii="Times New Roman" w:hAnsi="Times New Roman" w:cs="Times New Roman"/>
          <w:sz w:val="28"/>
          <w:szCs w:val="28"/>
        </w:rPr>
        <w:t>.</w:t>
      </w:r>
    </w:p>
    <w:p w:rsidR="00ED41E6" w:rsidRPr="002B1818" w:rsidRDefault="00ED41E6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D41E6" w:rsidRPr="002B1818" w:rsidRDefault="00ED41E6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D41E6" w:rsidRPr="002B1818" w:rsidRDefault="00ED41E6" w:rsidP="00A1011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B1818">
        <w:rPr>
          <w:rFonts w:ascii="Times New Roman" w:hAnsi="Times New Roman" w:cs="Times New Roman"/>
          <w:sz w:val="28"/>
          <w:szCs w:val="28"/>
        </w:rPr>
        <w:t>15.-16. Смотрите материалы последней лекции (11.05)</w:t>
      </w:r>
    </w:p>
    <w:sectPr w:rsidR="00ED41E6" w:rsidRPr="002B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95B66"/>
    <w:multiLevelType w:val="hybridMultilevel"/>
    <w:tmpl w:val="28DABCEE"/>
    <w:lvl w:ilvl="0" w:tplc="A8900F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9A70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C1C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8B1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A47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EEF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4B2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EA8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462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80357"/>
    <w:multiLevelType w:val="hybridMultilevel"/>
    <w:tmpl w:val="E9AADC3A"/>
    <w:lvl w:ilvl="0" w:tplc="C6B8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A4FBE"/>
    <w:multiLevelType w:val="hybridMultilevel"/>
    <w:tmpl w:val="CCD6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E9"/>
    <w:rsid w:val="00060513"/>
    <w:rsid w:val="000A1A24"/>
    <w:rsid w:val="000A6B0C"/>
    <w:rsid w:val="001B2E68"/>
    <w:rsid w:val="002274FD"/>
    <w:rsid w:val="002B1818"/>
    <w:rsid w:val="002F2EB6"/>
    <w:rsid w:val="003158E9"/>
    <w:rsid w:val="003E1A5B"/>
    <w:rsid w:val="004905A6"/>
    <w:rsid w:val="005F77B7"/>
    <w:rsid w:val="007114DE"/>
    <w:rsid w:val="008B4AA3"/>
    <w:rsid w:val="00A1011A"/>
    <w:rsid w:val="00BA5431"/>
    <w:rsid w:val="00C1730C"/>
    <w:rsid w:val="00C371F3"/>
    <w:rsid w:val="00D03AB8"/>
    <w:rsid w:val="00ED41E6"/>
    <w:rsid w:val="00F5583A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5635"/>
  <w15:chartTrackingRefBased/>
  <w15:docId w15:val="{F3C38A59-0B2D-46C0-B35C-6EB1D4FA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B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0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7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9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2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663">
          <w:marLeft w:val="-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18</cp:revision>
  <dcterms:created xsi:type="dcterms:W3CDTF">2023-05-05T07:44:00Z</dcterms:created>
  <dcterms:modified xsi:type="dcterms:W3CDTF">2023-05-05T08:55:00Z</dcterms:modified>
</cp:coreProperties>
</file>