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0A" w:rsidRPr="00AD70A4" w:rsidRDefault="00D534BB" w:rsidP="00AD70A4">
      <w:pPr>
        <w:spacing w:line="240" w:lineRule="auto"/>
        <w:rPr>
          <w:b/>
          <w:sz w:val="28"/>
          <w:lang w:val="cs-CZ"/>
        </w:rPr>
      </w:pPr>
      <w:proofErr w:type="gramStart"/>
      <w:r w:rsidRPr="00AD70A4">
        <w:rPr>
          <w:b/>
          <w:sz w:val="28"/>
          <w:lang w:val="cs-CZ"/>
        </w:rPr>
        <w:t>Zdroje  geografických</w:t>
      </w:r>
      <w:proofErr w:type="gramEnd"/>
      <w:r w:rsidRPr="00AD70A4">
        <w:rPr>
          <w:b/>
          <w:sz w:val="28"/>
          <w:lang w:val="cs-CZ"/>
        </w:rPr>
        <w:t xml:space="preserve">  dat</w:t>
      </w:r>
    </w:p>
    <w:p w:rsidR="00F03A90" w:rsidRDefault="00F03A90" w:rsidP="00AD70A4">
      <w:pPr>
        <w:spacing w:line="240" w:lineRule="auto"/>
        <w:rPr>
          <w:lang w:val="cs-CZ"/>
        </w:rPr>
      </w:pPr>
      <w:proofErr w:type="gramStart"/>
      <w:r w:rsidRPr="00F03A90">
        <w:rPr>
          <w:b/>
          <w:lang w:val="cs-CZ"/>
        </w:rPr>
        <w:t>Zadání  samostatné</w:t>
      </w:r>
      <w:proofErr w:type="gramEnd"/>
      <w:r w:rsidRPr="00F03A90">
        <w:rPr>
          <w:b/>
          <w:lang w:val="cs-CZ"/>
        </w:rPr>
        <w:t xml:space="preserve"> seminární práce</w:t>
      </w:r>
      <w:r>
        <w:rPr>
          <w:lang w:val="cs-CZ"/>
        </w:rPr>
        <w:t>:</w:t>
      </w:r>
    </w:p>
    <w:p w:rsidR="00804268" w:rsidRDefault="00AD70A4" w:rsidP="00AD70A4">
      <w:pPr>
        <w:spacing w:line="240" w:lineRule="auto"/>
        <w:rPr>
          <w:lang w:val="cs-CZ"/>
        </w:rPr>
      </w:pPr>
      <w:r>
        <w:rPr>
          <w:lang w:val="cs-CZ"/>
        </w:rPr>
        <w:t>Studenti vypracují samostatnou seminární práci představující základy teoretické ke geografickým datům a především část aplikační – konkrétní náměty a příprava geografických dat pro vybraná témata. Struktura práce viz. níže, termín odevzdání  - do zápočtového týdne</w:t>
      </w:r>
      <w:r w:rsidR="00F03A90">
        <w:rPr>
          <w:lang w:val="cs-CZ"/>
        </w:rPr>
        <w:t xml:space="preserve">, v průběhu listopadu </w:t>
      </w:r>
      <w:proofErr w:type="gramStart"/>
      <w:r w:rsidR="00F03A90">
        <w:rPr>
          <w:lang w:val="cs-CZ"/>
        </w:rPr>
        <w:t>jedna</w:t>
      </w:r>
      <w:proofErr w:type="gramEnd"/>
      <w:r w:rsidR="00F03A90">
        <w:rPr>
          <w:lang w:val="cs-CZ"/>
        </w:rPr>
        <w:t xml:space="preserve"> </w:t>
      </w:r>
      <w:proofErr w:type="spellStart"/>
      <w:r w:rsidR="00394843">
        <w:rPr>
          <w:lang w:val="cs-CZ"/>
        </w:rPr>
        <w:t>ind</w:t>
      </w:r>
      <w:proofErr w:type="spellEnd"/>
      <w:r w:rsidR="00394843">
        <w:rPr>
          <w:lang w:val="cs-CZ"/>
        </w:rPr>
        <w:t xml:space="preserve">. </w:t>
      </w:r>
      <w:r w:rsidR="00F03A90">
        <w:rPr>
          <w:lang w:val="cs-CZ"/>
        </w:rPr>
        <w:t>konzultace nad rozpracovanou prací.</w:t>
      </w:r>
      <w:r w:rsidR="00804268">
        <w:rPr>
          <w:lang w:val="cs-CZ"/>
        </w:rPr>
        <w:t xml:space="preserve"> Rozsah cca 15 stan včetně obrázků.</w:t>
      </w:r>
    </w:p>
    <w:p w:rsidR="00F03A90" w:rsidRDefault="00F03A90" w:rsidP="00AD70A4">
      <w:pPr>
        <w:spacing w:line="240" w:lineRule="auto"/>
        <w:rPr>
          <w:lang w:val="cs-CZ"/>
        </w:rPr>
      </w:pPr>
      <w:r w:rsidRPr="00F03A90">
        <w:rPr>
          <w:b/>
          <w:lang w:val="cs-CZ"/>
        </w:rPr>
        <w:t>Navržení témat:</w:t>
      </w:r>
      <w:r>
        <w:rPr>
          <w:lang w:val="cs-CZ"/>
        </w:rPr>
        <w:t xml:space="preserve">  (</w:t>
      </w:r>
      <w:proofErr w:type="gramStart"/>
      <w:r>
        <w:rPr>
          <w:lang w:val="cs-CZ"/>
        </w:rPr>
        <w:t>téma  č.</w:t>
      </w:r>
      <w:proofErr w:type="gramEnd"/>
      <w:r>
        <w:rPr>
          <w:lang w:val="cs-CZ"/>
        </w:rPr>
        <w:t xml:space="preserve"> 6 volné, lze i vyměnit):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810"/>
        <w:gridCol w:w="2183"/>
        <w:gridCol w:w="597"/>
        <w:gridCol w:w="111"/>
      </w:tblGrid>
      <w:tr w:rsidR="00F03A90" w:rsidRPr="00F03A90" w:rsidTr="00F03A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F0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proofErr w:type="spellStart"/>
            <w:r w:rsidRPr="00F0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učo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F0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Student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téma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</w:p>
        </w:tc>
      </w:tr>
      <w:tr w:rsidR="00F03A90" w:rsidRPr="00F03A90" w:rsidTr="00F03A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03A9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5" w:tgtFrame="_blank" w:history="1">
              <w:r w:rsidRPr="00F03A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cs-CZ" w:eastAsia="cs-CZ"/>
                </w:rPr>
                <w:t>173675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0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Franc,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F03A90" w:rsidRPr="00F03A90" w:rsidTr="00F03A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03A9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6" w:tgtFrame="_blank" w:history="1">
              <w:r w:rsidRPr="00F03A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cs-CZ" w:eastAsia="cs-CZ"/>
                </w:rPr>
                <w:t>265195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0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Janků, Jitka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F03A90" w:rsidRPr="00F03A90" w:rsidTr="00F03A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03A9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7" w:tgtFrame="_blank" w:history="1">
              <w:r w:rsidRPr="00F03A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cs-CZ" w:eastAsia="cs-CZ"/>
                </w:rPr>
                <w:t>265100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0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Nekudová, Zuzana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F03A90" w:rsidRPr="00F03A90" w:rsidTr="00F03A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03A9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8" w:tgtFrame="_blank" w:history="1">
              <w:r w:rsidRPr="00F03A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cs-CZ" w:eastAsia="cs-CZ"/>
                </w:rPr>
                <w:t>252927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0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Németová</w:t>
            </w:r>
            <w:proofErr w:type="spellEnd"/>
            <w:r w:rsidRPr="00F0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, Michaela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F03A90" w:rsidRPr="00F03A90" w:rsidTr="00F03A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03A9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hyperlink r:id="rId9" w:tgtFrame="_blank" w:history="1">
              <w:r w:rsidRPr="00F03A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cs-CZ" w:eastAsia="cs-CZ"/>
                </w:rPr>
                <w:t>209925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0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Vít, Martin</w:t>
            </w:r>
          </w:p>
        </w:tc>
        <w:tc>
          <w:tcPr>
            <w:tcW w:w="0" w:type="auto"/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3A90" w:rsidRPr="00F03A90" w:rsidRDefault="00F03A90" w:rsidP="00F0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</w:tbl>
    <w:p w:rsidR="00AD70A4" w:rsidRDefault="00AD70A4" w:rsidP="00AD70A4">
      <w:pPr>
        <w:spacing w:line="240" w:lineRule="auto"/>
        <w:rPr>
          <w:lang w:val="cs-CZ"/>
        </w:rPr>
      </w:pPr>
    </w:p>
    <w:p w:rsidR="00F03A90" w:rsidRPr="00F03A90" w:rsidRDefault="00F03A90" w:rsidP="00AD70A4">
      <w:pPr>
        <w:spacing w:line="240" w:lineRule="auto"/>
        <w:rPr>
          <w:b/>
          <w:lang w:val="cs-CZ"/>
        </w:rPr>
      </w:pPr>
      <w:r w:rsidRPr="00F03A90">
        <w:rPr>
          <w:b/>
          <w:lang w:val="cs-CZ"/>
        </w:rPr>
        <w:t>Grafické zpracování:</w:t>
      </w:r>
    </w:p>
    <w:p w:rsidR="00D534BB" w:rsidRDefault="00D534BB" w:rsidP="00AD70A4">
      <w:pPr>
        <w:spacing w:line="240" w:lineRule="auto"/>
        <w:rPr>
          <w:lang w:val="cs-CZ"/>
        </w:rPr>
      </w:pPr>
      <w:r>
        <w:rPr>
          <w:lang w:val="cs-CZ"/>
        </w:rPr>
        <w:t xml:space="preserve">zpracování včetně citací a literatury, úprava: A4, </w:t>
      </w:r>
      <w:proofErr w:type="spellStart"/>
      <w:r>
        <w:rPr>
          <w:lang w:val="cs-CZ"/>
        </w:rPr>
        <w:t>Times</w:t>
      </w:r>
      <w:proofErr w:type="spellEnd"/>
      <w:r>
        <w:rPr>
          <w:lang w:val="cs-CZ"/>
        </w:rPr>
        <w:t xml:space="preserve"> Roman 12, řádkování 1,15, nadpis 14, literatura dle ISO, popisy obrázků pod obr. </w:t>
      </w:r>
      <w:proofErr w:type="gramStart"/>
      <w:r>
        <w:rPr>
          <w:lang w:val="cs-CZ"/>
        </w:rPr>
        <w:t>kurzívou  a číslovat</w:t>
      </w:r>
      <w:proofErr w:type="gramEnd"/>
    </w:p>
    <w:p w:rsidR="00F03A90" w:rsidRPr="00F03A90" w:rsidRDefault="00F03A90" w:rsidP="00AD70A4">
      <w:pPr>
        <w:spacing w:line="240" w:lineRule="auto"/>
        <w:rPr>
          <w:b/>
          <w:lang w:val="cs-CZ"/>
        </w:rPr>
      </w:pPr>
      <w:r w:rsidRPr="00F03A90">
        <w:rPr>
          <w:b/>
          <w:lang w:val="cs-CZ"/>
        </w:rPr>
        <w:t>Struktura:</w:t>
      </w:r>
    </w:p>
    <w:p w:rsidR="00D534BB" w:rsidRPr="00D534BB" w:rsidRDefault="00D534BB" w:rsidP="00AD70A4">
      <w:pPr>
        <w:pStyle w:val="Odstavecseseznamem"/>
        <w:numPr>
          <w:ilvl w:val="0"/>
          <w:numId w:val="2"/>
        </w:numPr>
        <w:spacing w:line="240" w:lineRule="auto"/>
        <w:rPr>
          <w:lang w:val="cs-CZ"/>
        </w:rPr>
      </w:pPr>
      <w:r w:rsidRPr="00D534BB">
        <w:rPr>
          <w:lang w:val="cs-CZ"/>
        </w:rPr>
        <w:t>Část teoretická</w:t>
      </w:r>
    </w:p>
    <w:p w:rsidR="00D534BB" w:rsidRDefault="00D534BB" w:rsidP="00AD70A4">
      <w:pPr>
        <w:spacing w:line="240" w:lineRule="auto"/>
        <w:rPr>
          <w:lang w:val="cs-CZ"/>
        </w:rPr>
      </w:pPr>
      <w:r>
        <w:rPr>
          <w:lang w:val="cs-CZ"/>
        </w:rPr>
        <w:t>Geografická data, aktuálnost dat, hodnověrnost dat</w:t>
      </w:r>
    </w:p>
    <w:p w:rsidR="00D534BB" w:rsidRDefault="00D534BB" w:rsidP="00AD70A4">
      <w:pPr>
        <w:spacing w:line="240" w:lineRule="auto"/>
        <w:rPr>
          <w:lang w:val="cs-CZ"/>
        </w:rPr>
      </w:pPr>
      <w:r>
        <w:rPr>
          <w:lang w:val="cs-CZ"/>
        </w:rPr>
        <w:t>Zdroje geografických dat</w:t>
      </w:r>
    </w:p>
    <w:p w:rsidR="00D534BB" w:rsidRDefault="00D534BB" w:rsidP="00AD70A4">
      <w:pPr>
        <w:spacing w:line="240" w:lineRule="auto"/>
        <w:rPr>
          <w:lang w:val="cs-CZ"/>
        </w:rPr>
      </w:pPr>
      <w:r>
        <w:rPr>
          <w:lang w:val="cs-CZ"/>
        </w:rPr>
        <w:t>Digitální geografická data</w:t>
      </w:r>
    </w:p>
    <w:p w:rsidR="00D534BB" w:rsidRDefault="00D534BB" w:rsidP="00AD70A4">
      <w:pPr>
        <w:spacing w:line="240" w:lineRule="auto"/>
        <w:rPr>
          <w:lang w:val="cs-CZ"/>
        </w:rPr>
      </w:pPr>
      <w:r w:rsidRPr="00D534BB">
        <w:rPr>
          <w:lang w:val="cs-CZ"/>
        </w:rPr>
        <w:t xml:space="preserve"> </w:t>
      </w:r>
      <w:r>
        <w:rPr>
          <w:lang w:val="cs-CZ"/>
        </w:rPr>
        <w:t>WMS servery (web map server) -  co to je, jak pracují, přehled</w:t>
      </w:r>
    </w:p>
    <w:p w:rsidR="00D534BB" w:rsidRDefault="00D534BB" w:rsidP="00AD70A4">
      <w:pPr>
        <w:spacing w:line="240" w:lineRule="auto"/>
        <w:rPr>
          <w:lang w:val="cs-CZ"/>
        </w:rPr>
      </w:pPr>
    </w:p>
    <w:p w:rsidR="00D534BB" w:rsidRPr="00D534BB" w:rsidRDefault="00D534BB" w:rsidP="00AD70A4">
      <w:pPr>
        <w:pStyle w:val="Odstavecseseznamem"/>
        <w:numPr>
          <w:ilvl w:val="0"/>
          <w:numId w:val="2"/>
        </w:numPr>
        <w:spacing w:line="240" w:lineRule="auto"/>
        <w:rPr>
          <w:lang w:val="cs-CZ"/>
        </w:rPr>
      </w:pPr>
      <w:r>
        <w:rPr>
          <w:lang w:val="cs-CZ"/>
        </w:rPr>
        <w:t>Část aplikační</w:t>
      </w:r>
    </w:p>
    <w:p w:rsidR="00D534BB" w:rsidRDefault="00D534BB" w:rsidP="00AD70A4">
      <w:pPr>
        <w:spacing w:line="240" w:lineRule="auto"/>
        <w:rPr>
          <w:lang w:val="cs-CZ"/>
        </w:rPr>
      </w:pPr>
      <w:r>
        <w:rPr>
          <w:lang w:val="cs-CZ"/>
        </w:rPr>
        <w:t>Zdroje geografických dat pro průřezová témata – podpora výuky průřezových témat ze strany geografie</w:t>
      </w:r>
    </w:p>
    <w:p w:rsidR="00AD70A4" w:rsidRDefault="00AD70A4" w:rsidP="00AD70A4">
      <w:pPr>
        <w:spacing w:line="240" w:lineRule="auto"/>
        <w:rPr>
          <w:lang w:val="cs-CZ"/>
        </w:rPr>
      </w:pPr>
    </w:p>
    <w:p w:rsidR="00AD70A4" w:rsidRPr="00D534BB" w:rsidRDefault="00AD70A4" w:rsidP="00AD70A4">
      <w:pPr>
        <w:spacing w:line="240" w:lineRule="auto"/>
        <w:rPr>
          <w:lang w:val="cs-CZ"/>
        </w:rPr>
      </w:pPr>
      <w:r w:rsidRPr="00F03A90">
        <w:rPr>
          <w:b/>
          <w:lang w:val="cs-CZ"/>
        </w:rPr>
        <w:t>Anotace obsahu témat</w:t>
      </w:r>
      <w:r>
        <w:rPr>
          <w:lang w:val="cs-CZ"/>
        </w:rPr>
        <w:t>:</w:t>
      </w:r>
    </w:p>
    <w:p w:rsidR="00E44EBC" w:rsidRPr="00AD70A4" w:rsidRDefault="00E44EBC" w:rsidP="00AD70A4">
      <w:pPr>
        <w:numPr>
          <w:ilvl w:val="0"/>
          <w:numId w:val="3"/>
        </w:numPr>
        <w:spacing w:line="240" w:lineRule="auto"/>
        <w:rPr>
          <w:b/>
          <w:lang w:val="cs-CZ"/>
        </w:rPr>
      </w:pPr>
      <w:r w:rsidRPr="00E44EBC">
        <w:rPr>
          <w:rFonts w:ascii="Calibri" w:eastAsia="Calibri" w:hAnsi="Calibri" w:cs="Times New Roman"/>
          <w:b/>
          <w:lang w:val="cs-CZ"/>
        </w:rPr>
        <w:t>Jezdíme autem</w:t>
      </w:r>
      <w:r w:rsidRPr="00E44EBC">
        <w:rPr>
          <w:rFonts w:ascii="Calibri" w:eastAsia="Calibri" w:hAnsi="Calibri" w:cs="Times New Roman"/>
          <w:lang w:val="cs-CZ"/>
        </w:rPr>
        <w:t xml:space="preserve">  </w:t>
      </w:r>
    </w:p>
    <w:p w:rsidR="00AD70A4" w:rsidRPr="00AD70A4" w:rsidRDefault="00AD70A4" w:rsidP="00AD70A4">
      <w:pPr>
        <w:spacing w:line="240" w:lineRule="auto"/>
        <w:rPr>
          <w:rFonts w:ascii="Calibri" w:eastAsia="Calibri" w:hAnsi="Calibri" w:cs="Times New Roman"/>
          <w:lang w:val="cs-CZ"/>
        </w:rPr>
      </w:pPr>
      <w:r w:rsidRPr="00AD70A4">
        <w:rPr>
          <w:rFonts w:ascii="Calibri" w:eastAsia="Calibri" w:hAnsi="Calibri" w:cs="Times New Roman"/>
          <w:lang w:val="cs-CZ"/>
        </w:rPr>
        <w:t xml:space="preserve">Téma </w:t>
      </w:r>
      <w:proofErr w:type="gramStart"/>
      <w:r w:rsidRPr="00AD70A4">
        <w:rPr>
          <w:rFonts w:ascii="Calibri" w:eastAsia="Calibri" w:hAnsi="Calibri" w:cs="Times New Roman"/>
          <w:lang w:val="cs-CZ"/>
        </w:rPr>
        <w:t>Jezdíme</w:t>
      </w:r>
      <w:proofErr w:type="gramEnd"/>
      <w:r w:rsidRPr="00AD70A4">
        <w:rPr>
          <w:rFonts w:ascii="Calibri" w:eastAsia="Calibri" w:hAnsi="Calibri" w:cs="Times New Roman"/>
          <w:lang w:val="cs-CZ"/>
        </w:rPr>
        <w:t xml:space="preserve"> autem </w:t>
      </w:r>
      <w:proofErr w:type="gramStart"/>
      <w:r w:rsidRPr="00AD70A4">
        <w:rPr>
          <w:rFonts w:ascii="Calibri" w:eastAsia="Calibri" w:hAnsi="Calibri" w:cs="Times New Roman"/>
          <w:lang w:val="cs-CZ"/>
        </w:rPr>
        <w:t>využívá</w:t>
      </w:r>
      <w:proofErr w:type="gramEnd"/>
      <w:r w:rsidRPr="00AD70A4">
        <w:rPr>
          <w:rFonts w:ascii="Calibri" w:eastAsia="Calibri" w:hAnsi="Calibri" w:cs="Times New Roman"/>
          <w:lang w:val="cs-CZ"/>
        </w:rPr>
        <w:t xml:space="preserve"> syntézy poznatků oborů fyziky, chemie, biologie a geografie za účelem pochopení vztahů a souvislostí počínajících vznikem ropy, přepravou, zpracováním a  využitím  pro pohon motoru auta. Všímá si geopolitických hledisek  - zdroje </w:t>
      </w:r>
      <w:proofErr w:type="gramStart"/>
      <w:r w:rsidRPr="00AD70A4">
        <w:rPr>
          <w:rFonts w:ascii="Calibri" w:eastAsia="Calibri" w:hAnsi="Calibri" w:cs="Times New Roman"/>
          <w:lang w:val="cs-CZ"/>
        </w:rPr>
        <w:t>ropy  a zájmové</w:t>
      </w:r>
      <w:proofErr w:type="gramEnd"/>
      <w:r w:rsidRPr="00AD70A4">
        <w:rPr>
          <w:rFonts w:ascii="Calibri" w:eastAsia="Calibri" w:hAnsi="Calibri" w:cs="Times New Roman"/>
          <w:lang w:val="cs-CZ"/>
        </w:rPr>
        <w:t xml:space="preserve"> oblasti velmocí,  vzájemného ovlivňování rozvoje dopravy přírodními podmínkami a následně  rozvoje hospodářství. </w:t>
      </w:r>
      <w:r w:rsidRPr="00AD70A4">
        <w:rPr>
          <w:rFonts w:ascii="Calibri" w:eastAsia="Calibri" w:hAnsi="Calibri" w:cs="Times New Roman"/>
          <w:lang w:val="cs-CZ"/>
        </w:rPr>
        <w:lastRenderedPageBreak/>
        <w:t xml:space="preserve">Rozvíjí hlubší poznatky a souvislosti s akcentem na problematiku ochrany životního </w:t>
      </w:r>
      <w:proofErr w:type="gramStart"/>
      <w:r w:rsidRPr="00AD70A4">
        <w:rPr>
          <w:rFonts w:ascii="Calibri" w:eastAsia="Calibri" w:hAnsi="Calibri" w:cs="Times New Roman"/>
          <w:lang w:val="cs-CZ"/>
        </w:rPr>
        <w:t>prostředí a  bezpečnost</w:t>
      </w:r>
      <w:proofErr w:type="gramEnd"/>
      <w:r w:rsidRPr="00AD70A4">
        <w:rPr>
          <w:rFonts w:ascii="Calibri" w:eastAsia="Calibri" w:hAnsi="Calibri" w:cs="Times New Roman"/>
          <w:lang w:val="cs-CZ"/>
        </w:rPr>
        <w:t xml:space="preserve"> dopravy včetně  zodpovědnosti účastníků dopravy. </w:t>
      </w:r>
    </w:p>
    <w:p w:rsidR="00AD70A4" w:rsidRPr="00E44EBC" w:rsidRDefault="00AD70A4" w:rsidP="00AD70A4">
      <w:pPr>
        <w:spacing w:line="240" w:lineRule="auto"/>
        <w:ind w:left="360"/>
        <w:rPr>
          <w:rFonts w:ascii="Calibri" w:eastAsia="Calibri" w:hAnsi="Calibri" w:cs="Times New Roman"/>
          <w:b/>
          <w:lang w:val="cs-CZ"/>
        </w:rPr>
      </w:pPr>
    </w:p>
    <w:p w:rsidR="00AD70A4" w:rsidRPr="00AD70A4" w:rsidRDefault="00E44EBC" w:rsidP="00AD70A4">
      <w:pPr>
        <w:pStyle w:val="Odstavecseseznamem"/>
        <w:numPr>
          <w:ilvl w:val="0"/>
          <w:numId w:val="3"/>
        </w:numPr>
        <w:tabs>
          <w:tab w:val="left" w:pos="7955"/>
          <w:tab w:val="left" w:pos="8380"/>
        </w:tabs>
        <w:spacing w:after="0" w:line="240" w:lineRule="auto"/>
        <w:jc w:val="both"/>
        <w:rPr>
          <w:b/>
          <w:lang w:val="cs-CZ"/>
        </w:rPr>
      </w:pPr>
      <w:r w:rsidRPr="00AD70A4">
        <w:rPr>
          <w:rFonts w:ascii="Calibri" w:eastAsia="Calibri" w:hAnsi="Calibri" w:cs="Times New Roman"/>
          <w:b/>
          <w:lang w:val="cs-CZ"/>
        </w:rPr>
        <w:t xml:space="preserve">Domácnost </w:t>
      </w:r>
    </w:p>
    <w:p w:rsidR="00AD70A4" w:rsidRPr="00AD70A4" w:rsidRDefault="00AD70A4" w:rsidP="00AD70A4">
      <w:pPr>
        <w:spacing w:line="240" w:lineRule="auto"/>
        <w:rPr>
          <w:rFonts w:ascii="Calibri" w:eastAsia="Calibri" w:hAnsi="Calibri" w:cs="Times New Roman"/>
          <w:lang w:val="cs-CZ"/>
        </w:rPr>
      </w:pPr>
      <w:r w:rsidRPr="00AD70A4">
        <w:rPr>
          <w:rFonts w:ascii="Calibri" w:eastAsia="Calibri" w:hAnsi="Calibri" w:cs="Times New Roman"/>
          <w:lang w:val="cs-CZ"/>
        </w:rPr>
        <w:t xml:space="preserve"> Téma „Domácnost“ využívá syntézy poznatků oborů fyziky, chemie, biologie a geografie za </w:t>
      </w:r>
      <w:proofErr w:type="gramStart"/>
      <w:r w:rsidRPr="00AD70A4">
        <w:rPr>
          <w:rFonts w:ascii="Calibri" w:eastAsia="Calibri" w:hAnsi="Calibri" w:cs="Times New Roman"/>
          <w:lang w:val="cs-CZ"/>
        </w:rPr>
        <w:t>účelem  pochopení</w:t>
      </w:r>
      <w:proofErr w:type="gramEnd"/>
      <w:r w:rsidRPr="00AD70A4">
        <w:rPr>
          <w:rFonts w:ascii="Calibri" w:eastAsia="Calibri" w:hAnsi="Calibri" w:cs="Times New Roman"/>
          <w:lang w:val="cs-CZ"/>
        </w:rPr>
        <w:t xml:space="preserve"> vztahů a souvislostí týkajících se kvality každodenního lidského života, se kterým souvisí veškeré děje a činnosti spojené s chodem domácnosti (rodinného života) jakožto místem, které formuje a kultivuje osobnost jedince a má nezpochybnitelný vliv na chod a rozvoj společnosti.</w:t>
      </w:r>
    </w:p>
    <w:p w:rsidR="00AD70A4" w:rsidRPr="00AD70A4" w:rsidRDefault="00AD70A4" w:rsidP="00AD70A4">
      <w:pPr>
        <w:spacing w:line="240" w:lineRule="auto"/>
        <w:rPr>
          <w:rFonts w:ascii="Calibri" w:eastAsia="Calibri" w:hAnsi="Calibri" w:cs="Times New Roman"/>
          <w:lang w:val="cs-CZ"/>
        </w:rPr>
      </w:pPr>
      <w:r w:rsidRPr="00AD70A4">
        <w:rPr>
          <w:rFonts w:ascii="Calibri" w:eastAsia="Calibri" w:hAnsi="Calibri" w:cs="Times New Roman"/>
          <w:lang w:val="cs-CZ"/>
        </w:rPr>
        <w:t xml:space="preserve">KLÍČOVÁ SLOVA: </w:t>
      </w:r>
    </w:p>
    <w:p w:rsidR="00AD70A4" w:rsidRPr="00AD70A4" w:rsidRDefault="00AD70A4" w:rsidP="00AD70A4">
      <w:pPr>
        <w:spacing w:line="240" w:lineRule="auto"/>
        <w:rPr>
          <w:rFonts w:ascii="Calibri" w:eastAsia="Calibri" w:hAnsi="Calibri" w:cs="Times New Roman"/>
          <w:bCs/>
          <w:lang w:val="cs-CZ"/>
        </w:rPr>
      </w:pPr>
      <w:r w:rsidRPr="00AD70A4">
        <w:rPr>
          <w:rFonts w:ascii="Calibri" w:eastAsia="Calibri" w:hAnsi="Calibri" w:cs="Times New Roman"/>
          <w:lang w:val="cs-CZ"/>
        </w:rPr>
        <w:t xml:space="preserve">D: </w:t>
      </w:r>
      <w:r w:rsidRPr="00AD70A4">
        <w:rPr>
          <w:rFonts w:ascii="Calibri" w:eastAsia="Calibri" w:hAnsi="Calibri" w:cs="Times New Roman"/>
          <w:bCs/>
          <w:lang w:val="cs-CZ"/>
        </w:rPr>
        <w:t>demografická revoluce, přirozený přírůstek, počet obyvatel, sektorová struktura hospodářství, vyčerpatelné x nevyčerpatelné zdroje energie, infrastruktura, gramotnost, informační společnost</w:t>
      </w:r>
    </w:p>
    <w:p w:rsidR="00AD70A4" w:rsidRPr="00AD70A4" w:rsidRDefault="00AD70A4" w:rsidP="00AD70A4">
      <w:pPr>
        <w:spacing w:line="240" w:lineRule="auto"/>
        <w:rPr>
          <w:rFonts w:ascii="Calibri" w:eastAsia="Calibri" w:hAnsi="Calibri" w:cs="Times New Roman"/>
          <w:bCs/>
          <w:lang w:val="cs-CZ"/>
        </w:rPr>
      </w:pPr>
      <w:r w:rsidRPr="00AD70A4">
        <w:rPr>
          <w:rFonts w:ascii="Calibri" w:eastAsia="Calibri" w:hAnsi="Calibri" w:cs="Times New Roman"/>
          <w:lang w:val="cs-CZ"/>
        </w:rPr>
        <w:t>A:</w:t>
      </w:r>
      <w:r w:rsidRPr="00AD70A4">
        <w:rPr>
          <w:rFonts w:ascii="Calibri" w:eastAsia="Calibri" w:hAnsi="Calibri" w:cs="Times New Roman"/>
          <w:bCs/>
          <w:lang w:val="cs-CZ"/>
        </w:rPr>
        <w:t xml:space="preserve"> mechanický a přirozený pohyb obyvatelstva, naděje na dožití, gramotnost x negramotnost, energetika, odpady, nezaměstnanost, kvalita života, služby</w:t>
      </w:r>
    </w:p>
    <w:p w:rsidR="00AD70A4" w:rsidRPr="00AD70A4" w:rsidRDefault="00AD70A4" w:rsidP="00AD70A4">
      <w:pPr>
        <w:spacing w:line="240" w:lineRule="auto"/>
        <w:rPr>
          <w:rFonts w:ascii="Calibri" w:eastAsia="Calibri" w:hAnsi="Calibri" w:cs="Times New Roman"/>
          <w:bCs/>
          <w:sz w:val="32"/>
          <w:szCs w:val="32"/>
          <w:lang w:val="cs-CZ"/>
        </w:rPr>
      </w:pPr>
      <w:r w:rsidRPr="00AD70A4">
        <w:rPr>
          <w:rFonts w:ascii="Calibri" w:eastAsia="Calibri" w:hAnsi="Calibri" w:cs="Times New Roman"/>
          <w:lang w:val="cs-CZ"/>
        </w:rPr>
        <w:t>Ir: voda a její úprava, přídatné látky v potravinách (éčka), cukry, tuky, bílkoviny, vitamíny, čisticí prostředky, odpady, stavební materiály, materiály v domácnosti</w:t>
      </w:r>
      <w:r w:rsidRPr="00AD70A4">
        <w:rPr>
          <w:rFonts w:ascii="Calibri" w:eastAsia="Calibri" w:hAnsi="Calibri" w:cs="Times New Roman"/>
          <w:sz w:val="32"/>
          <w:szCs w:val="32"/>
          <w:lang w:val="cs-CZ"/>
        </w:rPr>
        <w:t xml:space="preserve"> </w:t>
      </w:r>
    </w:p>
    <w:p w:rsidR="00E44EBC" w:rsidRPr="00AD70A4" w:rsidRDefault="00E44EBC" w:rsidP="00AD70A4">
      <w:pPr>
        <w:spacing w:line="240" w:lineRule="auto"/>
        <w:ind w:left="360"/>
        <w:rPr>
          <w:b/>
          <w:lang w:val="cs-CZ"/>
        </w:rPr>
      </w:pPr>
    </w:p>
    <w:p w:rsidR="00E44EBC" w:rsidRDefault="00E44EBC" w:rsidP="00AD70A4">
      <w:pPr>
        <w:pStyle w:val="Odstavecseseznamem"/>
        <w:numPr>
          <w:ilvl w:val="0"/>
          <w:numId w:val="3"/>
        </w:numPr>
        <w:spacing w:line="240" w:lineRule="auto"/>
        <w:rPr>
          <w:rFonts w:ascii="Calibri" w:eastAsia="Calibri" w:hAnsi="Calibri" w:cs="Times New Roman"/>
          <w:b/>
          <w:lang w:val="cs-CZ"/>
        </w:rPr>
      </w:pPr>
      <w:r w:rsidRPr="00E44EBC">
        <w:rPr>
          <w:rFonts w:ascii="Calibri" w:eastAsia="Calibri" w:hAnsi="Calibri" w:cs="Times New Roman"/>
          <w:b/>
          <w:lang w:val="cs-CZ"/>
        </w:rPr>
        <w:t>Šaty dělají člověka</w:t>
      </w:r>
    </w:p>
    <w:p w:rsidR="00AD70A4" w:rsidRPr="00AD70A4" w:rsidRDefault="00AD70A4" w:rsidP="00AD70A4">
      <w:pPr>
        <w:spacing w:line="240" w:lineRule="auto"/>
        <w:ind w:left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</w:t>
      </w:r>
      <w:r w:rsidRPr="00AD70A4">
        <w:rPr>
          <w:sz w:val="24"/>
          <w:szCs w:val="24"/>
          <w:lang w:val="cs-CZ"/>
        </w:rPr>
        <w:t>liv přírodních podmínek na způsob oblékaní</w:t>
      </w:r>
      <w:r>
        <w:rPr>
          <w:sz w:val="24"/>
          <w:szCs w:val="24"/>
          <w:lang w:val="cs-CZ"/>
        </w:rPr>
        <w:t xml:space="preserve">, </w:t>
      </w:r>
      <w:r w:rsidRPr="00AD70A4">
        <w:rPr>
          <w:sz w:val="24"/>
          <w:szCs w:val="24"/>
          <w:lang w:val="cs-CZ"/>
        </w:rPr>
        <w:t xml:space="preserve">vliv kultury a tradice na způsob oblékání, průmyslová a živočišná výroba - zdroj surovin pro výrobu oblečení, dovoz a vývoz surovin, textilní průmysl – výroba </w:t>
      </w:r>
      <w:proofErr w:type="gramStart"/>
      <w:r w:rsidRPr="00AD70A4">
        <w:rPr>
          <w:sz w:val="24"/>
          <w:szCs w:val="24"/>
          <w:lang w:val="cs-CZ"/>
        </w:rPr>
        <w:t>oblečení,  propojenost</w:t>
      </w:r>
      <w:proofErr w:type="gramEnd"/>
      <w:r w:rsidRPr="00AD70A4">
        <w:rPr>
          <w:sz w:val="24"/>
          <w:szCs w:val="24"/>
          <w:lang w:val="cs-CZ"/>
        </w:rPr>
        <w:t>  světového obchodu – klady a zápory</w:t>
      </w:r>
    </w:p>
    <w:p w:rsidR="00E44EBC" w:rsidRDefault="00E44EBC" w:rsidP="00AD70A4">
      <w:pPr>
        <w:pStyle w:val="Odstavecseseznamem"/>
        <w:numPr>
          <w:ilvl w:val="0"/>
          <w:numId w:val="3"/>
        </w:numPr>
        <w:spacing w:line="240" w:lineRule="auto"/>
        <w:rPr>
          <w:b/>
          <w:lang w:val="cs-CZ"/>
        </w:rPr>
      </w:pPr>
      <w:r w:rsidRPr="00AB58E5">
        <w:rPr>
          <w:rFonts w:ascii="Calibri" w:eastAsia="Calibri" w:hAnsi="Calibri" w:cs="Times New Roman"/>
          <w:b/>
          <w:lang w:val="cs-CZ"/>
        </w:rPr>
        <w:t>Robinsonem na pustém ostrově</w:t>
      </w:r>
      <w:r>
        <w:rPr>
          <w:rFonts w:ascii="Calibri" w:eastAsia="Calibri" w:hAnsi="Calibri" w:cs="Times New Roman"/>
          <w:b/>
          <w:lang w:val="cs-CZ"/>
        </w:rPr>
        <w:t xml:space="preserve"> </w:t>
      </w:r>
    </w:p>
    <w:p w:rsidR="00AD70A4" w:rsidRDefault="00AD70A4" w:rsidP="00AD70A4">
      <w:pPr>
        <w:spacing w:line="240" w:lineRule="auto"/>
        <w:ind w:left="36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Téma</w:t>
      </w:r>
      <w:proofErr w:type="spellEnd"/>
      <w:r>
        <w:rPr>
          <w:rFonts w:ascii="Calibri" w:eastAsia="Calibri" w:hAnsi="Calibri" w:cs="Times New Roman"/>
        </w:rPr>
        <w:t xml:space="preserve"> „</w:t>
      </w:r>
      <w:proofErr w:type="spellStart"/>
      <w:r>
        <w:rPr>
          <w:rFonts w:ascii="Calibri" w:eastAsia="Calibri" w:hAnsi="Calibri" w:cs="Times New Roman"/>
        </w:rPr>
        <w:t>Robinsonem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na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pustém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ostrově</w:t>
      </w:r>
      <w:proofErr w:type="spellEnd"/>
      <w:proofErr w:type="gramStart"/>
      <w:r>
        <w:rPr>
          <w:rFonts w:ascii="Calibri" w:eastAsia="Calibri" w:hAnsi="Calibri" w:cs="Times New Roman"/>
        </w:rPr>
        <w:t xml:space="preserve">“ </w:t>
      </w:r>
      <w:proofErr w:type="spellStart"/>
      <w:r>
        <w:rPr>
          <w:rFonts w:ascii="Calibri" w:eastAsia="Calibri" w:hAnsi="Calibri" w:cs="Times New Roman"/>
        </w:rPr>
        <w:t>využívá</w:t>
      </w:r>
      <w:proofErr w:type="spellEnd"/>
      <w:proofErr w:type="gram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syntézy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poznatků</w:t>
      </w:r>
      <w:proofErr w:type="spellEnd"/>
      <w:r>
        <w:rPr>
          <w:rFonts w:ascii="Calibri" w:eastAsia="Calibri" w:hAnsi="Calibri" w:cs="Times New Roman"/>
        </w:rPr>
        <w:t xml:space="preserve"> z </w:t>
      </w:r>
      <w:proofErr w:type="spellStart"/>
      <w:r>
        <w:rPr>
          <w:rFonts w:ascii="Calibri" w:eastAsia="Calibri" w:hAnsi="Calibri" w:cs="Times New Roman"/>
        </w:rPr>
        <w:t>přírodovědných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oborů</w:t>
      </w:r>
      <w:proofErr w:type="spellEnd"/>
      <w:r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Všímá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>
        <w:rPr>
          <w:rFonts w:ascii="Calibri" w:eastAsia="Calibri" w:hAnsi="Calibri" w:cs="Times New Roman"/>
        </w:rPr>
        <w:t>si</w:t>
      </w:r>
      <w:proofErr w:type="spellEnd"/>
      <w:r>
        <w:rPr>
          <w:rFonts w:ascii="Calibri" w:eastAsia="Calibri" w:hAnsi="Calibri" w:cs="Times New Roman"/>
        </w:rPr>
        <w:t xml:space="preserve">  </w:t>
      </w:r>
      <w:proofErr w:type="spellStart"/>
      <w:r>
        <w:rPr>
          <w:rFonts w:ascii="Calibri" w:eastAsia="Calibri" w:hAnsi="Calibri" w:cs="Times New Roman"/>
        </w:rPr>
        <w:t>poznatků</w:t>
      </w:r>
      <w:proofErr w:type="spellEnd"/>
      <w:proofErr w:type="gramEnd"/>
      <w:r>
        <w:rPr>
          <w:rFonts w:ascii="Calibri" w:eastAsia="Calibri" w:hAnsi="Calibri" w:cs="Times New Roman"/>
        </w:rPr>
        <w:t xml:space="preserve"> a </w:t>
      </w:r>
      <w:proofErr w:type="spellStart"/>
      <w:r>
        <w:rPr>
          <w:rFonts w:ascii="Calibri" w:eastAsia="Calibri" w:hAnsi="Calibri" w:cs="Times New Roman"/>
        </w:rPr>
        <w:t>souvislostí</w:t>
      </w:r>
      <w:proofErr w:type="spellEnd"/>
      <w:r>
        <w:rPr>
          <w:rFonts w:ascii="Calibri" w:eastAsia="Calibri" w:hAnsi="Calibri" w:cs="Times New Roman"/>
        </w:rPr>
        <w:t xml:space="preserve"> s </w:t>
      </w:r>
      <w:proofErr w:type="spellStart"/>
      <w:r>
        <w:rPr>
          <w:rFonts w:ascii="Calibri" w:eastAsia="Calibri" w:hAnsi="Calibri" w:cs="Times New Roman"/>
        </w:rPr>
        <w:t>důrazem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na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rozvoj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samostatnosti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žáků</w:t>
      </w:r>
      <w:proofErr w:type="spellEnd"/>
      <w:r>
        <w:rPr>
          <w:rFonts w:ascii="Calibri" w:eastAsia="Calibri" w:hAnsi="Calibri" w:cs="Times New Roman"/>
        </w:rPr>
        <w:t xml:space="preserve"> a </w:t>
      </w:r>
      <w:proofErr w:type="spellStart"/>
      <w:r>
        <w:rPr>
          <w:rFonts w:ascii="Calibri" w:eastAsia="Calibri" w:hAnsi="Calibri" w:cs="Times New Roman"/>
        </w:rPr>
        <w:t>jejich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praktické</w:t>
      </w:r>
      <w:proofErr w:type="spellEnd"/>
      <w:r>
        <w:rPr>
          <w:rFonts w:ascii="Calibri" w:eastAsia="Calibri" w:hAnsi="Calibri" w:cs="Times New Roman"/>
        </w:rPr>
        <w:t xml:space="preserve"> a </w:t>
      </w:r>
      <w:proofErr w:type="spellStart"/>
      <w:r>
        <w:rPr>
          <w:rFonts w:ascii="Calibri" w:eastAsia="Calibri" w:hAnsi="Calibri" w:cs="Times New Roman"/>
        </w:rPr>
        <w:t>operativní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dovednosti</w:t>
      </w:r>
      <w:proofErr w:type="spellEnd"/>
      <w:r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Seznamuje</w:t>
      </w:r>
      <w:proofErr w:type="spellEnd"/>
      <w:r>
        <w:rPr>
          <w:rFonts w:ascii="Calibri" w:eastAsia="Calibri" w:hAnsi="Calibri" w:cs="Times New Roman"/>
        </w:rPr>
        <w:t xml:space="preserve"> s </w:t>
      </w:r>
      <w:proofErr w:type="spellStart"/>
      <w:r>
        <w:rPr>
          <w:rFonts w:ascii="Calibri" w:eastAsia="Calibri" w:hAnsi="Calibri" w:cs="Times New Roman"/>
        </w:rPr>
        <w:t>charakteristickými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rysy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 w:rsidRPr="004D7B1D">
        <w:rPr>
          <w:rFonts w:ascii="Calibri" w:eastAsia="Calibri" w:hAnsi="Calibri" w:cs="Times New Roman"/>
        </w:rPr>
        <w:t>oceán</w:t>
      </w:r>
      <w:r>
        <w:rPr>
          <w:rFonts w:ascii="Calibri" w:eastAsia="Calibri" w:hAnsi="Calibri" w:cs="Times New Roman"/>
        </w:rPr>
        <w:t>u</w:t>
      </w:r>
      <w:proofErr w:type="spellEnd"/>
      <w:r w:rsidRPr="004D7B1D">
        <w:rPr>
          <w:rFonts w:ascii="Calibri" w:eastAsia="Calibri" w:hAnsi="Calibri" w:cs="Times New Roman"/>
        </w:rPr>
        <w:t xml:space="preserve">, </w:t>
      </w:r>
      <w:proofErr w:type="spellStart"/>
      <w:r w:rsidRPr="004D7B1D">
        <w:rPr>
          <w:rFonts w:ascii="Calibri" w:eastAsia="Calibri" w:hAnsi="Calibri" w:cs="Times New Roman"/>
        </w:rPr>
        <w:t>moř</w:t>
      </w:r>
      <w:r>
        <w:rPr>
          <w:rFonts w:ascii="Calibri" w:eastAsia="Calibri" w:hAnsi="Calibri" w:cs="Times New Roman"/>
        </w:rPr>
        <w:t>í</w:t>
      </w:r>
      <w:proofErr w:type="spellEnd"/>
      <w:r w:rsidRPr="004D7B1D">
        <w:rPr>
          <w:rFonts w:ascii="Calibri" w:eastAsia="Calibri" w:hAnsi="Calibri" w:cs="Times New Roman"/>
        </w:rPr>
        <w:t xml:space="preserve">, </w:t>
      </w:r>
      <w:proofErr w:type="spellStart"/>
      <w:r w:rsidRPr="004D7B1D">
        <w:rPr>
          <w:rFonts w:ascii="Calibri" w:eastAsia="Calibri" w:hAnsi="Calibri" w:cs="Times New Roman"/>
        </w:rPr>
        <w:t>pevnin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a</w:t>
      </w:r>
      <w:proofErr w:type="gramEnd"/>
      <w:r w:rsidRPr="004D7B1D">
        <w:rPr>
          <w:rFonts w:ascii="Calibri" w:eastAsia="Calibri" w:hAnsi="Calibri" w:cs="Times New Roman"/>
        </w:rPr>
        <w:t xml:space="preserve"> </w:t>
      </w:r>
      <w:proofErr w:type="spellStart"/>
      <w:r w:rsidRPr="004D7B1D">
        <w:rPr>
          <w:rFonts w:ascii="Calibri" w:eastAsia="Calibri" w:hAnsi="Calibri" w:cs="Times New Roman"/>
        </w:rPr>
        <w:t>ostrov</w:t>
      </w:r>
      <w:r>
        <w:rPr>
          <w:rFonts w:ascii="Calibri" w:eastAsia="Calibri" w:hAnsi="Calibri" w:cs="Times New Roman"/>
        </w:rPr>
        <w:t>ů</w:t>
      </w:r>
      <w:proofErr w:type="spellEnd"/>
      <w:r>
        <w:rPr>
          <w:rFonts w:ascii="Calibri" w:eastAsia="Calibri" w:hAnsi="Calibri" w:cs="Times New Roman"/>
        </w:rPr>
        <w:t>.</w:t>
      </w:r>
      <w:r w:rsidRPr="004D7B1D">
        <w:rPr>
          <w:rFonts w:ascii="Calibri" w:eastAsia="Calibri" w:hAnsi="Calibri" w:cs="Times New Roman"/>
        </w:rPr>
        <w:t xml:space="preserve"> </w:t>
      </w:r>
    </w:p>
    <w:p w:rsidR="00AD70A4" w:rsidRPr="00AD70A4" w:rsidRDefault="00AD70A4" w:rsidP="00AD70A4">
      <w:pPr>
        <w:spacing w:line="240" w:lineRule="auto"/>
        <w:ind w:left="360"/>
        <w:rPr>
          <w:rFonts w:ascii="Calibri" w:eastAsia="Calibri" w:hAnsi="Calibri" w:cs="Times New Roman"/>
          <w:b/>
          <w:lang w:val="cs-CZ"/>
        </w:rPr>
      </w:pPr>
    </w:p>
    <w:p w:rsidR="00E44EBC" w:rsidRDefault="00E44EBC" w:rsidP="00AD70A4">
      <w:pPr>
        <w:pStyle w:val="Odstavecseseznamem"/>
        <w:numPr>
          <w:ilvl w:val="0"/>
          <w:numId w:val="3"/>
        </w:numPr>
        <w:spacing w:line="240" w:lineRule="auto"/>
        <w:rPr>
          <w:b/>
          <w:lang w:val="cs-CZ"/>
        </w:rPr>
      </w:pPr>
      <w:r w:rsidRPr="00E44EBC">
        <w:rPr>
          <w:rFonts w:ascii="Calibri" w:eastAsia="Calibri" w:hAnsi="Calibri" w:cs="Times New Roman"/>
          <w:b/>
          <w:lang w:val="cs-CZ"/>
        </w:rPr>
        <w:t>Město a venkov</w:t>
      </w:r>
    </w:p>
    <w:p w:rsidR="00E44EBC" w:rsidRPr="00E44EBC" w:rsidRDefault="00E44EBC" w:rsidP="00AD70A4">
      <w:pPr>
        <w:spacing w:line="240" w:lineRule="auto"/>
        <w:ind w:left="360"/>
        <w:jc w:val="both"/>
        <w:rPr>
          <w:rFonts w:ascii="Calibri" w:eastAsia="Calibri" w:hAnsi="Calibri" w:cs="Times New Roman"/>
          <w:lang w:val="cs-CZ"/>
        </w:rPr>
      </w:pPr>
      <w:r w:rsidRPr="00E44EBC">
        <w:rPr>
          <w:rFonts w:ascii="Calibri" w:eastAsia="Calibri" w:hAnsi="Calibri" w:cs="Times New Roman"/>
          <w:lang w:val="cs-CZ"/>
        </w:rPr>
        <w:t xml:space="preserve">Téma “Město a venkov” si klade za cíl podat ucelený pohled z hlediska života obyvatel v sídelních jednotkách a sídelním prostoru. Především využívá poznatků geografie za účelem pochopení základních prostorových vazeb mezi jednotlivými složkami lidského osídlení v prostoru. Diferenciace založená na rozdílných podmínkách života ve městě a na venkově dává předpoklady pro různorodý životní styl obyvatel. Základem každého osídlení je obyvatelstvo, proto jsou v tématu zmíněny aspekty týkající se struktury obyvatelstva, jejich potřeby a především jejich dovednosti, které se postupem historie přeměnily v kvalitní životní prostor prezentovaný sídly. Téma se také dotýká současných problémů lidstva, které vedle globálních </w:t>
      </w:r>
      <w:proofErr w:type="gramStart"/>
      <w:r w:rsidRPr="00E44EBC">
        <w:rPr>
          <w:rFonts w:ascii="Calibri" w:eastAsia="Calibri" w:hAnsi="Calibri" w:cs="Times New Roman"/>
          <w:lang w:val="cs-CZ"/>
        </w:rPr>
        <w:t>problémů  (klima</w:t>
      </w:r>
      <w:proofErr w:type="gramEnd"/>
      <w:r w:rsidRPr="00E44EBC">
        <w:rPr>
          <w:rFonts w:ascii="Calibri" w:eastAsia="Calibri" w:hAnsi="Calibri" w:cs="Times New Roman"/>
          <w:lang w:val="cs-CZ"/>
        </w:rPr>
        <w:t xml:space="preserve">, problém hladu apod.), představují obrovský problém. Především rostoucí urbanizační procesy spojené s mobilitou obyvatelstva za prací a lepšími životními podmínkami dosáhly v posledních letech obrovské diferenciace v kvalitě života jak v rurálním, tedy venkovském prostředí, tak i v městském prostředí prezentovaným např. velkými sídelními celky typu aglomerací, konurbací a </w:t>
      </w:r>
      <w:proofErr w:type="spellStart"/>
      <w:r w:rsidRPr="00E44EBC">
        <w:rPr>
          <w:rFonts w:ascii="Calibri" w:eastAsia="Calibri" w:hAnsi="Calibri" w:cs="Times New Roman"/>
          <w:lang w:val="cs-CZ"/>
        </w:rPr>
        <w:t>megalopolis</w:t>
      </w:r>
      <w:proofErr w:type="spellEnd"/>
      <w:r w:rsidRPr="00E44EBC">
        <w:rPr>
          <w:rFonts w:ascii="Calibri" w:eastAsia="Calibri" w:hAnsi="Calibri" w:cs="Times New Roman"/>
          <w:lang w:val="cs-CZ"/>
        </w:rPr>
        <w:t xml:space="preserve">.   </w:t>
      </w:r>
    </w:p>
    <w:p w:rsidR="00E44EBC" w:rsidRPr="00E44EBC" w:rsidRDefault="00E44EBC" w:rsidP="00AD70A4">
      <w:pPr>
        <w:spacing w:line="240" w:lineRule="auto"/>
        <w:ind w:left="360"/>
        <w:jc w:val="both"/>
        <w:rPr>
          <w:rFonts w:ascii="Calibri" w:eastAsia="Calibri" w:hAnsi="Calibri" w:cs="Times New Roman"/>
          <w:lang w:val="cs-CZ"/>
        </w:rPr>
      </w:pPr>
      <w:r w:rsidRPr="00E44EBC">
        <w:rPr>
          <w:rFonts w:ascii="Calibri" w:eastAsia="Calibri" w:hAnsi="Calibri" w:cs="Times New Roman"/>
          <w:lang w:val="cs-CZ"/>
        </w:rPr>
        <w:lastRenderedPageBreak/>
        <w:t xml:space="preserve">Témat rozvíjí současné poznatky vědy v oblasti výzkumu sídelních prostorů a dotýká se problematiky ochrany životního prostředí a regionálního rozvoje v závislosti na rostoucím vlivu socioekonomických podmínek pro život obyvatel světa.  </w:t>
      </w:r>
    </w:p>
    <w:p w:rsidR="00AD70A4" w:rsidRPr="00AD70A4" w:rsidRDefault="00AD70A4" w:rsidP="00AD70A4">
      <w:pPr>
        <w:pStyle w:val="Odstavecseseznamem"/>
        <w:numPr>
          <w:ilvl w:val="0"/>
          <w:numId w:val="3"/>
        </w:numPr>
        <w:tabs>
          <w:tab w:val="left" w:pos="7955"/>
          <w:tab w:val="left" w:pos="8380"/>
        </w:tabs>
        <w:spacing w:after="0" w:line="240" w:lineRule="auto"/>
        <w:ind w:left="360"/>
        <w:jc w:val="both"/>
        <w:rPr>
          <w:b/>
          <w:lang w:val="cs-CZ"/>
        </w:rPr>
      </w:pPr>
      <w:r w:rsidRPr="00AD70A4">
        <w:rPr>
          <w:b/>
          <w:lang w:val="cs-CZ"/>
        </w:rPr>
        <w:t>P</w:t>
      </w:r>
      <w:r w:rsidR="00E44EBC" w:rsidRPr="00AD70A4">
        <w:rPr>
          <w:rFonts w:ascii="Calibri" w:eastAsia="Calibri" w:hAnsi="Calibri" w:cs="Times New Roman"/>
          <w:b/>
          <w:lang w:val="cs-CZ"/>
        </w:rPr>
        <w:t xml:space="preserve">očasí a podnebí </w:t>
      </w:r>
    </w:p>
    <w:p w:rsidR="00836587" w:rsidRPr="00AD70A4" w:rsidRDefault="00836587" w:rsidP="00AD70A4">
      <w:pPr>
        <w:spacing w:line="240" w:lineRule="auto"/>
        <w:rPr>
          <w:rFonts w:ascii="Calibri" w:eastAsia="Calibri" w:hAnsi="Calibri" w:cs="Times New Roman"/>
          <w:sz w:val="28"/>
          <w:szCs w:val="28"/>
          <w:lang w:val="cs-CZ"/>
        </w:rPr>
      </w:pPr>
      <w:r w:rsidRPr="00AD70A4">
        <w:rPr>
          <w:rFonts w:ascii="Calibri" w:eastAsia="Calibri" w:hAnsi="Calibri" w:cs="Times New Roman"/>
          <w:lang w:val="cs-CZ"/>
        </w:rPr>
        <w:t xml:space="preserve">Téma „Počasí a podnebí“ využívá syntézy poznatků oborů fyziky, chemie, biologie a geografie za účelem pochopení vztahů a souvislostí jevů provázejících meteorologické jevy, utváření a změny počasí, jeho předpovídání, popis a klasifikace klimatu, vliv počasí a podnebí na živé organismy, ale také v souvislosti se znečišťováním ovzduší. Rozvíjí hlubší poznatky a souvislosti s důrazem na přírodní rizika související s meteorologickými a klimatickými změnami a problematiku ochrany životního prostředí. </w:t>
      </w:r>
      <w:r w:rsidR="00AD70A4" w:rsidRPr="00AD70A4">
        <w:rPr>
          <w:sz w:val="28"/>
          <w:szCs w:val="28"/>
          <w:lang w:val="cs-CZ"/>
        </w:rPr>
        <w:t xml:space="preserve">   </w:t>
      </w:r>
    </w:p>
    <w:p w:rsidR="00836587" w:rsidRPr="00AD70A4" w:rsidRDefault="00AD70A4" w:rsidP="00AD70A4">
      <w:pPr>
        <w:spacing w:line="240" w:lineRule="auto"/>
        <w:rPr>
          <w:rFonts w:ascii="Calibri" w:eastAsia="Calibri" w:hAnsi="Calibri" w:cs="Times New Roman"/>
          <w:sz w:val="32"/>
          <w:szCs w:val="32"/>
          <w:lang w:val="cs-CZ"/>
        </w:rPr>
      </w:pPr>
      <w:r w:rsidRPr="00AD70A4">
        <w:rPr>
          <w:sz w:val="28"/>
          <w:szCs w:val="28"/>
          <w:lang w:val="cs-CZ"/>
        </w:rPr>
        <w:t>klíčová slova</w:t>
      </w:r>
      <w:r w:rsidRPr="00AD70A4">
        <w:rPr>
          <w:sz w:val="32"/>
          <w:szCs w:val="32"/>
          <w:lang w:val="cs-CZ"/>
        </w:rPr>
        <w:t xml:space="preserve"> </w:t>
      </w:r>
    </w:p>
    <w:p w:rsidR="00836587" w:rsidRPr="00AD70A4" w:rsidRDefault="00836587" w:rsidP="00AD70A4">
      <w:pPr>
        <w:spacing w:line="240" w:lineRule="auto"/>
        <w:rPr>
          <w:rFonts w:ascii="Calibri" w:eastAsia="Calibri" w:hAnsi="Calibri" w:cs="Times New Roman"/>
          <w:lang w:val="cs-CZ"/>
        </w:rPr>
      </w:pPr>
      <w:r w:rsidRPr="00AD70A4">
        <w:rPr>
          <w:rFonts w:ascii="Calibri" w:eastAsia="Times New Roman" w:hAnsi="Calibri" w:cs="Times New Roman"/>
          <w:lang w:val="cs-CZ"/>
        </w:rPr>
        <w:t xml:space="preserve">fyzika: tlak, teplota a vlhkost vzduchu, délka slunečního svitu, rychlost větru, elektromagnetické vlnění, odstředivá síla, </w:t>
      </w:r>
      <w:proofErr w:type="spellStart"/>
      <w:r w:rsidRPr="00AD70A4">
        <w:rPr>
          <w:rFonts w:ascii="Calibri" w:eastAsia="Times New Roman" w:hAnsi="Calibri" w:cs="Times New Roman"/>
          <w:lang w:val="cs-CZ"/>
        </w:rPr>
        <w:t>Corriolisova</w:t>
      </w:r>
      <w:proofErr w:type="spellEnd"/>
      <w:r w:rsidRPr="00AD70A4">
        <w:rPr>
          <w:rFonts w:ascii="Calibri" w:eastAsia="Times New Roman" w:hAnsi="Calibri" w:cs="Times New Roman"/>
          <w:lang w:val="cs-CZ"/>
        </w:rPr>
        <w:t xml:space="preserve"> síla</w:t>
      </w:r>
      <w:r w:rsidRPr="00AD70A4">
        <w:rPr>
          <w:rFonts w:ascii="Calibri" w:eastAsia="Calibri" w:hAnsi="Calibri" w:cs="Times New Roman"/>
          <w:sz w:val="32"/>
          <w:szCs w:val="32"/>
          <w:lang w:val="cs-CZ"/>
        </w:rPr>
        <w:t xml:space="preserve"> </w:t>
      </w:r>
    </w:p>
    <w:p w:rsidR="00836587" w:rsidRPr="00AD70A4" w:rsidRDefault="00836587" w:rsidP="00AD70A4">
      <w:pPr>
        <w:spacing w:line="240" w:lineRule="auto"/>
        <w:rPr>
          <w:rFonts w:ascii="Calibri" w:eastAsia="Calibri" w:hAnsi="Calibri" w:cs="Times New Roman"/>
          <w:lang w:val="cs-CZ"/>
        </w:rPr>
      </w:pPr>
      <w:r w:rsidRPr="00AD70A4">
        <w:rPr>
          <w:rFonts w:ascii="Calibri" w:eastAsia="Times New Roman" w:hAnsi="Calibri" w:cs="Times New Roman"/>
          <w:lang w:val="cs-CZ"/>
        </w:rPr>
        <w:t>chemie: chemické složení atmosféry, oxid dusný, oxid dusnatý, oxid uhličitý, oxid siřičitý, emise, kyselý déšť, ozón, freony (</w:t>
      </w:r>
      <w:r w:rsidRPr="00AD70A4">
        <w:rPr>
          <w:rFonts w:ascii="Calibri" w:eastAsia="Calibri" w:hAnsi="Calibri" w:cs="Times New Roman"/>
          <w:bCs/>
          <w:lang w:val="cs-CZ"/>
        </w:rPr>
        <w:t>chlor-fluorované uhlovodíky)</w:t>
      </w:r>
    </w:p>
    <w:p w:rsidR="00836587" w:rsidRPr="00AD70A4" w:rsidRDefault="00836587" w:rsidP="00AD70A4">
      <w:pPr>
        <w:spacing w:line="240" w:lineRule="auto"/>
        <w:rPr>
          <w:rFonts w:ascii="Calibri" w:eastAsia="Calibri" w:hAnsi="Calibri" w:cs="Times New Roman"/>
          <w:lang w:val="cs-CZ"/>
        </w:rPr>
      </w:pPr>
      <w:r w:rsidRPr="00AD70A4">
        <w:rPr>
          <w:rFonts w:ascii="Calibri" w:eastAsia="Calibri" w:hAnsi="Calibri" w:cs="Times New Roman"/>
          <w:lang w:val="cs-CZ"/>
        </w:rPr>
        <w:t xml:space="preserve"> </w:t>
      </w:r>
      <w:proofErr w:type="gramStart"/>
      <w:r w:rsidRPr="00AD70A4">
        <w:rPr>
          <w:rFonts w:ascii="Calibri" w:eastAsia="Calibri" w:hAnsi="Calibri" w:cs="Times New Roman"/>
          <w:lang w:val="cs-CZ"/>
        </w:rPr>
        <w:t>biologie:  živočichové</w:t>
      </w:r>
      <w:proofErr w:type="gramEnd"/>
      <w:r w:rsidRPr="00AD70A4">
        <w:rPr>
          <w:rFonts w:ascii="Calibri" w:eastAsia="Calibri" w:hAnsi="Calibri" w:cs="Times New Roman"/>
          <w:lang w:val="cs-CZ"/>
        </w:rPr>
        <w:t xml:space="preserve"> se stálou a proměnlivou tělesnou teplotou (</w:t>
      </w:r>
      <w:proofErr w:type="spellStart"/>
      <w:r w:rsidRPr="00AD70A4">
        <w:rPr>
          <w:rFonts w:ascii="Calibri" w:eastAsia="Calibri" w:hAnsi="Calibri" w:cs="Times New Roman"/>
          <w:lang w:val="cs-CZ"/>
        </w:rPr>
        <w:t>homoiotermní</w:t>
      </w:r>
      <w:proofErr w:type="spellEnd"/>
      <w:r w:rsidRPr="00AD70A4">
        <w:rPr>
          <w:rFonts w:ascii="Calibri" w:eastAsia="Calibri" w:hAnsi="Calibri" w:cs="Times New Roman"/>
          <w:lang w:val="cs-CZ"/>
        </w:rPr>
        <w:t xml:space="preserve"> a </w:t>
      </w:r>
      <w:proofErr w:type="spellStart"/>
      <w:r w:rsidRPr="00AD70A4">
        <w:rPr>
          <w:rFonts w:ascii="Calibri" w:eastAsia="Calibri" w:hAnsi="Calibri" w:cs="Times New Roman"/>
          <w:lang w:val="cs-CZ"/>
        </w:rPr>
        <w:t>poikilotermní</w:t>
      </w:r>
      <w:proofErr w:type="spellEnd"/>
      <w:r w:rsidRPr="00AD70A4">
        <w:rPr>
          <w:rFonts w:ascii="Calibri" w:eastAsia="Calibri" w:hAnsi="Calibri" w:cs="Times New Roman"/>
          <w:lang w:val="cs-CZ"/>
        </w:rPr>
        <w:t>), ekologické nároky organismů (</w:t>
      </w:r>
      <w:proofErr w:type="spellStart"/>
      <w:r w:rsidRPr="00AD70A4">
        <w:rPr>
          <w:rFonts w:ascii="Calibri" w:eastAsia="Calibri" w:hAnsi="Calibri" w:cs="Times New Roman"/>
          <w:lang w:val="cs-CZ"/>
        </w:rPr>
        <w:t>Alenovo</w:t>
      </w:r>
      <w:proofErr w:type="spellEnd"/>
      <w:r w:rsidRPr="00AD70A4">
        <w:rPr>
          <w:rFonts w:ascii="Calibri" w:eastAsia="Calibri" w:hAnsi="Calibri" w:cs="Times New Roman"/>
          <w:lang w:val="cs-CZ"/>
        </w:rPr>
        <w:t xml:space="preserve">, </w:t>
      </w:r>
      <w:proofErr w:type="spellStart"/>
      <w:r w:rsidRPr="00AD70A4">
        <w:rPr>
          <w:rFonts w:ascii="Calibri" w:eastAsia="Calibri" w:hAnsi="Calibri" w:cs="Times New Roman"/>
          <w:lang w:val="cs-CZ"/>
        </w:rPr>
        <w:t>Glogerovo</w:t>
      </w:r>
      <w:proofErr w:type="spellEnd"/>
      <w:r w:rsidRPr="00AD70A4">
        <w:rPr>
          <w:rFonts w:ascii="Calibri" w:eastAsia="Calibri" w:hAnsi="Calibri" w:cs="Times New Roman"/>
          <w:lang w:val="cs-CZ"/>
        </w:rPr>
        <w:t xml:space="preserve">, Bergmanovo pravidlo), </w:t>
      </w:r>
      <w:proofErr w:type="spellStart"/>
      <w:r w:rsidRPr="00AD70A4">
        <w:rPr>
          <w:rFonts w:ascii="Calibri" w:eastAsia="Calibri" w:hAnsi="Calibri" w:cs="Times New Roman"/>
          <w:lang w:val="cs-CZ"/>
        </w:rPr>
        <w:t>cirkadiálnní</w:t>
      </w:r>
      <w:proofErr w:type="spellEnd"/>
      <w:r w:rsidRPr="00AD70A4">
        <w:rPr>
          <w:rFonts w:ascii="Calibri" w:eastAsia="Calibri" w:hAnsi="Calibri" w:cs="Times New Roman"/>
          <w:lang w:val="cs-CZ"/>
        </w:rPr>
        <w:t xml:space="preserve"> rytmus, fototaxe, nároky rostlin na životní podmínky, fenologie, dýchání, onemocnění dýchací soustavy, přenos plynů a </w:t>
      </w:r>
      <w:r w:rsidRPr="00AD70A4">
        <w:rPr>
          <w:rFonts w:ascii="Calibri" w:eastAsia="Calibri" w:hAnsi="Calibri" w:cs="Times New Roman"/>
          <w:i/>
          <w:lang w:val="cs-CZ"/>
        </w:rPr>
        <w:t>spoustu dalšího.......</w:t>
      </w:r>
    </w:p>
    <w:p w:rsidR="00836587" w:rsidRDefault="00836587" w:rsidP="00AD70A4">
      <w:pPr>
        <w:spacing w:line="240" w:lineRule="auto"/>
        <w:rPr>
          <w:rFonts w:ascii="Calibri" w:eastAsia="Calibri" w:hAnsi="Calibri" w:cs="Times New Roman"/>
          <w:sz w:val="28"/>
          <w:szCs w:val="28"/>
          <w:lang w:val="cs-CZ"/>
        </w:rPr>
      </w:pPr>
      <w:r w:rsidRPr="00AD70A4">
        <w:rPr>
          <w:rFonts w:ascii="Calibri" w:eastAsia="Calibri" w:hAnsi="Calibri" w:cs="Times New Roman"/>
          <w:lang w:val="cs-CZ"/>
        </w:rPr>
        <w:t xml:space="preserve"> geografie: počasí, podnebí, atmosféra, meteorologie, klimatologie, meteorologické prvky, </w:t>
      </w:r>
      <w:proofErr w:type="spellStart"/>
      <w:r w:rsidRPr="00AD70A4">
        <w:rPr>
          <w:rFonts w:ascii="Calibri" w:eastAsia="Calibri" w:hAnsi="Calibri" w:cs="Times New Roman"/>
          <w:lang w:val="cs-CZ"/>
        </w:rPr>
        <w:t>klimatogeografičtí</w:t>
      </w:r>
      <w:proofErr w:type="spellEnd"/>
      <w:r w:rsidRPr="00AD70A4">
        <w:rPr>
          <w:rFonts w:ascii="Calibri" w:eastAsia="Calibri" w:hAnsi="Calibri" w:cs="Times New Roman"/>
          <w:lang w:val="cs-CZ"/>
        </w:rPr>
        <w:t xml:space="preserve"> činitelé, klimatické extrémy, skleníkový efekt, ozónová díra, teplotní inverze</w:t>
      </w:r>
    </w:p>
    <w:p w:rsidR="00D534BB" w:rsidRPr="00D534BB" w:rsidRDefault="00D534BB" w:rsidP="00AD70A4">
      <w:pPr>
        <w:spacing w:line="240" w:lineRule="auto"/>
        <w:rPr>
          <w:lang w:val="cs-CZ"/>
        </w:rPr>
      </w:pPr>
    </w:p>
    <w:sectPr w:rsidR="00D534BB" w:rsidRPr="00D534BB" w:rsidSect="00DA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59D"/>
    <w:multiLevelType w:val="hybridMultilevel"/>
    <w:tmpl w:val="4768F3B4"/>
    <w:lvl w:ilvl="0" w:tplc="9E0CA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B33CB"/>
    <w:multiLevelType w:val="hybridMultilevel"/>
    <w:tmpl w:val="4D88C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62131"/>
    <w:multiLevelType w:val="hybridMultilevel"/>
    <w:tmpl w:val="8C82DB12"/>
    <w:lvl w:ilvl="0" w:tplc="7A405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D534BB"/>
    <w:rsid w:val="00394843"/>
    <w:rsid w:val="00484855"/>
    <w:rsid w:val="00804268"/>
    <w:rsid w:val="00836587"/>
    <w:rsid w:val="00AD70A4"/>
    <w:rsid w:val="00D534BB"/>
    <w:rsid w:val="00DA650A"/>
    <w:rsid w:val="00E44EBC"/>
    <w:rsid w:val="00F0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50A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4BB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836587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36587"/>
    <w:rPr>
      <w:rFonts w:ascii="Calibri" w:eastAsia="Calibri" w:hAnsi="Calibri" w:cs="Times New Roman"/>
      <w:sz w:val="20"/>
      <w:szCs w:val="20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AD70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D70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Hypertextovodkaz">
    <w:name w:val="Hyperlink"/>
    <w:basedOn w:val="Standardnpsmoodstavce"/>
    <w:uiPriority w:val="99"/>
    <w:semiHidden/>
    <w:unhideWhenUsed/>
    <w:rsid w:val="00F03A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lide/?fakulta=1441;obdobi=4803;kod=Ze2BP_ZDC3;uco=252927;zpet=https:%2F%2Fis.muni.cz%2Fauth%2Fucitel%2Fseznam.pl%3Ffakulta%3D1441%3Bobdobi%3D4803%3Bkod%3DZe2BP_ZDC3%3Bradit%3D;zpet_text=Zp%C4%9Bt%20na%20seznam%20student%C5%AF%20p%C5%99edm%C4%9Btu%20Ze2BP_ZDC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auth/lide/?fakulta=1441;obdobi=4803;kod=Ze2BP_ZDC3;uco=265100;zpet=https:%2F%2Fis.muni.cz%2Fauth%2Fucitel%2Fseznam.pl%3Ffakulta%3D1441%3Bobdobi%3D4803%3Bkod%3DZe2BP_ZDC3%3Bradit%3D;zpet_text=Zp%C4%9Bt%20na%20seznam%20student%C5%AF%20p%C5%99edm%C4%9Btu%20Ze2BP_ZDC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lide/?fakulta=1441;obdobi=4803;kod=Ze2BP_ZDC3;uco=265195;zpet=https:%2F%2Fis.muni.cz%2Fauth%2Fucitel%2Fseznam.pl%3Ffakulta%3D1441%3Bobdobi%3D4803%3Bkod%3DZe2BP_ZDC3%3Bradit%3D;zpet_text=Zp%C4%9Bt%20na%20seznam%20student%C5%AF%20p%C5%99edm%C4%9Btu%20Ze2BP_ZDC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.muni.cz/auth/lide/?fakulta=1441;obdobi=4803;kod=Ze2BP_ZDC3;uco=173675;zpet=https:%2F%2Fis.muni.cz%2Fauth%2Fucitel%2Fseznam.pl%3Ffakulta%3D1441%3Bobdobi%3D4803%3Bkod%3DZe2BP_ZDC3%3Bradit%3D;zpet_text=Zp%C4%9Bt%20na%20seznam%20student%C5%AF%20p%C5%99edm%C4%9Btu%20Ze2BP_ZDC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lide/?fakulta=1441;obdobi=4803;kod=Ze2BP_ZDC3;uco=209925;zpet=https:%2F%2Fis.muni.cz%2Fauth%2Fucitel%2Fseznam.pl%3Ffakulta%3D1441%3Bobdobi%3D4803%3Bkod%3DZe2BP_ZDC3%3Bradit%3D;zpet_text=Zp%C4%9Bt%20na%20seznam%20student%C5%AF%20p%C5%99edm%C4%9Btu%20Ze2BP_ZDC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1089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Svatonova</dc:creator>
  <cp:keywords/>
  <dc:description/>
  <cp:lastModifiedBy>Hana Svatonova</cp:lastModifiedBy>
  <cp:revision>3</cp:revision>
  <dcterms:created xsi:type="dcterms:W3CDTF">2009-10-13T06:39:00Z</dcterms:created>
  <dcterms:modified xsi:type="dcterms:W3CDTF">2009-10-13T09:48:00Z</dcterms:modified>
</cp:coreProperties>
</file>