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99" w:rsidRDefault="00537C99" w:rsidP="007559F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OKRUHY KE ZKOUŠCE</w:t>
      </w:r>
    </w:p>
    <w:p w:rsidR="00537C99" w:rsidRDefault="00537C99" w:rsidP="007559F3">
      <w:pPr>
        <w:jc w:val="center"/>
        <w:rPr>
          <w:b/>
          <w:sz w:val="28"/>
          <w:szCs w:val="28"/>
        </w:rPr>
      </w:pPr>
    </w:p>
    <w:p w:rsidR="007559F3" w:rsidRDefault="007559F3" w:rsidP="00755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Specializace: Speciálně pedagogická diagnostika logopedická</w:t>
      </w:r>
    </w:p>
    <w:p w:rsidR="00537C99" w:rsidRDefault="00537C99" w:rsidP="007559F3">
      <w:pPr>
        <w:jc w:val="center"/>
        <w:rPr>
          <w:b/>
          <w:sz w:val="28"/>
          <w:szCs w:val="28"/>
        </w:rPr>
      </w:pPr>
    </w:p>
    <w:p w:rsidR="007559F3" w:rsidRDefault="007559F3" w:rsidP="007559F3">
      <w:pPr>
        <w:jc w:val="both"/>
        <w:rPr>
          <w:b/>
        </w:rPr>
      </w:pPr>
    </w:p>
    <w:p w:rsidR="007559F3" w:rsidRDefault="007559F3" w:rsidP="007559F3">
      <w:pPr>
        <w:jc w:val="both"/>
        <w:rPr>
          <w:b/>
        </w:rPr>
      </w:pPr>
    </w:p>
    <w:p w:rsidR="007559F3" w:rsidRDefault="007559F3" w:rsidP="007559F3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Vymezení pojmu diagnostika, speciálně pedagogická diagnostika, logopedická diagnostika. Metody speciálně pedagogické diagnostiky. Metody a techniky diagnostiky narušené komunikační schopnosti, její cíl.</w:t>
      </w:r>
    </w:p>
    <w:p w:rsidR="007559F3" w:rsidRDefault="007559F3" w:rsidP="007559F3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 w:rsidRPr="007559F3">
        <w:rPr>
          <w:sz w:val="24"/>
        </w:rPr>
        <w:t>Model logopedického vyšetření</w:t>
      </w:r>
      <w:r>
        <w:rPr>
          <w:sz w:val="24"/>
        </w:rPr>
        <w:t>.</w:t>
      </w:r>
      <w:r w:rsidRPr="007559F3">
        <w:rPr>
          <w:sz w:val="24"/>
        </w:rPr>
        <w:t xml:space="preserve"> </w:t>
      </w:r>
    </w:p>
    <w:p w:rsidR="007559F3" w:rsidRPr="007559F3" w:rsidRDefault="007559F3" w:rsidP="007559F3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 w:rsidRPr="007559F3">
        <w:rPr>
          <w:sz w:val="24"/>
        </w:rPr>
        <w:t>Komplexní diagnostika, týmová spolupráce.</w:t>
      </w:r>
    </w:p>
    <w:p w:rsidR="007559F3" w:rsidRDefault="007559F3" w:rsidP="007559F3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Poradenství (SPC pro děti a žáky s vadami řeči, vznik, cíle, standardní činnosti společné, standardní činnosti speciální, personální obsazení SPC, PPP, legislativa).</w:t>
      </w:r>
    </w:p>
    <w:p w:rsidR="007559F3" w:rsidRDefault="007559F3" w:rsidP="007559F3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Poradenství v raném věku dítěte.</w:t>
      </w:r>
    </w:p>
    <w:p w:rsidR="007559F3" w:rsidRDefault="007559F3" w:rsidP="007559F3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 xml:space="preserve">Diagnostika narušeného vývoje řeči. </w:t>
      </w:r>
    </w:p>
    <w:p w:rsidR="003D242A" w:rsidRDefault="003D242A" w:rsidP="003D242A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 xml:space="preserve">Diagnostika narušení </w:t>
      </w:r>
      <w:proofErr w:type="spellStart"/>
      <w:r>
        <w:rPr>
          <w:sz w:val="24"/>
        </w:rPr>
        <w:t>fluence</w:t>
      </w:r>
      <w:proofErr w:type="spellEnd"/>
      <w:r>
        <w:rPr>
          <w:sz w:val="24"/>
        </w:rPr>
        <w:t xml:space="preserve"> řeči.</w:t>
      </w:r>
    </w:p>
    <w:p w:rsidR="003D242A" w:rsidRDefault="003D242A" w:rsidP="003D242A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Diagnostika mutismu.</w:t>
      </w:r>
    </w:p>
    <w:p w:rsidR="003D242A" w:rsidRDefault="003D242A" w:rsidP="003D242A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Diagnostika dyslalie.</w:t>
      </w:r>
    </w:p>
    <w:p w:rsidR="007559F3" w:rsidRDefault="007559F3" w:rsidP="007559F3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 xml:space="preserve">Diagnostika </w:t>
      </w:r>
      <w:proofErr w:type="spellStart"/>
      <w:r>
        <w:rPr>
          <w:sz w:val="24"/>
        </w:rPr>
        <w:t>rhinolalie</w:t>
      </w:r>
      <w:proofErr w:type="spellEnd"/>
      <w:r>
        <w:rPr>
          <w:sz w:val="24"/>
        </w:rPr>
        <w:t>.</w:t>
      </w:r>
    </w:p>
    <w:p w:rsidR="007559F3" w:rsidRDefault="007559F3" w:rsidP="007559F3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Diagnostika palatolalie.</w:t>
      </w:r>
    </w:p>
    <w:p w:rsidR="007559F3" w:rsidRDefault="007559F3" w:rsidP="007559F3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Spolupráce logopeda při diagnostice poruch hlasu.</w:t>
      </w:r>
    </w:p>
    <w:p w:rsidR="007559F3" w:rsidRDefault="007559F3" w:rsidP="007559F3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Diagnostika dysartrie.</w:t>
      </w:r>
    </w:p>
    <w:p w:rsidR="007559F3" w:rsidRDefault="007559F3" w:rsidP="007559F3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Diagnostika afázie.</w:t>
      </w:r>
    </w:p>
    <w:p w:rsidR="007559F3" w:rsidRDefault="007559F3" w:rsidP="007559F3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Diferenciální diagnostika, její úkoly, spolupráce s dalšími odborníky.</w:t>
      </w:r>
    </w:p>
    <w:p w:rsidR="009266EE" w:rsidRDefault="009266EE" w:rsidP="007559F3">
      <w:pPr>
        <w:spacing w:line="360" w:lineRule="auto"/>
      </w:pPr>
    </w:p>
    <w:sectPr w:rsidR="00926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4DB1"/>
    <w:multiLevelType w:val="hybridMultilevel"/>
    <w:tmpl w:val="BB647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F3"/>
    <w:rsid w:val="003D242A"/>
    <w:rsid w:val="00537C99"/>
    <w:rsid w:val="007559F3"/>
    <w:rsid w:val="0092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9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9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dcterms:created xsi:type="dcterms:W3CDTF">2012-09-20T08:05:00Z</dcterms:created>
  <dcterms:modified xsi:type="dcterms:W3CDTF">2012-09-20T08:05:00Z</dcterms:modified>
</cp:coreProperties>
</file>