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72" w:rsidRDefault="00C51972"/>
    <w:p w:rsidR="007F5326" w:rsidRDefault="007F5326" w:rsidP="007F5326">
      <w:pPr>
        <w:pStyle w:val="Normlnweb"/>
      </w:pPr>
      <w:r>
        <w:rPr>
          <w:rFonts w:ascii="Times New Roman" w:hAnsi="Times New Roman" w:cs="Times New Roman"/>
          <w:color w:val="000000"/>
        </w:rPr>
        <w:t xml:space="preserve">Požadavky k zápočtu – didaktika NŠ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br/>
      </w:r>
      <w:proofErr w:type="spellStart"/>
      <w:r>
        <w:rPr>
          <w:rFonts w:ascii="Times New Roman" w:hAnsi="Times New Roman" w:cs="Times New Roman"/>
          <w:color w:val="000000"/>
        </w:rPr>
        <w:t>Autumn</w:t>
      </w:r>
      <w:proofErr w:type="spellEnd"/>
      <w:r>
        <w:rPr>
          <w:rFonts w:ascii="Times New Roman" w:hAnsi="Times New Roman" w:cs="Times New Roman"/>
          <w:color w:val="000000"/>
        </w:rPr>
        <w:t xml:space="preserve"> term: </w:t>
      </w:r>
    </w:p>
    <w:p w:rsidR="007F5326" w:rsidRDefault="007F5326" w:rsidP="007F5326">
      <w:r>
        <w:rPr>
          <w:color w:val="000000"/>
        </w:rPr>
        <w:br/>
        <w:t xml:space="preserve">1 </w:t>
      </w:r>
      <w:proofErr w:type="spellStart"/>
      <w:r>
        <w:rPr>
          <w:color w:val="000000"/>
        </w:rPr>
        <w:t>Active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participation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lessons</w:t>
      </w:r>
      <w:proofErr w:type="spellEnd"/>
      <w:r>
        <w:rPr>
          <w:color w:val="000000"/>
        </w:rPr>
        <w:t xml:space="preserve"> </w:t>
      </w:r>
    </w:p>
    <w:p w:rsidR="007F5326" w:rsidRDefault="007F5326" w:rsidP="007F5326">
      <w:r>
        <w:rPr>
          <w:color w:val="000000"/>
        </w:rPr>
        <w:t xml:space="preserve">2 </w:t>
      </w:r>
      <w:proofErr w:type="spellStart"/>
      <w:r>
        <w:rPr>
          <w:color w:val="000000"/>
        </w:rPr>
        <w:t>Successful</w:t>
      </w:r>
      <w:proofErr w:type="spellEnd"/>
      <w:r>
        <w:rPr>
          <w:color w:val="000000"/>
        </w:rPr>
        <w:t xml:space="preserve"> test </w:t>
      </w: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Scott</w:t>
      </w:r>
      <w:proofErr w:type="spellEnd"/>
      <w:r>
        <w:rPr>
          <w:color w:val="000000"/>
        </w:rPr>
        <w:t xml:space="preserve"> W.A., </w:t>
      </w:r>
      <w:proofErr w:type="spellStart"/>
      <w:r>
        <w:rPr>
          <w:color w:val="000000"/>
        </w:rPr>
        <w:t>Ytreberg</w:t>
      </w:r>
      <w:proofErr w:type="spellEnd"/>
      <w:r>
        <w:rPr>
          <w:color w:val="000000"/>
        </w:rPr>
        <w:t xml:space="preserve"> L.H.: </w:t>
      </w:r>
      <w:proofErr w:type="spellStart"/>
      <w:r>
        <w:rPr>
          <w:color w:val="000000"/>
        </w:rPr>
        <w:t>Teaching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Longman</w:t>
      </w:r>
      <w:proofErr w:type="spellEnd"/>
    </w:p>
    <w:p w:rsidR="007F5326" w:rsidRDefault="007F5326" w:rsidP="007F5326">
      <w:r>
        <w:rPr>
          <w:color w:val="000000"/>
        </w:rPr>
        <w:t xml:space="preserve">  study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following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chapters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only</w:t>
      </w:r>
      <w:proofErr w:type="spellEnd"/>
      <w:r>
        <w:rPr>
          <w:color w:val="000000"/>
        </w:rPr>
        <w:t>:</w:t>
      </w:r>
    </w:p>
    <w:p w:rsidR="007F5326" w:rsidRDefault="007F5326" w:rsidP="007F5326">
      <w:r>
        <w:rPr>
          <w:color w:val="000000"/>
        </w:rPr>
        <w:t xml:space="preserve"> 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language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learner</w:t>
      </w:r>
      <w:proofErr w:type="spellEnd"/>
    </w:p>
    <w:p w:rsidR="007F5326" w:rsidRDefault="007F5326" w:rsidP="007F5326">
      <w:r>
        <w:rPr>
          <w:color w:val="000000"/>
        </w:rPr>
        <w:t xml:space="preserve">  </w:t>
      </w:r>
      <w:proofErr w:type="spellStart"/>
      <w:r>
        <w:rPr>
          <w:color w:val="000000"/>
        </w:rPr>
        <w:t>Class</w:t>
      </w:r>
      <w:proofErr w:type="spellEnd"/>
      <w:r>
        <w:rPr>
          <w:color w:val="000000"/>
        </w:rPr>
        <w:t xml:space="preserve"> management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atmosphere</w:t>
      </w:r>
      <w:proofErr w:type="spellEnd"/>
    </w:p>
    <w:p w:rsidR="007F5326" w:rsidRDefault="007F5326" w:rsidP="007F5326">
      <w:r>
        <w:rPr>
          <w:color w:val="000000"/>
        </w:rPr>
        <w:t xml:space="preserve">  </w:t>
      </w:r>
      <w:proofErr w:type="spellStart"/>
      <w:r>
        <w:rPr>
          <w:color w:val="000000"/>
        </w:rPr>
        <w:t>Topic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</w:t>
      </w:r>
      <w:proofErr w:type="spellEnd"/>
    </w:p>
    <w:p w:rsidR="007F5326" w:rsidRDefault="007F5326" w:rsidP="007F5326">
      <w:r>
        <w:rPr>
          <w:color w:val="000000"/>
        </w:rPr>
        <w:t>  </w:t>
      </w:r>
      <w:proofErr w:type="spellStart"/>
      <w:r>
        <w:rPr>
          <w:color w:val="000000"/>
        </w:rPr>
        <w:t>Planning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</w:t>
      </w:r>
      <w:proofErr w:type="spellEnd"/>
    </w:p>
    <w:p w:rsidR="007F5326" w:rsidRDefault="007F5326" w:rsidP="007F5326">
      <w:r>
        <w:rPr>
          <w:color w:val="000000"/>
        </w:rPr>
        <w:t xml:space="preserve">  (approx.40 </w:t>
      </w:r>
      <w:proofErr w:type="spellStart"/>
      <w:r>
        <w:rPr>
          <w:color w:val="000000"/>
        </w:rPr>
        <w:t>pages</w:t>
      </w:r>
      <w:proofErr w:type="spellEnd"/>
      <w:r>
        <w:rPr>
          <w:color w:val="000000"/>
        </w:rPr>
        <w:t>)</w:t>
      </w:r>
      <w:r>
        <w:rPr>
          <w:color w:val="000000"/>
        </w:rPr>
        <w:br/>
        <w:t xml:space="preserve">3 Portfolio – </w:t>
      </w:r>
      <w:proofErr w:type="spellStart"/>
      <w:r>
        <w:rPr>
          <w:color w:val="000000"/>
        </w:rPr>
        <w:t>long</w:t>
      </w:r>
      <w:proofErr w:type="spellEnd"/>
      <w:r>
        <w:rPr>
          <w:color w:val="000000"/>
        </w:rPr>
        <w:t xml:space="preserve">-term </w:t>
      </w:r>
      <w:proofErr w:type="spellStart"/>
      <w:r>
        <w:rPr>
          <w:color w:val="000000"/>
        </w:rPr>
        <w:t>task</w:t>
      </w:r>
      <w:proofErr w:type="spellEnd"/>
      <w:r>
        <w:rPr>
          <w:color w:val="000000"/>
        </w:rPr>
        <w:br/>
        <w:t xml:space="preserve">4 </w:t>
      </w:r>
      <w:proofErr w:type="spellStart"/>
      <w:r>
        <w:rPr>
          <w:color w:val="000000"/>
        </w:rPr>
        <w:t>Successful</w:t>
      </w:r>
      <w:proofErr w:type="spellEnd"/>
      <w:r>
        <w:rPr>
          <w:color w:val="000000"/>
        </w:rPr>
        <w:t xml:space="preserve"> oral </w:t>
      </w:r>
      <w:proofErr w:type="spellStart"/>
      <w:r>
        <w:rPr>
          <w:color w:val="000000"/>
        </w:rPr>
        <w:t>examining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seminar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topics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Discount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absent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seminars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not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tested</w:t>
      </w:r>
      <w:proofErr w:type="spellEnd"/>
      <w:r>
        <w:rPr>
          <w:color w:val="000000"/>
        </w:rPr>
        <w:t>.</w:t>
      </w:r>
    </w:p>
    <w:p w:rsidR="007F5326" w:rsidRDefault="007F5326" w:rsidP="007F5326">
      <w:r>
        <w:t xml:space="preserve">5 </w:t>
      </w:r>
      <w:proofErr w:type="spellStart"/>
      <w:r>
        <w:t>Two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observed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lessons</w:t>
      </w:r>
      <w:proofErr w:type="spellEnd"/>
      <w:r>
        <w:t xml:space="preserve"> </w:t>
      </w:r>
      <w:proofErr w:type="spellStart"/>
      <w:r>
        <w:t>taught</w:t>
      </w:r>
      <w:proofErr w:type="spellEnd"/>
      <w:r>
        <w:t xml:space="preserve">. </w:t>
      </w:r>
      <w:proofErr w:type="spellStart"/>
      <w:r>
        <w:t>Two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observation</w:t>
      </w:r>
      <w:proofErr w:type="spellEnd"/>
      <w:r>
        <w:t xml:space="preserve"> </w:t>
      </w:r>
      <w:proofErr w:type="spellStart"/>
      <w:r>
        <w:t>sheets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brought</w:t>
      </w:r>
      <w:proofErr w:type="spellEnd"/>
      <w:r>
        <w:t>.</w:t>
      </w:r>
    </w:p>
    <w:p w:rsidR="007F5326" w:rsidRDefault="007F5326"/>
    <w:sectPr w:rsidR="007F5326" w:rsidSect="00C5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5326"/>
    <w:rsid w:val="007F5326"/>
    <w:rsid w:val="00C5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3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7F532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547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2</cp:revision>
  <dcterms:created xsi:type="dcterms:W3CDTF">2012-09-17T15:41:00Z</dcterms:created>
  <dcterms:modified xsi:type="dcterms:W3CDTF">2012-09-17T15:43:00Z</dcterms:modified>
</cp:coreProperties>
</file>