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6B" w:rsidRDefault="00620D6B" w:rsidP="00620D6B">
      <w:pPr>
        <w:spacing w:after="0"/>
        <w:rPr>
          <w:sz w:val="20"/>
          <w:szCs w:val="20"/>
        </w:rPr>
      </w:pPr>
    </w:p>
    <w:p w:rsidR="001731D2" w:rsidRPr="001731D2" w:rsidRDefault="00323C71" w:rsidP="00620D6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1731D2" w:rsidRPr="001731D2">
        <w:rPr>
          <w:sz w:val="20"/>
          <w:szCs w:val="20"/>
        </w:rPr>
        <w:t xml:space="preserve">eminář je součástí projektu NEFLT </w:t>
      </w:r>
      <w:r w:rsidR="00747211">
        <w:rPr>
          <w:sz w:val="20"/>
          <w:szCs w:val="20"/>
        </w:rPr>
        <w:t>(Network of Educators of Foreign Language Teachers).</w:t>
      </w:r>
    </w:p>
    <w:p w:rsidR="00323C71" w:rsidRDefault="004B07D7" w:rsidP="00620D6B">
      <w:pPr>
        <w:spacing w:after="0"/>
        <w:jc w:val="center"/>
      </w:pPr>
      <w:r w:rsidRPr="004B07D7">
        <w:t>Číslo projektu: CZ.1.07/2.4.00/31.0074</w:t>
      </w:r>
    </w:p>
    <w:p w:rsidR="00620D6B" w:rsidRPr="00E70ABE" w:rsidRDefault="00620D6B" w:rsidP="00620D6B">
      <w:pPr>
        <w:rPr>
          <w:sz w:val="24"/>
          <w:szCs w:val="24"/>
        </w:rPr>
      </w:pPr>
    </w:p>
    <w:p w:rsidR="00620D6B" w:rsidRPr="00620D6B" w:rsidRDefault="00620D6B" w:rsidP="00620D6B">
      <w:pPr>
        <w:spacing w:after="0"/>
        <w:rPr>
          <w:i/>
        </w:rPr>
      </w:pPr>
      <w:r w:rsidRPr="00620D6B">
        <w:rPr>
          <w:i/>
        </w:rPr>
        <w:t xml:space="preserve">„Oni chtějí umět anglicky, ale nechtějí se to učit.“ </w:t>
      </w:r>
    </w:p>
    <w:p w:rsidR="00620D6B" w:rsidRPr="00620D6B" w:rsidRDefault="00620D6B" w:rsidP="00620D6B">
      <w:pPr>
        <w:spacing w:after="0"/>
        <w:rPr>
          <w:i/>
        </w:rPr>
      </w:pPr>
      <w:r w:rsidRPr="00620D6B">
        <w:rPr>
          <w:i/>
        </w:rPr>
        <w:t xml:space="preserve">                                                                                                  Neznámý kolega</w:t>
      </w:r>
    </w:p>
    <w:p w:rsidR="00620D6B" w:rsidRDefault="00620D6B" w:rsidP="00620D6B">
      <w:pPr>
        <w:spacing w:after="0"/>
        <w:rPr>
          <w:sz w:val="24"/>
          <w:szCs w:val="24"/>
        </w:rPr>
      </w:pPr>
    </w:p>
    <w:p w:rsidR="00620D6B" w:rsidRPr="00620D6B" w:rsidRDefault="00620D6B" w:rsidP="00620D6B">
      <w:pPr>
        <w:spacing w:after="0"/>
      </w:pPr>
      <w:r w:rsidRPr="00620D6B">
        <w:t>I vy máte pocit, že tomu tak je? Pak je přesně vám</w:t>
      </w:r>
      <w:r w:rsidR="00715320">
        <w:t>,</w:t>
      </w:r>
      <w:r w:rsidRPr="00620D6B">
        <w:t xml:space="preserve"> nejen angličtinářům, ale i němčinářům a </w:t>
      </w:r>
      <w:r w:rsidR="00715320">
        <w:t>francouzštinářům,</w:t>
      </w:r>
      <w:r w:rsidRPr="00620D6B">
        <w:t xml:space="preserve"> určen náš workshop</w:t>
      </w:r>
    </w:p>
    <w:p w:rsidR="00620D6B" w:rsidRPr="00B96CA3" w:rsidRDefault="00620D6B" w:rsidP="00620D6B">
      <w:pPr>
        <w:spacing w:after="0"/>
        <w:jc w:val="center"/>
        <w:rPr>
          <w:b/>
          <w:i/>
          <w:color w:val="FF0000"/>
          <w:sz w:val="24"/>
          <w:szCs w:val="24"/>
        </w:rPr>
      </w:pPr>
      <w:r w:rsidRPr="00B96CA3">
        <w:rPr>
          <w:b/>
          <w:i/>
          <w:color w:val="FF0000"/>
          <w:sz w:val="32"/>
          <w:szCs w:val="32"/>
        </w:rPr>
        <w:t>Teenagers v jazykovém vyučování</w:t>
      </w:r>
    </w:p>
    <w:p w:rsidR="00620D6B" w:rsidRPr="00B96CA3" w:rsidRDefault="00620D6B" w:rsidP="00620D6B">
      <w:pPr>
        <w:rPr>
          <w:b/>
        </w:rPr>
      </w:pPr>
      <w:r w:rsidRPr="00B96CA3">
        <w:rPr>
          <w:b/>
        </w:rPr>
        <w:t>Program:</w:t>
      </w:r>
    </w:p>
    <w:p w:rsidR="00620D6B" w:rsidRPr="00B96CA3" w:rsidRDefault="00620D6B" w:rsidP="00620D6B">
      <w:pPr>
        <w:rPr>
          <w:b/>
        </w:rPr>
      </w:pPr>
      <w:r w:rsidRPr="00B96CA3">
        <w:rPr>
          <w:b/>
        </w:rPr>
        <w:t xml:space="preserve">1 Kdo je vlastně </w:t>
      </w:r>
      <w:r w:rsidR="008378B0">
        <w:rPr>
          <w:b/>
        </w:rPr>
        <w:t>teenager. Teenager ve škole. : P</w:t>
      </w:r>
      <w:r w:rsidRPr="00B96CA3">
        <w:rPr>
          <w:b/>
        </w:rPr>
        <w:t>řednáška s</w:t>
      </w:r>
      <w:r w:rsidR="00F162F9">
        <w:rPr>
          <w:b/>
        </w:rPr>
        <w:t> </w:t>
      </w:r>
      <w:r w:rsidRPr="00B96CA3">
        <w:rPr>
          <w:b/>
        </w:rPr>
        <w:t>diskusí</w:t>
      </w:r>
      <w:r w:rsidR="00F162F9">
        <w:rPr>
          <w:b/>
        </w:rPr>
        <w:t xml:space="preserve"> (v češtině).</w:t>
      </w:r>
    </w:p>
    <w:p w:rsidR="00620D6B" w:rsidRPr="00B96CA3" w:rsidRDefault="00620D6B" w:rsidP="00620D6B">
      <w:pPr>
        <w:rPr>
          <w:b/>
        </w:rPr>
      </w:pPr>
      <w:r w:rsidRPr="00B96CA3">
        <w:rPr>
          <w:b/>
        </w:rPr>
        <w:t xml:space="preserve">2 Burza nápadů (pro </w:t>
      </w:r>
      <w:r w:rsidR="00F162F9">
        <w:rPr>
          <w:b/>
        </w:rPr>
        <w:t xml:space="preserve">každý jazyk </w:t>
      </w:r>
      <w:r w:rsidRPr="00B96CA3">
        <w:rPr>
          <w:b/>
        </w:rPr>
        <w:t>zvlášť, ale vzájemné návštěvy jsou vítány). Máte osvědčené aktivity vhodné pro tuto věkovou skupinu? Vydumali jste šikovný DUM? Přijďte se o něj podělit! Přineste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T</w:t>
      </w:r>
      <w:r w:rsidRPr="00B96CA3">
        <w:t>rochu humoru a pedagogické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E</w:t>
      </w:r>
      <w:r w:rsidRPr="00B96CA3">
        <w:t>legance, taky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E</w:t>
      </w:r>
      <w:r w:rsidRPr="00B96CA3">
        <w:t>mpatie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N</w:t>
      </w:r>
      <w:r w:rsidRPr="00B96CA3">
        <w:t>eotřelého svěžího větru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A</w:t>
      </w:r>
      <w:r w:rsidRPr="00B96CA3">
        <w:t xml:space="preserve"> kantorské nezdolnosti,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G</w:t>
      </w:r>
      <w:r w:rsidRPr="00B96CA3">
        <w:t>eniální kreativity,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E</w:t>
      </w:r>
      <w:r w:rsidRPr="00B96CA3">
        <w:t>rudice,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R</w:t>
      </w:r>
      <w:r w:rsidRPr="00B96CA3">
        <w:t xml:space="preserve">adosti z tvorby, abychom </w:t>
      </w:r>
    </w:p>
    <w:p w:rsidR="00620D6B" w:rsidRPr="00B96CA3" w:rsidRDefault="00620D6B" w:rsidP="00620D6B">
      <w:pPr>
        <w:spacing w:after="0"/>
      </w:pPr>
      <w:r w:rsidRPr="00786F89">
        <w:rPr>
          <w:b/>
          <w:color w:val="FF0000"/>
        </w:rPr>
        <w:t>S</w:t>
      </w:r>
      <w:r w:rsidRPr="00B96CA3">
        <w:t>polu ochutna</w:t>
      </w:r>
      <w:r w:rsidR="00715320">
        <w:t>li elixír kantořiny, který společně</w:t>
      </w:r>
      <w:r w:rsidRPr="00B96CA3">
        <w:t xml:space="preserve"> namícháme.</w:t>
      </w:r>
    </w:p>
    <w:p w:rsidR="00620D6B" w:rsidRPr="00B96CA3" w:rsidRDefault="00620D6B" w:rsidP="00620D6B">
      <w:pPr>
        <w:spacing w:after="0"/>
      </w:pPr>
    </w:p>
    <w:p w:rsidR="00620D6B" w:rsidRPr="00B96CA3" w:rsidRDefault="00620D6B" w:rsidP="00620D6B">
      <w:r w:rsidRPr="00B96CA3">
        <w:t>I my při</w:t>
      </w:r>
      <w:r w:rsidR="008378B0">
        <w:t>neseme (něco z výše jmenovaného, mj</w:t>
      </w:r>
      <w:r w:rsidRPr="00B96CA3">
        <w:t>.</w:t>
      </w:r>
      <w:r w:rsidR="008378B0">
        <w:t xml:space="preserve"> i  </w:t>
      </w:r>
      <w:bookmarkStart w:id="0" w:name="_GoBack"/>
      <w:bookmarkEnd w:id="0"/>
      <w:r w:rsidR="008378B0" w:rsidRPr="008378B0">
        <w:rPr>
          <w:b/>
        </w:rPr>
        <w:t>rakouského rodilého mluvčího</w:t>
      </w:r>
      <w:r w:rsidR="008378B0" w:rsidRPr="008378B0">
        <w:rPr>
          <w:b/>
        </w:rPr>
        <w:sym w:font="Wingdings" w:char="F04A"/>
      </w:r>
      <w:r w:rsidR="008378B0" w:rsidRPr="008378B0">
        <w:rPr>
          <w:b/>
        </w:rPr>
        <w:t>)</w:t>
      </w:r>
      <w:r w:rsidR="008378B0">
        <w:t xml:space="preserve"> </w:t>
      </w:r>
    </w:p>
    <w:p w:rsidR="00620D6B" w:rsidRPr="00B96CA3" w:rsidRDefault="00620D6B" w:rsidP="00620D6B">
      <w:pPr>
        <w:spacing w:after="0"/>
        <w:rPr>
          <w:b/>
        </w:rPr>
      </w:pPr>
      <w:r w:rsidRPr="00B96CA3">
        <w:rPr>
          <w:b/>
        </w:rPr>
        <w:t>Kdy: sobota 30.listopadu, 9:00 – 14:00</w:t>
      </w:r>
    </w:p>
    <w:p w:rsidR="00620D6B" w:rsidRPr="00B96CA3" w:rsidRDefault="00620D6B" w:rsidP="00620D6B">
      <w:pPr>
        <w:spacing w:after="0"/>
        <w:rPr>
          <w:b/>
        </w:rPr>
      </w:pPr>
      <w:r w:rsidRPr="00B96CA3">
        <w:rPr>
          <w:b/>
        </w:rPr>
        <w:t xml:space="preserve">Kde: Pedagogická fakulta, Poříčí </w:t>
      </w:r>
      <w:r w:rsidR="006F2468">
        <w:rPr>
          <w:b/>
        </w:rPr>
        <w:t>9</w:t>
      </w:r>
      <w:r w:rsidRPr="00B96CA3">
        <w:rPr>
          <w:b/>
        </w:rPr>
        <w:t>, Brno</w:t>
      </w:r>
    </w:p>
    <w:p w:rsidR="00620D6B" w:rsidRPr="00B96CA3" w:rsidRDefault="00715320" w:rsidP="00620D6B">
      <w:pPr>
        <w:spacing w:after="0"/>
      </w:pPr>
      <w:r>
        <w:t>Seminář včetně občerstvení je hrazen z projektu NEFLT.</w:t>
      </w:r>
    </w:p>
    <w:p w:rsidR="00620D6B" w:rsidRPr="00B96CA3" w:rsidRDefault="00620D6B" w:rsidP="00620D6B">
      <w:pPr>
        <w:spacing w:after="0"/>
      </w:pPr>
    </w:p>
    <w:p w:rsidR="00620D6B" w:rsidRPr="008378B0" w:rsidRDefault="00620D6B" w:rsidP="00620D6B">
      <w:pPr>
        <w:spacing w:after="0"/>
        <w:rPr>
          <w:b/>
        </w:rPr>
      </w:pPr>
      <w:r w:rsidRPr="00B96CA3">
        <w:t xml:space="preserve">Za organizátory zve PhDr. Helena Havlíčková a </w:t>
      </w:r>
      <w:r w:rsidR="00F162F9">
        <w:t>prof</w:t>
      </w:r>
      <w:r w:rsidRPr="00B96CA3">
        <w:t>.</w:t>
      </w:r>
      <w:r w:rsidR="00F162F9">
        <w:t xml:space="preserve"> </w:t>
      </w:r>
      <w:r w:rsidRPr="00B96CA3">
        <w:t>PhDr. Věra Janíková, Ph.D.</w:t>
      </w:r>
      <w:r w:rsidR="008378B0">
        <w:t xml:space="preserve"> </w:t>
      </w:r>
    </w:p>
    <w:sectPr w:rsidR="00620D6B" w:rsidRPr="008378B0" w:rsidSect="00D61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0" w:right="1417" w:bottom="1417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6E" w:rsidRDefault="0083016E" w:rsidP="001E0B6C">
      <w:pPr>
        <w:spacing w:after="0" w:line="240" w:lineRule="auto"/>
      </w:pPr>
      <w:r>
        <w:separator/>
      </w:r>
    </w:p>
  </w:endnote>
  <w:endnote w:type="continuationSeparator" w:id="0">
    <w:p w:rsidR="0083016E" w:rsidRDefault="0083016E" w:rsidP="001E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85" w:rsidRDefault="00CC47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D4" w:rsidRDefault="00F162F9" w:rsidP="004E2CD4">
    <w:pPr>
      <w:pStyle w:val="Bezmezer"/>
      <w:rPr>
        <w:rFonts w:ascii="Arial" w:hAnsi="Arial" w:cs="Arial"/>
        <w:color w:val="000000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1238250" cy="762000"/>
          <wp:effectExtent l="0" t="0" r="0" b="0"/>
          <wp:docPr id="2" name="obrázek 1" descr="Popis: C:\Users\user\Desktop\logo_neflt_vel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user\Desktop\logo_neflt_vel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2CD4">
      <w:rPr>
        <w:noProof/>
        <w:lang w:eastAsia="cs-CZ"/>
      </w:rPr>
      <w:tab/>
    </w:r>
    <w:r w:rsidR="004E2CD4" w:rsidRPr="004E2CD4">
      <w:rPr>
        <w:rFonts w:ascii="Arial" w:hAnsi="Arial" w:cs="Arial"/>
        <w:sz w:val="20"/>
        <w:szCs w:val="20"/>
      </w:rPr>
      <w:t xml:space="preserve">Projekt </w:t>
    </w:r>
    <w:r w:rsidR="004E2CD4" w:rsidRPr="004E2CD4">
      <w:rPr>
        <w:rFonts w:ascii="Arial" w:hAnsi="Arial" w:cs="Arial"/>
        <w:color w:val="000000"/>
        <w:sz w:val="20"/>
        <w:szCs w:val="20"/>
      </w:rPr>
      <w:t>Síť vzdělavat</w:t>
    </w:r>
    <w:r w:rsidR="004E2CD4">
      <w:rPr>
        <w:rFonts w:ascii="Arial" w:hAnsi="Arial" w:cs="Arial"/>
        <w:color w:val="000000"/>
        <w:sz w:val="20"/>
        <w:szCs w:val="20"/>
      </w:rPr>
      <w:t>elů učitelů cizích jazyků NEFLT</w:t>
    </w:r>
    <w:r>
      <w:rPr>
        <w:noProof/>
        <w:lang w:eastAsia="cs-CZ"/>
      </w:rPr>
      <w:drawing>
        <wp:inline distT="0" distB="0" distL="0" distR="0">
          <wp:extent cx="1038225" cy="876300"/>
          <wp:effectExtent l="0" t="0" r="9525" b="0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CD4" w:rsidRPr="004E2CD4" w:rsidRDefault="004E2CD4" w:rsidP="004E2CD4">
    <w:pPr>
      <w:pStyle w:val="Bezmezer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re</w:t>
    </w:r>
    <w:r w:rsidRPr="004E2CD4">
      <w:rPr>
        <w:rFonts w:ascii="Arial" w:hAnsi="Arial" w:cs="Arial"/>
        <w:color w:val="000000"/>
        <w:sz w:val="20"/>
        <w:szCs w:val="20"/>
      </w:rPr>
      <w:t>gistrační číslo CZ.1.07/2.4.00/31.0074</w:t>
    </w:r>
  </w:p>
  <w:p w:rsidR="004E2CD4" w:rsidRPr="004E2CD4" w:rsidRDefault="004E2CD4" w:rsidP="004E2CD4">
    <w:pPr>
      <w:pStyle w:val="Bezmezer"/>
      <w:jc w:val="center"/>
      <w:rPr>
        <w:rFonts w:ascii="Arial" w:hAnsi="Arial" w:cs="Arial"/>
        <w:sz w:val="20"/>
        <w:szCs w:val="20"/>
      </w:rPr>
    </w:pPr>
    <w:r w:rsidRPr="004E2CD4">
      <w:rPr>
        <w:rFonts w:ascii="Arial" w:hAnsi="Arial" w:cs="Arial"/>
        <w:sz w:val="20"/>
        <w:szCs w:val="20"/>
      </w:rPr>
      <w:t>je součástí IPRM Ústí nad Labem Centrum.</w:t>
    </w:r>
  </w:p>
  <w:p w:rsidR="004E2CD4" w:rsidRDefault="004E2CD4" w:rsidP="004E2CD4">
    <w:pPr>
      <w:rPr>
        <w:noProof/>
        <w:lang w:eastAsia="cs-CZ"/>
      </w:rPr>
    </w:pPr>
  </w:p>
  <w:p w:rsidR="001E0B6C" w:rsidRPr="004E2CD4" w:rsidRDefault="001E0B6C" w:rsidP="004E2CD4">
    <w:pPr>
      <w:rPr>
        <w:rFonts w:ascii="Arial" w:hAnsi="Arial" w:cs="Arial"/>
        <w:sz w:val="20"/>
        <w:szCs w:val="20"/>
      </w:rPr>
    </w:pPr>
    <w:r w:rsidRPr="004E2CD4">
      <w:rPr>
        <w:rFonts w:ascii="Arial" w:hAnsi="Arial" w:cs="Arial"/>
        <w:sz w:val="20"/>
        <w:szCs w:val="20"/>
      </w:rPr>
      <w:t>Tento projekt je spolufinancován Evropským sociálním fondem a státním rozpočtem České republiky.</w:t>
    </w:r>
  </w:p>
  <w:p w:rsidR="001E0B6C" w:rsidRDefault="001E0B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85" w:rsidRDefault="00CC47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6E" w:rsidRDefault="0083016E" w:rsidP="001E0B6C">
      <w:pPr>
        <w:spacing w:after="0" w:line="240" w:lineRule="auto"/>
      </w:pPr>
      <w:r>
        <w:separator/>
      </w:r>
    </w:p>
  </w:footnote>
  <w:footnote w:type="continuationSeparator" w:id="0">
    <w:p w:rsidR="0083016E" w:rsidRDefault="0083016E" w:rsidP="001E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85" w:rsidRDefault="00CC47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6C" w:rsidRDefault="00F162F9">
    <w:pPr>
      <w:pStyle w:val="Zhlav"/>
    </w:pPr>
    <w:r>
      <w:rPr>
        <w:noProof/>
        <w:lang w:eastAsia="cs-CZ"/>
      </w:rPr>
      <w:drawing>
        <wp:inline distT="0" distB="0" distL="0" distR="0">
          <wp:extent cx="5972175" cy="11620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85" w:rsidRDefault="00CC4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335"/>
    <w:multiLevelType w:val="hybridMultilevel"/>
    <w:tmpl w:val="1416D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690B"/>
    <w:multiLevelType w:val="hybridMultilevel"/>
    <w:tmpl w:val="1132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7256"/>
    <w:multiLevelType w:val="hybridMultilevel"/>
    <w:tmpl w:val="2624ADFC"/>
    <w:lvl w:ilvl="0" w:tplc="0405000F">
      <w:start w:val="1"/>
      <w:numFmt w:val="decimal"/>
      <w:lvlText w:val="%1."/>
      <w:lvlJc w:val="left"/>
      <w:pPr>
        <w:ind w:left="9432" w:hanging="360"/>
      </w:pPr>
    </w:lvl>
    <w:lvl w:ilvl="1" w:tplc="04050019" w:tentative="1">
      <w:start w:val="1"/>
      <w:numFmt w:val="lowerLetter"/>
      <w:lvlText w:val="%2."/>
      <w:lvlJc w:val="left"/>
      <w:pPr>
        <w:ind w:left="10152" w:hanging="360"/>
      </w:pPr>
    </w:lvl>
    <w:lvl w:ilvl="2" w:tplc="0405001B" w:tentative="1">
      <w:start w:val="1"/>
      <w:numFmt w:val="lowerRoman"/>
      <w:lvlText w:val="%3."/>
      <w:lvlJc w:val="right"/>
      <w:pPr>
        <w:ind w:left="10872" w:hanging="180"/>
      </w:pPr>
    </w:lvl>
    <w:lvl w:ilvl="3" w:tplc="0405000F" w:tentative="1">
      <w:start w:val="1"/>
      <w:numFmt w:val="decimal"/>
      <w:lvlText w:val="%4."/>
      <w:lvlJc w:val="left"/>
      <w:pPr>
        <w:ind w:left="11592" w:hanging="360"/>
      </w:pPr>
    </w:lvl>
    <w:lvl w:ilvl="4" w:tplc="04050019" w:tentative="1">
      <w:start w:val="1"/>
      <w:numFmt w:val="lowerLetter"/>
      <w:lvlText w:val="%5."/>
      <w:lvlJc w:val="left"/>
      <w:pPr>
        <w:ind w:left="12312" w:hanging="360"/>
      </w:pPr>
    </w:lvl>
    <w:lvl w:ilvl="5" w:tplc="0405001B" w:tentative="1">
      <w:start w:val="1"/>
      <w:numFmt w:val="lowerRoman"/>
      <w:lvlText w:val="%6."/>
      <w:lvlJc w:val="right"/>
      <w:pPr>
        <w:ind w:left="13032" w:hanging="180"/>
      </w:pPr>
    </w:lvl>
    <w:lvl w:ilvl="6" w:tplc="0405000F" w:tentative="1">
      <w:start w:val="1"/>
      <w:numFmt w:val="decimal"/>
      <w:lvlText w:val="%7."/>
      <w:lvlJc w:val="left"/>
      <w:pPr>
        <w:ind w:left="13752" w:hanging="360"/>
      </w:pPr>
    </w:lvl>
    <w:lvl w:ilvl="7" w:tplc="04050019" w:tentative="1">
      <w:start w:val="1"/>
      <w:numFmt w:val="lowerLetter"/>
      <w:lvlText w:val="%8."/>
      <w:lvlJc w:val="left"/>
      <w:pPr>
        <w:ind w:left="14472" w:hanging="360"/>
      </w:pPr>
    </w:lvl>
    <w:lvl w:ilvl="8" w:tplc="0405001B" w:tentative="1">
      <w:start w:val="1"/>
      <w:numFmt w:val="lowerRoman"/>
      <w:lvlText w:val="%9."/>
      <w:lvlJc w:val="right"/>
      <w:pPr>
        <w:ind w:left="151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F9"/>
    <w:rsid w:val="0000717B"/>
    <w:rsid w:val="000402E7"/>
    <w:rsid w:val="000564AE"/>
    <w:rsid w:val="000830DD"/>
    <w:rsid w:val="00104211"/>
    <w:rsid w:val="001171C0"/>
    <w:rsid w:val="00120F85"/>
    <w:rsid w:val="00170B18"/>
    <w:rsid w:val="001731D2"/>
    <w:rsid w:val="001C70DE"/>
    <w:rsid w:val="001E0B6C"/>
    <w:rsid w:val="001F6938"/>
    <w:rsid w:val="00251B1A"/>
    <w:rsid w:val="0027700C"/>
    <w:rsid w:val="00284B0B"/>
    <w:rsid w:val="002F68A4"/>
    <w:rsid w:val="00310566"/>
    <w:rsid w:val="00323C71"/>
    <w:rsid w:val="00357984"/>
    <w:rsid w:val="003B5FDF"/>
    <w:rsid w:val="003D5CF4"/>
    <w:rsid w:val="00420B89"/>
    <w:rsid w:val="004228DC"/>
    <w:rsid w:val="00441B90"/>
    <w:rsid w:val="004732EB"/>
    <w:rsid w:val="004874C8"/>
    <w:rsid w:val="004B07D7"/>
    <w:rsid w:val="004B2409"/>
    <w:rsid w:val="004E2CD4"/>
    <w:rsid w:val="00611DB9"/>
    <w:rsid w:val="00620D6B"/>
    <w:rsid w:val="0063360E"/>
    <w:rsid w:val="00685B4E"/>
    <w:rsid w:val="006F2468"/>
    <w:rsid w:val="00715320"/>
    <w:rsid w:val="00747211"/>
    <w:rsid w:val="00753528"/>
    <w:rsid w:val="00753F04"/>
    <w:rsid w:val="00810EF5"/>
    <w:rsid w:val="0083016E"/>
    <w:rsid w:val="008378B0"/>
    <w:rsid w:val="00841CE9"/>
    <w:rsid w:val="00920AC3"/>
    <w:rsid w:val="00980D1C"/>
    <w:rsid w:val="0098765B"/>
    <w:rsid w:val="00A725D0"/>
    <w:rsid w:val="00A919DA"/>
    <w:rsid w:val="00AD528C"/>
    <w:rsid w:val="00B76E2C"/>
    <w:rsid w:val="00C41A9F"/>
    <w:rsid w:val="00CA5879"/>
    <w:rsid w:val="00CC247F"/>
    <w:rsid w:val="00CC4785"/>
    <w:rsid w:val="00D01709"/>
    <w:rsid w:val="00D236F6"/>
    <w:rsid w:val="00D61A1E"/>
    <w:rsid w:val="00E5355D"/>
    <w:rsid w:val="00E630D6"/>
    <w:rsid w:val="00E76DBA"/>
    <w:rsid w:val="00E966D4"/>
    <w:rsid w:val="00ED71ED"/>
    <w:rsid w:val="00F162F9"/>
    <w:rsid w:val="00FB4006"/>
    <w:rsid w:val="00FB5205"/>
    <w:rsid w:val="00FD120F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171C0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color w:val="000000"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1C0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171C0"/>
    <w:rPr>
      <w:rFonts w:ascii="Times New Roman" w:eastAsia="Times New Roman" w:hAnsi="Times New Roman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1171C0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E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B6C"/>
  </w:style>
  <w:style w:type="paragraph" w:styleId="Zpat">
    <w:name w:val="footer"/>
    <w:basedOn w:val="Normln"/>
    <w:link w:val="ZpatChar"/>
    <w:uiPriority w:val="99"/>
    <w:unhideWhenUsed/>
    <w:rsid w:val="001E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B6C"/>
  </w:style>
  <w:style w:type="paragraph" w:styleId="Textbubliny">
    <w:name w:val="Balloon Text"/>
    <w:basedOn w:val="Normln"/>
    <w:link w:val="TextbublinyChar"/>
    <w:uiPriority w:val="99"/>
    <w:semiHidden/>
    <w:unhideWhenUsed/>
    <w:rsid w:val="001E0B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E0B6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E2CD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3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171C0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color w:val="000000"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1C0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171C0"/>
    <w:rPr>
      <w:rFonts w:ascii="Times New Roman" w:eastAsia="Times New Roman" w:hAnsi="Times New Roman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1171C0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E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B6C"/>
  </w:style>
  <w:style w:type="paragraph" w:styleId="Zpat">
    <w:name w:val="footer"/>
    <w:basedOn w:val="Normln"/>
    <w:link w:val="ZpatChar"/>
    <w:uiPriority w:val="99"/>
    <w:unhideWhenUsed/>
    <w:rsid w:val="001E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B6C"/>
  </w:style>
  <w:style w:type="paragraph" w:styleId="Textbubliny">
    <w:name w:val="Balloon Text"/>
    <w:basedOn w:val="Normln"/>
    <w:link w:val="TextbublinyChar"/>
    <w:uiPriority w:val="99"/>
    <w:semiHidden/>
    <w:unhideWhenUsed/>
    <w:rsid w:val="001E0B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E0B6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E2CD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ktor\Desktop\Janikova\My%20Documents\Semin&#225;&#345;_Teenagers\Pozv&#225;nka%20na%20Teenagers%20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Teenagers  (1)</Template>
  <TotalTime>7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Vycerro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4</cp:revision>
  <dcterms:created xsi:type="dcterms:W3CDTF">2013-11-04T21:08:00Z</dcterms:created>
  <dcterms:modified xsi:type="dcterms:W3CDTF">2013-11-05T20:27:00Z</dcterms:modified>
</cp:coreProperties>
</file>