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DD" w:rsidRDefault="006A0170">
      <w:pPr>
        <w:rPr>
          <w:rFonts w:ascii="Arial" w:hAnsi="Arial" w:cs="Arial"/>
          <w:color w:val="000000"/>
          <w:sz w:val="20"/>
          <w:szCs w:val="20"/>
          <w:shd w:val="clear" w:color="auto" w:fill="F7F8FC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7F8FC"/>
        </w:rPr>
        <w:t>HRICOVÁ, Lenka. Žáci s hluchoslepotou. In OŠLEJŠKOVÁ, H., VÍTKOVÁ, M. et al.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7F8FC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 xml:space="preserve">Východiska, podmínky a strategie ve vzdělávání žáků s těžkým postižením na základní škole speciální.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>Bases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>Conditions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 xml:space="preserve"> and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>Strategies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>for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>Teaching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>Pupils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>with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 xml:space="preserve"> Severe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>Disabilities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 xml:space="preserve"> in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>Special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>Schools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7F8FC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7F8FC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7F8FC"/>
        </w:rPr>
        <w:t>1. vydání. Brno: Masarykova univerzita, 2013. s. 125-153, 29 s. Neuveden. ISBN 978-80-210-6673-1. MUNI/M/0012/2013. Výsledek vznikl v rámci specifického výzkumu na vysoké škole.</w:t>
      </w:r>
    </w:p>
    <w:p w:rsidR="006A0170" w:rsidRDefault="006A0170">
      <w:pPr>
        <w:rPr>
          <w:rFonts w:ascii="Arial" w:hAnsi="Arial" w:cs="Arial"/>
          <w:color w:val="000000"/>
          <w:sz w:val="20"/>
          <w:szCs w:val="20"/>
          <w:shd w:val="clear" w:color="auto" w:fill="F7F8FC"/>
        </w:rPr>
      </w:pPr>
    </w:p>
    <w:p w:rsidR="006A0170" w:rsidRPr="006A0170" w:rsidRDefault="006A0170" w:rsidP="006A0170">
      <w:pPr>
        <w:shd w:val="clear" w:color="auto" w:fill="F7F8FC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Název anglicky:</w:t>
      </w:r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Students</w:t>
      </w:r>
      <w:proofErr w:type="spellEnd"/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with</w:t>
      </w:r>
      <w:proofErr w:type="spellEnd"/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Deafblindness</w:t>
      </w:r>
      <w:proofErr w:type="spellEnd"/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RIV/00216224:14410/13:00072018 Kapitola resp. kapitoly v odborné knize. Pedagogika a školství. </w:t>
      </w:r>
      <w:proofErr w:type="gram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čeština</w:t>
      </w:r>
      <w:proofErr w:type="gram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. Česká republika.</w:t>
      </w:r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</w:r>
      <w:proofErr w:type="spell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Hricová</w:t>
      </w:r>
      <w:proofErr w:type="spell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, Lenka (203 Česká republika, garant, domácí)</w:t>
      </w:r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  <w:t xml:space="preserve">Klíčová slova anglicky: </w:t>
      </w:r>
      <w:proofErr w:type="spell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deafblindness</w:t>
      </w:r>
      <w:proofErr w:type="spell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; a pupil </w:t>
      </w:r>
      <w:proofErr w:type="spell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with</w:t>
      </w:r>
      <w:proofErr w:type="spell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deafblindness</w:t>
      </w:r>
      <w:proofErr w:type="spell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; </w:t>
      </w:r>
      <w:proofErr w:type="spell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special</w:t>
      </w:r>
      <w:proofErr w:type="spell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schools</w:t>
      </w:r>
      <w:proofErr w:type="spell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; FEP SS; </w:t>
      </w:r>
      <w:proofErr w:type="spell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pedagogical</w:t>
      </w:r>
      <w:proofErr w:type="spell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and </w:t>
      </w:r>
      <w:proofErr w:type="spell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psychological</w:t>
      </w:r>
      <w:proofErr w:type="spell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counselling</w:t>
      </w:r>
      <w:proofErr w:type="spell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services</w:t>
      </w:r>
      <w:proofErr w:type="spell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; </w:t>
      </w:r>
      <w:proofErr w:type="spell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subject</w:t>
      </w:r>
      <w:proofErr w:type="spell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communication</w:t>
      </w:r>
      <w:proofErr w:type="spell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; </w:t>
      </w:r>
      <w:proofErr w:type="spell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structuring</w:t>
      </w:r>
      <w:proofErr w:type="spell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of</w:t>
      </w:r>
      <w:proofErr w:type="spell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time</w:t>
      </w:r>
      <w:proofErr w:type="spell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and </w:t>
      </w:r>
      <w:proofErr w:type="spellStart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space</w:t>
      </w:r>
      <w:proofErr w:type="spellEnd"/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  <w:t>Recenzováno: ano</w:t>
      </w:r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Anotace:</w:t>
      </w:r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Kapitola pojednává o vzdělávání žáků s hluchoslepotou v základní škole speciální. Zabývá se možnostmi a podmínkami vzdělávání a možnostmi komunikace žáků s hluchoslepotou, uvádí definice postižení a věnuje se charakteristice žáků s hluchoslepotou. V kapitole jsou uvedeny dva příklady vzdělávání žáků s hluchoslepotou v základní škole speciální, je poukázáno na vymezení legislativního rámce vzdělávání a na možnosti poradenství v této oblasti.</w:t>
      </w:r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Typ záznamu:</w:t>
      </w:r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Kapitola resp. kapitoly v odborné knize</w:t>
      </w:r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Změnila:</w:t>
      </w:r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Dana Nesnídalová, </w:t>
      </w:r>
      <w:proofErr w:type="spellStart"/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učo</w:t>
      </w:r>
      <w:proofErr w:type="spellEnd"/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831. </w:t>
      </w:r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Změněno:</w:t>
      </w:r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1. 4. 2014 10:45.</w:t>
      </w:r>
      <w:r w:rsidRPr="006A01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MUNI/M/0012/2013. Výsledek vznikl v rámci specifického výzkumu na vysoké škole.</w:t>
      </w:r>
    </w:p>
    <w:p w:rsidR="006A0170" w:rsidRPr="006A0170" w:rsidRDefault="006A0170" w:rsidP="006A0170">
      <w:pPr>
        <w:shd w:val="clear" w:color="auto" w:fill="F7F8FC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A017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</w:t>
      </w:r>
    </w:p>
    <w:p w:rsidR="006A0170" w:rsidRDefault="006A0170">
      <w:bookmarkStart w:id="0" w:name="_GoBack"/>
      <w:bookmarkEnd w:id="0"/>
    </w:p>
    <w:sectPr w:rsidR="006A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B5"/>
    <w:rsid w:val="00543BB5"/>
    <w:rsid w:val="006A0170"/>
    <w:rsid w:val="00E9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A0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A0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4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Hricova</dc:creator>
  <cp:keywords/>
  <dc:description/>
  <cp:lastModifiedBy>Hricova</cp:lastModifiedBy>
  <cp:revision>2</cp:revision>
  <dcterms:created xsi:type="dcterms:W3CDTF">2014-11-17T21:09:00Z</dcterms:created>
  <dcterms:modified xsi:type="dcterms:W3CDTF">2014-11-17T21:11:00Z</dcterms:modified>
</cp:coreProperties>
</file>