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E49" w:rsidRPr="002656B2" w:rsidRDefault="006A5E49" w:rsidP="006A5E49">
      <w:pPr>
        <w:pStyle w:val="Seznam"/>
        <w:ind w:left="360" w:firstLine="0"/>
        <w:jc w:val="center"/>
        <w:rPr>
          <w:sz w:val="28"/>
          <w:szCs w:val="28"/>
        </w:rPr>
      </w:pPr>
      <w:r w:rsidRPr="002656B2">
        <w:rPr>
          <w:sz w:val="28"/>
          <w:szCs w:val="28"/>
        </w:rPr>
        <w:t>Masarykova univerzita</w:t>
      </w:r>
    </w:p>
    <w:p w:rsidR="006A5E49" w:rsidRDefault="006A5E49" w:rsidP="006A5E49">
      <w:pPr>
        <w:pStyle w:val="Seznam"/>
        <w:ind w:left="360" w:firstLine="0"/>
        <w:jc w:val="center"/>
      </w:pPr>
      <w:r>
        <w:t>Pedagogická fakulta</w:t>
      </w:r>
    </w:p>
    <w:p w:rsidR="006A5E49" w:rsidRDefault="006A5E49" w:rsidP="006A5E49">
      <w:pPr>
        <w:pStyle w:val="Seznam"/>
        <w:ind w:left="360" w:firstLine="0"/>
      </w:pPr>
    </w:p>
    <w:p w:rsidR="006A5E49" w:rsidRPr="002656B2" w:rsidRDefault="006A5E49" w:rsidP="006A5E49">
      <w:pPr>
        <w:pStyle w:val="Seznam"/>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6A5E49" w:rsidRPr="002656B2" w:rsidRDefault="006A5E49" w:rsidP="006A5E49">
      <w:pPr>
        <w:pStyle w:val="Seznam"/>
        <w:ind w:left="360" w:firstLine="0"/>
        <w:jc w:val="center"/>
        <w:rPr>
          <w:smallCaps/>
          <w:sz w:val="32"/>
          <w:szCs w:val="32"/>
        </w:rPr>
      </w:pPr>
      <w:r>
        <w:rPr>
          <w:smallCaps/>
          <w:sz w:val="32"/>
          <w:szCs w:val="32"/>
        </w:rPr>
        <w:t>BAKALÁŘSKÉ</w:t>
      </w:r>
    </w:p>
    <w:p w:rsidR="006A5E49" w:rsidRDefault="006A5E49"/>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6A5E49" w:rsidRPr="006A5E49" w:rsidTr="00BB79E0">
        <w:tc>
          <w:tcPr>
            <w:tcW w:w="2868" w:type="dxa"/>
          </w:tcPr>
          <w:p w:rsidR="006A5E49" w:rsidRPr="006A5E49" w:rsidRDefault="006A5E49" w:rsidP="006A5E49">
            <w:r w:rsidRPr="006A5E49">
              <w:t>Autor projektu, UČO</w:t>
            </w:r>
          </w:p>
        </w:tc>
        <w:tc>
          <w:tcPr>
            <w:tcW w:w="6059" w:type="dxa"/>
          </w:tcPr>
          <w:p w:rsidR="006A5E49" w:rsidRPr="006A5E49" w:rsidRDefault="006A5E49" w:rsidP="006A5E49">
            <w:r w:rsidRPr="006A5E49">
              <w:t>Vendula Petrovská 428827</w:t>
            </w:r>
          </w:p>
        </w:tc>
      </w:tr>
      <w:tr w:rsidR="006A5E49" w:rsidRPr="006A5E49" w:rsidTr="00BB79E0">
        <w:tc>
          <w:tcPr>
            <w:tcW w:w="2868" w:type="dxa"/>
          </w:tcPr>
          <w:p w:rsidR="006A5E49" w:rsidRPr="006A5E49" w:rsidRDefault="006A5E49" w:rsidP="006A5E49">
            <w:r w:rsidRPr="006A5E49">
              <w:t>Studijní program, obor</w:t>
            </w:r>
          </w:p>
        </w:tc>
        <w:tc>
          <w:tcPr>
            <w:tcW w:w="6059" w:type="dxa"/>
          </w:tcPr>
          <w:p w:rsidR="006A5E49" w:rsidRPr="006A5E49" w:rsidRDefault="006A5E49" w:rsidP="006A5E49">
            <w:r w:rsidRPr="006A5E49">
              <w:t>Speciální pedagogika – Speciální pedagogika</w:t>
            </w:r>
          </w:p>
        </w:tc>
      </w:tr>
      <w:tr w:rsidR="006A5E49" w:rsidRPr="006A5E49" w:rsidTr="00BB79E0">
        <w:tc>
          <w:tcPr>
            <w:tcW w:w="2868" w:type="dxa"/>
          </w:tcPr>
          <w:p w:rsidR="006A5E49" w:rsidRPr="006A5E49" w:rsidRDefault="006A5E49" w:rsidP="006A5E49">
            <w:r w:rsidRPr="006A5E49">
              <w:t>Datum předložení projektu</w:t>
            </w:r>
          </w:p>
        </w:tc>
        <w:tc>
          <w:tcPr>
            <w:tcW w:w="6059" w:type="dxa"/>
          </w:tcPr>
          <w:p w:rsidR="006A5E49" w:rsidRPr="006A5E49" w:rsidRDefault="006A5E49" w:rsidP="006A5E49"/>
        </w:tc>
      </w:tr>
      <w:tr w:rsidR="006A5E49" w:rsidRPr="006A5E49" w:rsidTr="00BB79E0">
        <w:tc>
          <w:tcPr>
            <w:tcW w:w="2868" w:type="dxa"/>
          </w:tcPr>
          <w:p w:rsidR="006A5E49" w:rsidRPr="006A5E49" w:rsidRDefault="006A5E49" w:rsidP="006A5E49">
            <w:r w:rsidRPr="006A5E49">
              <w:t>Téma práce česky</w:t>
            </w:r>
          </w:p>
        </w:tc>
        <w:tc>
          <w:tcPr>
            <w:tcW w:w="6059" w:type="dxa"/>
          </w:tcPr>
          <w:p w:rsidR="006A5E49" w:rsidRPr="006A5E49" w:rsidRDefault="006A5E49" w:rsidP="00534FE4">
            <w:r>
              <w:t xml:space="preserve">Integrace žáků s poruchami autistického spektra </w:t>
            </w:r>
            <w:r w:rsidR="00534FE4">
              <w:t>do vybraných základních škol</w:t>
            </w:r>
          </w:p>
        </w:tc>
      </w:tr>
      <w:tr w:rsidR="006A5E49" w:rsidRPr="006A5E49" w:rsidTr="00BB79E0">
        <w:tc>
          <w:tcPr>
            <w:tcW w:w="2868" w:type="dxa"/>
          </w:tcPr>
          <w:p w:rsidR="006A5E49" w:rsidRPr="006A5E49" w:rsidRDefault="006A5E49" w:rsidP="006A5E49">
            <w:r w:rsidRPr="006A5E49">
              <w:t>Klíčová slova česky</w:t>
            </w:r>
          </w:p>
        </w:tc>
        <w:tc>
          <w:tcPr>
            <w:tcW w:w="6059" w:type="dxa"/>
          </w:tcPr>
          <w:p w:rsidR="006A5E49" w:rsidRPr="006A5E49" w:rsidRDefault="002E1B61" w:rsidP="006A5E49">
            <w:r>
              <w:t>Poruchy aut</w:t>
            </w:r>
            <w:r w:rsidR="00534FE4">
              <w:t>istického spektra, základní škola</w:t>
            </w:r>
            <w:r>
              <w:t xml:space="preserve">, </w:t>
            </w:r>
            <w:r w:rsidR="00006DAA">
              <w:t>integrace</w:t>
            </w:r>
          </w:p>
        </w:tc>
      </w:tr>
      <w:tr w:rsidR="006A5E49" w:rsidRPr="006A5E49" w:rsidTr="00BB79E0">
        <w:tc>
          <w:tcPr>
            <w:tcW w:w="2868" w:type="dxa"/>
          </w:tcPr>
          <w:p w:rsidR="006A5E49" w:rsidRPr="006A5E49" w:rsidRDefault="006A5E49" w:rsidP="006A5E49">
            <w:r w:rsidRPr="006A5E49">
              <w:t>Téma práce anglicky</w:t>
            </w:r>
          </w:p>
        </w:tc>
        <w:tc>
          <w:tcPr>
            <w:tcW w:w="6059" w:type="dxa"/>
          </w:tcPr>
          <w:p w:rsidR="006A5E49" w:rsidRPr="006A5E49" w:rsidRDefault="000905AE" w:rsidP="00011EDD">
            <w:proofErr w:type="spellStart"/>
            <w:r w:rsidRPr="000905AE">
              <w:t>Integration</w:t>
            </w:r>
            <w:proofErr w:type="spellEnd"/>
            <w:r w:rsidRPr="000905AE">
              <w:t xml:space="preserve"> </w:t>
            </w:r>
            <w:proofErr w:type="spellStart"/>
            <w:r w:rsidRPr="000905AE">
              <w:t>of</w:t>
            </w:r>
            <w:proofErr w:type="spellEnd"/>
            <w:r w:rsidRPr="000905AE">
              <w:t xml:space="preserve"> </w:t>
            </w:r>
            <w:proofErr w:type="spellStart"/>
            <w:r w:rsidRPr="000905AE">
              <w:t>students</w:t>
            </w:r>
            <w:proofErr w:type="spellEnd"/>
            <w:r w:rsidRPr="000905AE">
              <w:t xml:space="preserve"> </w:t>
            </w:r>
            <w:proofErr w:type="spellStart"/>
            <w:r w:rsidRPr="000905AE">
              <w:t>with</w:t>
            </w:r>
            <w:proofErr w:type="spellEnd"/>
            <w:r w:rsidRPr="000905AE">
              <w:t xml:space="preserve"> </w:t>
            </w:r>
            <w:proofErr w:type="spellStart"/>
            <w:r w:rsidRPr="000905AE">
              <w:t>autism</w:t>
            </w:r>
            <w:proofErr w:type="spellEnd"/>
            <w:r w:rsidRPr="000905AE">
              <w:t xml:space="preserve"> </w:t>
            </w:r>
            <w:proofErr w:type="spellStart"/>
            <w:r w:rsidRPr="000905AE">
              <w:t>spectrum</w:t>
            </w:r>
            <w:proofErr w:type="spellEnd"/>
            <w:r w:rsidRPr="000905AE">
              <w:t xml:space="preserve"> </w:t>
            </w:r>
            <w:proofErr w:type="spellStart"/>
            <w:r w:rsidRPr="000905AE">
              <w:t>disorders</w:t>
            </w:r>
            <w:proofErr w:type="spellEnd"/>
            <w:r w:rsidRPr="000905AE">
              <w:t xml:space="preserve"> in </w:t>
            </w:r>
            <w:proofErr w:type="spellStart"/>
            <w:r w:rsidRPr="000905AE">
              <w:t>sel</w:t>
            </w:r>
            <w:r w:rsidR="00534FE4">
              <w:t>ected</w:t>
            </w:r>
            <w:proofErr w:type="spellEnd"/>
            <w:r w:rsidR="00011EDD">
              <w:t xml:space="preserve"> </w:t>
            </w:r>
            <w:proofErr w:type="spellStart"/>
            <w:r w:rsidR="00011EDD">
              <w:t>elementary</w:t>
            </w:r>
            <w:proofErr w:type="spellEnd"/>
            <w:r w:rsidRPr="000905AE">
              <w:t xml:space="preserve"> </w:t>
            </w:r>
            <w:proofErr w:type="spellStart"/>
            <w:r w:rsidRPr="000905AE">
              <w:t>schools</w:t>
            </w:r>
            <w:proofErr w:type="spellEnd"/>
          </w:p>
        </w:tc>
      </w:tr>
      <w:tr w:rsidR="006A5E49" w:rsidRPr="006A5E49" w:rsidTr="00BB79E0">
        <w:tc>
          <w:tcPr>
            <w:tcW w:w="2868" w:type="dxa"/>
          </w:tcPr>
          <w:p w:rsidR="006A5E49" w:rsidRPr="006A5E49" w:rsidRDefault="006A5E49" w:rsidP="006A5E49">
            <w:r w:rsidRPr="006A5E49">
              <w:t>Klíčová slova anglicky</w:t>
            </w:r>
          </w:p>
        </w:tc>
        <w:tc>
          <w:tcPr>
            <w:tcW w:w="6059" w:type="dxa"/>
          </w:tcPr>
          <w:p w:rsidR="006A5E49" w:rsidRPr="006A5E49" w:rsidRDefault="00006DAA" w:rsidP="006A5E49">
            <w:proofErr w:type="spellStart"/>
            <w:r w:rsidRPr="00006DAA">
              <w:t>Autism</w:t>
            </w:r>
            <w:proofErr w:type="spellEnd"/>
            <w:r w:rsidRPr="00006DAA">
              <w:t xml:space="preserve"> </w:t>
            </w:r>
            <w:proofErr w:type="spellStart"/>
            <w:r w:rsidRPr="00006DAA">
              <w:t>spectrum</w:t>
            </w:r>
            <w:proofErr w:type="spellEnd"/>
            <w:r w:rsidRPr="00006DAA">
              <w:t xml:space="preserve"> </w:t>
            </w:r>
            <w:proofErr w:type="spellStart"/>
            <w:r w:rsidRPr="00006DAA">
              <w:t>disorders</w:t>
            </w:r>
            <w:proofErr w:type="spellEnd"/>
            <w:r w:rsidRPr="00006DAA">
              <w:t xml:space="preserve">, </w:t>
            </w:r>
            <w:proofErr w:type="spellStart"/>
            <w:r w:rsidR="00011EDD">
              <w:t>elementary</w:t>
            </w:r>
            <w:proofErr w:type="spellEnd"/>
            <w:r w:rsidR="00534FE4">
              <w:t xml:space="preserve"> </w:t>
            </w:r>
            <w:proofErr w:type="spellStart"/>
            <w:r w:rsidR="00534FE4">
              <w:t>school</w:t>
            </w:r>
            <w:proofErr w:type="spellEnd"/>
            <w:r w:rsidRPr="00006DAA">
              <w:t xml:space="preserve">, </w:t>
            </w:r>
            <w:proofErr w:type="spellStart"/>
            <w:r w:rsidRPr="00006DAA">
              <w:t>integration</w:t>
            </w:r>
            <w:proofErr w:type="spellEnd"/>
          </w:p>
        </w:tc>
      </w:tr>
      <w:tr w:rsidR="006A5E49" w:rsidRPr="006A5E49" w:rsidTr="00BB79E0">
        <w:tc>
          <w:tcPr>
            <w:tcW w:w="2868" w:type="dxa"/>
          </w:tcPr>
          <w:p w:rsidR="006A5E49" w:rsidRPr="006A5E49" w:rsidRDefault="006A5E49" w:rsidP="006A5E49">
            <w:r w:rsidRPr="006A5E49">
              <w:t>Vedoucí práce</w:t>
            </w:r>
          </w:p>
        </w:tc>
        <w:tc>
          <w:tcPr>
            <w:tcW w:w="6059" w:type="dxa"/>
          </w:tcPr>
          <w:p w:rsidR="006A5E49" w:rsidRPr="006A5E49" w:rsidRDefault="006A5E49" w:rsidP="006A5E49">
            <w:pPr>
              <w:rPr>
                <w:bCs/>
              </w:rPr>
            </w:pPr>
          </w:p>
        </w:tc>
      </w:tr>
      <w:tr w:rsidR="006A5E49" w:rsidRPr="006A5E49" w:rsidTr="00BB79E0">
        <w:tc>
          <w:tcPr>
            <w:tcW w:w="2868" w:type="dxa"/>
          </w:tcPr>
          <w:p w:rsidR="006A5E49" w:rsidRPr="006A5E49" w:rsidRDefault="006A5E49" w:rsidP="006A5E49">
            <w:r w:rsidRPr="006A5E49">
              <w:t>Katedra</w:t>
            </w:r>
          </w:p>
        </w:tc>
        <w:tc>
          <w:tcPr>
            <w:tcW w:w="6059" w:type="dxa"/>
          </w:tcPr>
          <w:p w:rsidR="006A5E49" w:rsidRPr="006A5E49" w:rsidRDefault="006A5E49" w:rsidP="006A5E49">
            <w:r w:rsidRPr="006A5E49">
              <w:t>Katedra speciální pedagogiky</w:t>
            </w:r>
          </w:p>
        </w:tc>
      </w:tr>
    </w:tbl>
    <w:p w:rsidR="006A5E49" w:rsidRDefault="006A5E49"/>
    <w:p w:rsidR="00006DAA" w:rsidRDefault="00006DAA" w:rsidP="00006DAA"/>
    <w:p w:rsidR="004F604E" w:rsidRPr="004F604E" w:rsidRDefault="004F604E" w:rsidP="004F604E">
      <w:r w:rsidRPr="004F604E">
        <w:t>OSNOVA PROJEKTU</w:t>
      </w:r>
    </w:p>
    <w:p w:rsidR="004F604E" w:rsidRPr="004F604E" w:rsidRDefault="004F604E" w:rsidP="004F604E">
      <w:pPr>
        <w:numPr>
          <w:ilvl w:val="0"/>
          <w:numId w:val="2"/>
        </w:numPr>
      </w:pPr>
      <w:r w:rsidRPr="004F604E">
        <w:t>Vymezení řešené problematiky a základních pojmů (dle tématu práce)</w:t>
      </w:r>
    </w:p>
    <w:p w:rsidR="004F604E" w:rsidRPr="004F604E" w:rsidRDefault="004F604E" w:rsidP="004F604E">
      <w:pPr>
        <w:numPr>
          <w:ilvl w:val="0"/>
          <w:numId w:val="2"/>
        </w:numPr>
      </w:pPr>
      <w:r w:rsidRPr="004F604E">
        <w:t>Shrnutí dosavadního stavu řešení či poznání (stručná rešerše, východisko pro cíl práce, formulace výzkumných problémů apod.)</w:t>
      </w:r>
    </w:p>
    <w:p w:rsidR="004F604E" w:rsidRPr="004F604E" w:rsidRDefault="004F604E" w:rsidP="004F604E">
      <w:pPr>
        <w:numPr>
          <w:ilvl w:val="0"/>
          <w:numId w:val="2"/>
        </w:numPr>
      </w:pPr>
      <w:r w:rsidRPr="004F604E">
        <w:t>Cíl práce</w:t>
      </w:r>
    </w:p>
    <w:p w:rsidR="004F604E" w:rsidRPr="004F604E" w:rsidRDefault="004F604E" w:rsidP="004F604E">
      <w:pPr>
        <w:numPr>
          <w:ilvl w:val="0"/>
          <w:numId w:val="2"/>
        </w:numPr>
      </w:pPr>
      <w:r w:rsidRPr="004F604E">
        <w:t>Pracovní postup (přístup k řešení, metody, techniky, nástroje apod.)</w:t>
      </w:r>
    </w:p>
    <w:p w:rsidR="004F604E" w:rsidRPr="004F604E" w:rsidRDefault="004F604E" w:rsidP="004F604E">
      <w:pPr>
        <w:numPr>
          <w:ilvl w:val="0"/>
          <w:numId w:val="2"/>
        </w:numPr>
      </w:pPr>
      <w:r w:rsidRPr="004F604E">
        <w:t>Organizační, materiální a finanční zabezpečení práce (časový harmonogram práce aj.)</w:t>
      </w:r>
    </w:p>
    <w:p w:rsidR="004F604E" w:rsidRPr="004F604E" w:rsidRDefault="004F604E" w:rsidP="004F604E">
      <w:pPr>
        <w:numPr>
          <w:ilvl w:val="0"/>
          <w:numId w:val="2"/>
        </w:numPr>
      </w:pPr>
      <w:r w:rsidRPr="004F604E">
        <w:t>Předpokládané využití výsledků (způsoby prezentace, publikace apod.)</w:t>
      </w:r>
    </w:p>
    <w:p w:rsidR="004F604E" w:rsidRPr="004F604E" w:rsidRDefault="004F604E" w:rsidP="004F604E">
      <w:pPr>
        <w:numPr>
          <w:ilvl w:val="0"/>
          <w:numId w:val="2"/>
        </w:numPr>
      </w:pPr>
      <w:r w:rsidRPr="004F604E">
        <w:t>Seznam literatury a odkazů (citované a výchozí informační zdroje)</w:t>
      </w:r>
    </w:p>
    <w:p w:rsidR="004F604E" w:rsidRPr="00006DAA" w:rsidRDefault="004F604E" w:rsidP="00006DAA"/>
    <w:p w:rsidR="00006DAA" w:rsidRPr="004F604E" w:rsidRDefault="00006DAA" w:rsidP="00B8749A">
      <w:pPr>
        <w:pStyle w:val="Nadpis1"/>
        <w:numPr>
          <w:ilvl w:val="0"/>
          <w:numId w:val="6"/>
        </w:numPr>
      </w:pPr>
      <w:commentRangeStart w:id="0"/>
      <w:r w:rsidRPr="004F604E">
        <w:lastRenderedPageBreak/>
        <w:t>Vymezení řešené problematiky a základních pojmů (dle tématu práce)</w:t>
      </w:r>
      <w:commentRangeEnd w:id="0"/>
      <w:r w:rsidR="00DA6C37">
        <w:rPr>
          <w:rStyle w:val="Odkaznakoment"/>
          <w:rFonts w:ascii="Times New Roman" w:eastAsia="Times New Roman" w:hAnsi="Times New Roman" w:cs="Times New Roman"/>
          <w:b w:val="0"/>
          <w:bCs w:val="0"/>
          <w:color w:val="auto"/>
          <w:sz w:val="20"/>
          <w:szCs w:val="20"/>
          <w:lang w:eastAsia="cs-CZ"/>
        </w:rPr>
        <w:commentReference w:id="0"/>
      </w:r>
    </w:p>
    <w:p w:rsidR="004F604E" w:rsidRDefault="00006DAA" w:rsidP="004F604E">
      <w:pPr>
        <w:ind w:left="720" w:firstLine="696"/>
        <w:rPr>
          <w:sz w:val="24"/>
          <w:szCs w:val="24"/>
        </w:rPr>
      </w:pPr>
      <w:r w:rsidRPr="001C1A56">
        <w:rPr>
          <w:sz w:val="24"/>
          <w:szCs w:val="24"/>
        </w:rPr>
        <w:t xml:space="preserve">Ve své bakalářské práci se budu zabývat integrací žáků s poruchami autistického spektra do vybraných </w:t>
      </w:r>
      <w:r w:rsidR="001D0811">
        <w:rPr>
          <w:sz w:val="24"/>
          <w:szCs w:val="24"/>
        </w:rPr>
        <w:t>základních</w:t>
      </w:r>
      <w:r w:rsidRPr="001C1A56">
        <w:rPr>
          <w:sz w:val="24"/>
          <w:szCs w:val="24"/>
        </w:rPr>
        <w:t xml:space="preserve"> škol v České republice, jejich výukovým plánem</w:t>
      </w:r>
      <w:r w:rsidR="000905AE" w:rsidRPr="001C1A56">
        <w:rPr>
          <w:sz w:val="24"/>
          <w:szCs w:val="24"/>
        </w:rPr>
        <w:t xml:space="preserve"> a legislativním ukotvením. Svou práci rozdělím na dvě části, teoretickou a praktickou.</w:t>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0905AE" w:rsidRPr="001C1A56">
        <w:rPr>
          <w:sz w:val="24"/>
          <w:szCs w:val="24"/>
        </w:rPr>
        <w:t>V teoretické práci vymezím základní pojmy, rozdělím poruchy autistick</w:t>
      </w:r>
      <w:r w:rsidR="001003E3" w:rsidRPr="001C1A56">
        <w:rPr>
          <w:sz w:val="24"/>
          <w:szCs w:val="24"/>
        </w:rPr>
        <w:t xml:space="preserve">ého spektra, popíši diagnostiku a budu se věnovat také </w:t>
      </w:r>
      <w:r w:rsidR="001C1A56" w:rsidRPr="001C1A56">
        <w:rPr>
          <w:sz w:val="24"/>
          <w:szCs w:val="24"/>
        </w:rPr>
        <w:t>legislativě, ve které je zařazena výuka žáků se speciálními v</w:t>
      </w:r>
      <w:r w:rsidR="001C1A56">
        <w:rPr>
          <w:sz w:val="24"/>
          <w:szCs w:val="24"/>
        </w:rPr>
        <w:t xml:space="preserve">zdělávacími potřebami, kam </w:t>
      </w:r>
      <w:proofErr w:type="gramStart"/>
      <w:r w:rsidR="001C1A56">
        <w:rPr>
          <w:sz w:val="24"/>
          <w:szCs w:val="24"/>
        </w:rPr>
        <w:t>spadají</w:t>
      </w:r>
      <w:proofErr w:type="gramEnd"/>
      <w:r w:rsidR="001C1A56" w:rsidRPr="001C1A56">
        <w:rPr>
          <w:sz w:val="24"/>
          <w:szCs w:val="24"/>
        </w:rPr>
        <w:t xml:space="preserve"> také žáci s poruchou autistického spektra.</w:t>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Pr>
          <w:sz w:val="24"/>
          <w:szCs w:val="24"/>
        </w:rPr>
        <w:tab/>
      </w:r>
      <w:r w:rsidR="001C1A56" w:rsidRPr="001C1A56">
        <w:rPr>
          <w:sz w:val="24"/>
          <w:szCs w:val="24"/>
        </w:rPr>
        <w:t xml:space="preserve">V části praktické </w:t>
      </w:r>
      <w:r w:rsidR="001C1A56">
        <w:rPr>
          <w:sz w:val="24"/>
          <w:szCs w:val="24"/>
        </w:rPr>
        <w:t xml:space="preserve">bych ráda </w:t>
      </w:r>
      <w:proofErr w:type="gramStart"/>
      <w:r w:rsidR="001C1A56">
        <w:rPr>
          <w:sz w:val="24"/>
          <w:szCs w:val="24"/>
        </w:rPr>
        <w:t>zjistila</w:t>
      </w:r>
      <w:proofErr w:type="gramEnd"/>
      <w:r w:rsidR="001C1A56">
        <w:rPr>
          <w:sz w:val="24"/>
          <w:szCs w:val="24"/>
        </w:rPr>
        <w:t xml:space="preserve">, jak dobře jsou vybrané </w:t>
      </w:r>
      <w:r w:rsidR="001D0811">
        <w:rPr>
          <w:sz w:val="24"/>
          <w:szCs w:val="24"/>
        </w:rPr>
        <w:t>základní</w:t>
      </w:r>
      <w:r w:rsidR="001C1A56">
        <w:rPr>
          <w:sz w:val="24"/>
          <w:szCs w:val="24"/>
        </w:rPr>
        <w:t xml:space="preserve"> školy připraveny na žáky s těmito poruchami, jak se v tomto oboru vzdělávají a především jaké množství žáků s touto poruchou je v běžných </w:t>
      </w:r>
      <w:r w:rsidR="001D0811">
        <w:rPr>
          <w:sz w:val="24"/>
          <w:szCs w:val="24"/>
        </w:rPr>
        <w:t>základních</w:t>
      </w:r>
      <w:r w:rsidR="001C1A56">
        <w:rPr>
          <w:sz w:val="24"/>
          <w:szCs w:val="24"/>
        </w:rPr>
        <w:t xml:space="preserve"> školách integrováno.</w:t>
      </w:r>
    </w:p>
    <w:p w:rsidR="00C7446D" w:rsidRPr="00C7446D" w:rsidRDefault="00C7446D" w:rsidP="00C7446D">
      <w:pPr>
        <w:ind w:left="720" w:firstLine="696"/>
        <w:rPr>
          <w:sz w:val="24"/>
          <w:szCs w:val="24"/>
        </w:rPr>
      </w:pPr>
      <w:r w:rsidRPr="00C7446D">
        <w:rPr>
          <w:sz w:val="24"/>
          <w:szCs w:val="24"/>
        </w:rPr>
        <w:t>Podle výzkumu CDC (</w:t>
      </w:r>
      <w:proofErr w:type="spellStart"/>
      <w:r w:rsidRPr="00C7446D">
        <w:rPr>
          <w:sz w:val="24"/>
          <w:szCs w:val="24"/>
        </w:rPr>
        <w:t>Centers</w:t>
      </w:r>
      <w:proofErr w:type="spellEnd"/>
      <w:r w:rsidRPr="00C7446D">
        <w:rPr>
          <w:sz w:val="24"/>
          <w:szCs w:val="24"/>
        </w:rPr>
        <w:t xml:space="preserve"> </w:t>
      </w:r>
      <w:proofErr w:type="spellStart"/>
      <w:r w:rsidRPr="00C7446D">
        <w:rPr>
          <w:sz w:val="24"/>
          <w:szCs w:val="24"/>
        </w:rPr>
        <w:t>for</w:t>
      </w:r>
      <w:proofErr w:type="spellEnd"/>
      <w:r w:rsidRPr="00C7446D">
        <w:rPr>
          <w:sz w:val="24"/>
          <w:szCs w:val="24"/>
        </w:rPr>
        <w:t xml:space="preserve"> </w:t>
      </w:r>
      <w:proofErr w:type="spellStart"/>
      <w:r w:rsidRPr="00C7446D">
        <w:rPr>
          <w:sz w:val="24"/>
          <w:szCs w:val="24"/>
        </w:rPr>
        <w:t>Disease</w:t>
      </w:r>
      <w:proofErr w:type="spellEnd"/>
      <w:r w:rsidRPr="00C7446D">
        <w:rPr>
          <w:sz w:val="24"/>
          <w:szCs w:val="24"/>
        </w:rPr>
        <w:t xml:space="preserve"> </w:t>
      </w:r>
      <w:proofErr w:type="spellStart"/>
      <w:r w:rsidRPr="00C7446D">
        <w:rPr>
          <w:sz w:val="24"/>
          <w:szCs w:val="24"/>
        </w:rPr>
        <w:t>Control</w:t>
      </w:r>
      <w:proofErr w:type="spellEnd"/>
      <w:r w:rsidRPr="00C7446D">
        <w:rPr>
          <w:sz w:val="24"/>
          <w:szCs w:val="24"/>
        </w:rPr>
        <w:t xml:space="preserve"> and Preventiv) z roku 2010 trpí nějakou formou poruchy autistického spektra asi každé 110. dítě. Ne pro všechny je však nutností vzdělávat se ve speciální škole. Jsou děti, jejichž forma postižení jim umožňuje dostat se do běžných základních škol mezi intaktní děti, aniž by to způsobovalo větší obtíže jim či jejich spolužákům. U Aspergerova syndromu, což je lehčí forma PAS, je tato integrace dokonce dost dobře možná. </w:t>
      </w:r>
    </w:p>
    <w:p w:rsidR="00C7446D" w:rsidRDefault="00C7446D" w:rsidP="004F604E">
      <w:pPr>
        <w:ind w:left="720" w:firstLine="696"/>
        <w:rPr>
          <w:sz w:val="24"/>
          <w:szCs w:val="24"/>
        </w:rPr>
      </w:pPr>
    </w:p>
    <w:p w:rsidR="00B9297E" w:rsidRDefault="00B9297E" w:rsidP="004F604E">
      <w:pPr>
        <w:ind w:left="720" w:firstLine="696"/>
        <w:rPr>
          <w:sz w:val="24"/>
          <w:szCs w:val="24"/>
        </w:rPr>
      </w:pPr>
    </w:p>
    <w:p w:rsidR="0012289B" w:rsidRDefault="00B9297E" w:rsidP="00B9297E">
      <w:pPr>
        <w:pStyle w:val="Nadpis1"/>
        <w:numPr>
          <w:ilvl w:val="0"/>
          <w:numId w:val="6"/>
        </w:numPr>
      </w:pPr>
      <w:r w:rsidRPr="00B9297E">
        <w:t>Shrnutí dosavadního stavu řešení či poznání (stručná rešerše, východisko pro cíl práce, formulace výzkumných problémů apod.)</w:t>
      </w:r>
    </w:p>
    <w:p w:rsidR="00B9297E" w:rsidRDefault="00B9297E" w:rsidP="00B9297E"/>
    <w:p w:rsidR="00B9297E" w:rsidRDefault="00B9297E" w:rsidP="00B9297E">
      <w:pPr>
        <w:pStyle w:val="Nadpis1"/>
        <w:numPr>
          <w:ilvl w:val="1"/>
          <w:numId w:val="6"/>
        </w:numPr>
      </w:pPr>
      <w:r>
        <w:t>Etiologie PAS</w:t>
      </w:r>
    </w:p>
    <w:p w:rsidR="00B9297E" w:rsidRDefault="00B9297E" w:rsidP="00B9297E">
      <w:pPr>
        <w:ind w:firstLine="360"/>
        <w:rPr>
          <w:sz w:val="24"/>
          <w:szCs w:val="24"/>
        </w:rPr>
      </w:pPr>
      <w:r w:rsidRPr="00B9297E">
        <w:rPr>
          <w:sz w:val="24"/>
          <w:szCs w:val="24"/>
        </w:rPr>
        <w:t>V České republice podle informací střediska APLA připadá na 10 000 narozených dětí přibližně 15-25 s poruchou autistického spektra. Z těchto výsledků vyplývá, že se u nás každoročně narodí asi 200 dětí s PAS. (APLA [online])</w:t>
      </w:r>
    </w:p>
    <w:p w:rsidR="00C7446D" w:rsidRPr="00B9297E" w:rsidRDefault="00C7446D" w:rsidP="00B9297E">
      <w:pPr>
        <w:ind w:firstLine="360"/>
        <w:rPr>
          <w:sz w:val="24"/>
          <w:szCs w:val="24"/>
        </w:rPr>
      </w:pPr>
      <w:r>
        <w:rPr>
          <w:sz w:val="24"/>
          <w:szCs w:val="24"/>
        </w:rPr>
        <w:t xml:space="preserve">Podle nejnovějších vědeckých studií je autismus popisován jako důsledek geneticky podmíněných změn v mozkovém vývoji. PAS je tedy poruchou vrozenou, projevy teda nemají nic společného s výchovou dítěte rodičem.  Vzhledem k tomu, že autismus považujeme za poruchu geneticky podmíněnou, je riziko pro rodinu s autistickým dítětem vyšší. Podle </w:t>
      </w:r>
      <w:proofErr w:type="spellStart"/>
      <w:r>
        <w:rPr>
          <w:sz w:val="24"/>
          <w:szCs w:val="24"/>
        </w:rPr>
        <w:t>Thorové</w:t>
      </w:r>
      <w:proofErr w:type="spellEnd"/>
      <w:r>
        <w:rPr>
          <w:sz w:val="24"/>
          <w:szCs w:val="24"/>
        </w:rPr>
        <w:t xml:space="preserve"> (2006), mohou mít vliv na etiologii autismu také některé rizikové faktory </w:t>
      </w:r>
      <w:r>
        <w:rPr>
          <w:sz w:val="24"/>
          <w:szCs w:val="24"/>
        </w:rPr>
        <w:lastRenderedPageBreak/>
        <w:t>v těhotenství (například virová onemocnění), vlivy připisuje také perinatálním i prenatálním komplikacím.</w:t>
      </w:r>
    </w:p>
    <w:p w:rsidR="00DB14C5" w:rsidRDefault="00DB14C5" w:rsidP="00DB14C5">
      <w:pPr>
        <w:pStyle w:val="Nadpis1"/>
        <w:numPr>
          <w:ilvl w:val="1"/>
          <w:numId w:val="6"/>
        </w:numPr>
      </w:pPr>
      <w:r>
        <w:t>Léčba</w:t>
      </w:r>
    </w:p>
    <w:p w:rsidR="00DB14C5" w:rsidRPr="00DB14C5" w:rsidRDefault="00DB14C5" w:rsidP="00DB14C5"/>
    <w:p w:rsidR="00DB14C5" w:rsidRPr="00DB14C5" w:rsidRDefault="00DB14C5" w:rsidP="00DB14C5">
      <w:pPr>
        <w:ind w:firstLine="360"/>
        <w:rPr>
          <w:sz w:val="24"/>
          <w:szCs w:val="24"/>
        </w:rPr>
      </w:pPr>
      <w:r w:rsidRPr="00DB14C5">
        <w:rPr>
          <w:sz w:val="24"/>
          <w:szCs w:val="24"/>
        </w:rPr>
        <w:t xml:space="preserve">Na autismus neexistuje léčba. Některé symptomy lze omezit farmaceutiky, nicméně nejdůležitější je terapie a vedení speciálního pedagoga. </w:t>
      </w:r>
    </w:p>
    <w:p w:rsidR="00DB14C5" w:rsidRDefault="00DB14C5" w:rsidP="00DB14C5">
      <w:pPr>
        <w:pStyle w:val="Nadpis1"/>
        <w:numPr>
          <w:ilvl w:val="1"/>
          <w:numId w:val="6"/>
        </w:numPr>
      </w:pPr>
      <w:r>
        <w:t>Projevy</w:t>
      </w:r>
    </w:p>
    <w:p w:rsidR="00DB14C5" w:rsidRDefault="00DB14C5" w:rsidP="00DB14C5">
      <w:commentRangeStart w:id="1"/>
    </w:p>
    <w:p w:rsidR="00DB14C5" w:rsidRDefault="00DB14C5" w:rsidP="00DB14C5">
      <w:pPr>
        <w:ind w:firstLine="360"/>
        <w:rPr>
          <w:sz w:val="24"/>
          <w:szCs w:val="24"/>
        </w:rPr>
      </w:pPr>
      <w:r>
        <w:rPr>
          <w:sz w:val="24"/>
          <w:szCs w:val="24"/>
        </w:rPr>
        <w:t>Lidé s poruchou PAS se projevují především tím, že mají problém ve 3 odvětvích triády, pomocí které se autismus určuje. Jedná se o komunikaci, sociální interakce a představivost. Narušení každého člověka je velmi specifické a rozdíly mohou být opravdu velké.</w:t>
      </w:r>
      <w:r w:rsidRPr="00DB14C5">
        <w:rPr>
          <w:sz w:val="24"/>
          <w:szCs w:val="24"/>
        </w:rPr>
        <w:t xml:space="preserve"> Někteří lidé s autismem si bez problémů zakládají rodiny, mají zaměstnání a studují školy, zatímco </w:t>
      </w:r>
      <w:proofErr w:type="gramStart"/>
      <w:r w:rsidRPr="00DB14C5">
        <w:rPr>
          <w:sz w:val="24"/>
          <w:szCs w:val="24"/>
        </w:rPr>
        <w:t>jiní</w:t>
      </w:r>
      <w:r>
        <w:rPr>
          <w:sz w:val="24"/>
          <w:szCs w:val="24"/>
        </w:rPr>
        <w:t xml:space="preserve">  potřebují</w:t>
      </w:r>
      <w:proofErr w:type="gramEnd"/>
      <w:r>
        <w:rPr>
          <w:sz w:val="24"/>
          <w:szCs w:val="24"/>
        </w:rPr>
        <w:t xml:space="preserve"> celodenní asistenci. Projevy můžeme rozpoznat již před 3. rokem života.</w:t>
      </w:r>
    </w:p>
    <w:p w:rsidR="00DB14C5" w:rsidRDefault="00DB14C5" w:rsidP="00DB14C5">
      <w:pPr>
        <w:pStyle w:val="Nadpis2"/>
      </w:pPr>
      <w:r>
        <w:t>Sociální chování</w:t>
      </w:r>
    </w:p>
    <w:p w:rsidR="00960D7F" w:rsidRDefault="00DB14C5" w:rsidP="00DB14C5">
      <w:pPr>
        <w:ind w:firstLine="360"/>
        <w:rPr>
          <w:sz w:val="24"/>
          <w:szCs w:val="24"/>
        </w:rPr>
      </w:pPr>
      <w:r>
        <w:rPr>
          <w:sz w:val="24"/>
          <w:szCs w:val="24"/>
        </w:rPr>
        <w:t xml:space="preserve">Autistické děti mají velmi narušenou schopnost rozpoznávat a používat neverbální komunikaci jako jsou například gesta, mimika, oční kontakt. </w:t>
      </w:r>
      <w:r w:rsidR="00960D7F">
        <w:rPr>
          <w:sz w:val="24"/>
          <w:szCs w:val="24"/>
        </w:rPr>
        <w:t>Velká část těchto dětí tako postrádá projevy empatie a preferují činnosti o samotě. Složitě navazují jakékoli vztahy.</w:t>
      </w:r>
    </w:p>
    <w:p w:rsidR="00960D7F" w:rsidRDefault="00960D7F" w:rsidP="00960D7F">
      <w:pPr>
        <w:pStyle w:val="Nadpis2"/>
      </w:pPr>
      <w:r>
        <w:t>Komunikace</w:t>
      </w:r>
    </w:p>
    <w:p w:rsidR="00960D7F" w:rsidRDefault="00960D7F" w:rsidP="00960D7F">
      <w:pPr>
        <w:rPr>
          <w:sz w:val="24"/>
          <w:szCs w:val="24"/>
        </w:rPr>
      </w:pPr>
      <w:r>
        <w:tab/>
      </w:r>
      <w:r>
        <w:rPr>
          <w:sz w:val="24"/>
          <w:szCs w:val="24"/>
        </w:rPr>
        <w:t xml:space="preserve">U dětí s PAS je běžný opožděný vývoj řeči, některé děti nedokáží mluvit vůbec. U těch dětí, které rozvinutou řeč mají, je typické, že opakují určité řečové vzorce nebo </w:t>
      </w:r>
      <w:proofErr w:type="gramStart"/>
      <w:r>
        <w:rPr>
          <w:sz w:val="24"/>
          <w:szCs w:val="24"/>
        </w:rPr>
        <w:t>používají ,,vlastní</w:t>
      </w:r>
      <w:proofErr w:type="gramEnd"/>
      <w:r>
        <w:rPr>
          <w:sz w:val="24"/>
          <w:szCs w:val="24"/>
        </w:rPr>
        <w:t xml:space="preserve"> řeč“. Většinou nedokáží udržet smysluplnou konverzaci s ostatními.</w:t>
      </w:r>
    </w:p>
    <w:p w:rsidR="00960D7F" w:rsidRDefault="00960D7F" w:rsidP="00960D7F">
      <w:pPr>
        <w:pStyle w:val="Nadpis2"/>
      </w:pPr>
      <w:r>
        <w:t>Představivost, hra</w:t>
      </w:r>
    </w:p>
    <w:p w:rsidR="00DB14C5" w:rsidRPr="00960D7F" w:rsidRDefault="00960D7F" w:rsidP="00960D7F">
      <w:pPr>
        <w:rPr>
          <w:sz w:val="24"/>
          <w:szCs w:val="24"/>
        </w:rPr>
      </w:pPr>
      <w:r>
        <w:rPr>
          <w:sz w:val="24"/>
          <w:szCs w:val="24"/>
        </w:rPr>
        <w:tab/>
        <w:t>Typická je abnormální zaujatost jednou věcí či činností (čísla, vlaky, astrologie…). Často lpí na méně či více pro nás nesmyslných rituálech. Mají velký odpor ke změnám (Rádi chodí do školy pouze jednou cestou, při změně mohou mít velké obtíže, např. záchvat.). Často se objevují také stereotypní pohyby.</w:t>
      </w:r>
      <w:r w:rsidR="00DB14C5">
        <w:tab/>
      </w:r>
      <w:commentRangeEnd w:id="1"/>
      <w:r w:rsidR="00DA6C37">
        <w:rPr>
          <w:rStyle w:val="Odkaznakoment"/>
          <w:rFonts w:ascii="Times New Roman" w:eastAsia="Times New Roman" w:hAnsi="Times New Roman" w:cs="Times New Roman"/>
          <w:sz w:val="20"/>
          <w:szCs w:val="20"/>
          <w:lang w:eastAsia="cs-CZ"/>
        </w:rPr>
        <w:commentReference w:id="1"/>
      </w:r>
      <w:r w:rsidR="00DB14C5">
        <w:tab/>
      </w:r>
      <w:r w:rsidR="00DB14C5">
        <w:tab/>
      </w:r>
      <w:r w:rsidR="00DB14C5">
        <w:tab/>
      </w:r>
      <w:r w:rsidR="00DB14C5">
        <w:tab/>
      </w:r>
      <w:r w:rsidR="00DB14C5">
        <w:tab/>
      </w:r>
      <w:r w:rsidR="00DB14C5">
        <w:tab/>
        <w:t xml:space="preserve"> </w:t>
      </w:r>
    </w:p>
    <w:p w:rsidR="00DB14C5" w:rsidRPr="00DB14C5" w:rsidRDefault="00DB14C5" w:rsidP="00DB14C5"/>
    <w:p w:rsidR="00B9297E" w:rsidRDefault="00B9297E" w:rsidP="00B9297E">
      <w:pPr>
        <w:pStyle w:val="Nadpis1"/>
        <w:numPr>
          <w:ilvl w:val="1"/>
          <w:numId w:val="6"/>
        </w:numPr>
      </w:pPr>
      <w:r>
        <w:t>Vybrané poruchy</w:t>
      </w:r>
    </w:p>
    <w:p w:rsidR="00B9297E" w:rsidRDefault="00B9297E" w:rsidP="00B9297E">
      <w:pPr>
        <w:pStyle w:val="Nadpis2"/>
      </w:pPr>
      <w:r>
        <w:tab/>
        <w:t>Dětský autismus</w:t>
      </w:r>
    </w:p>
    <w:p w:rsidR="00B9297E" w:rsidRDefault="00B9297E" w:rsidP="00B9297E">
      <w:pPr>
        <w:ind w:firstLine="708"/>
        <w:rPr>
          <w:sz w:val="24"/>
          <w:szCs w:val="24"/>
        </w:rPr>
      </w:pPr>
      <w:r>
        <w:rPr>
          <w:sz w:val="24"/>
          <w:szCs w:val="24"/>
        </w:rPr>
        <w:t xml:space="preserve">Nejběžnější z autistických onemocnění. Velmi vysoká variabilita symptomů, které se mění společně s vývojem dítěte. Dítě nedokáže většinou dostatečně komunikovat ani slovně ani neverbálně, využívat gest a řeči těla (Jelínková 2000). Dále je narušena především </w:t>
      </w:r>
      <w:r>
        <w:rPr>
          <w:sz w:val="24"/>
          <w:szCs w:val="24"/>
        </w:rPr>
        <w:lastRenderedPageBreak/>
        <w:t>představivost či schopnost sociální interakce. Existuje spousta náznaků, kterých si rodiče mohou všimnout už ve velmi nízkém věku dítěte.</w:t>
      </w:r>
    </w:p>
    <w:p w:rsidR="00B9297E" w:rsidRDefault="00B9297E" w:rsidP="00B9297E">
      <w:pPr>
        <w:pStyle w:val="Nadpis2"/>
      </w:pPr>
      <w:r>
        <w:tab/>
        <w:t>Aspergerův syndrom</w:t>
      </w:r>
    </w:p>
    <w:p w:rsidR="00B9297E" w:rsidRDefault="00B9297E" w:rsidP="00B9297E">
      <w:pPr>
        <w:rPr>
          <w:sz w:val="24"/>
          <w:szCs w:val="24"/>
        </w:rPr>
      </w:pPr>
      <w:r>
        <w:rPr>
          <w:sz w:val="24"/>
          <w:szCs w:val="24"/>
        </w:rPr>
        <w:t xml:space="preserve">Lidé s Aspergerovým syndromem si nedokáží správně vykládat signály a projevy nonverbální komunikace. Častěji tímto typem PAS trpí muži. Někteří z těchto lidí bývají výjimečně nadaní. Celkově mají lidé s Aspergerovým syndromem velmi dobrý intelekt. Problémy ale nastávají v běžných sociálních situacích, většinou postrádají empatii. U dětí se také často vyskytují poruchy chování, hyperaktivita nebo poruchy pozornosti. Často mívají deprese a nízké sebevědomí.  (APLA </w:t>
      </w:r>
      <w:r w:rsidRPr="00DF4BBE">
        <w:rPr>
          <w:sz w:val="24"/>
          <w:szCs w:val="24"/>
        </w:rPr>
        <w:t>[online])</w:t>
      </w:r>
      <w:r>
        <w:rPr>
          <w:sz w:val="24"/>
          <w:szCs w:val="24"/>
        </w:rPr>
        <w:t>. Tito lidé zvládají školní docházku nejvhodněji z celé skupiny PAS, proto se jim ve své práci budu věnovat nejvíce. Na rozdíl od dětského autismu není narušena slovní komunikace.</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B9297E" w:rsidRDefault="00B9297E" w:rsidP="00B9297E">
      <w:pPr>
        <w:ind w:firstLine="708"/>
        <w:rPr>
          <w:sz w:val="24"/>
          <w:szCs w:val="24"/>
        </w:rPr>
      </w:pPr>
      <w:r>
        <w:rPr>
          <w:sz w:val="24"/>
          <w:szCs w:val="24"/>
        </w:rPr>
        <w:t xml:space="preserve">Podle </w:t>
      </w:r>
      <w:proofErr w:type="spellStart"/>
      <w:r>
        <w:rPr>
          <w:sz w:val="24"/>
          <w:szCs w:val="24"/>
        </w:rPr>
        <w:t>Wingové</w:t>
      </w:r>
      <w:proofErr w:type="spellEnd"/>
      <w:r>
        <w:rPr>
          <w:sz w:val="24"/>
          <w:szCs w:val="24"/>
        </w:rPr>
        <w:t xml:space="preserve"> </w:t>
      </w:r>
      <w:r w:rsidRPr="00DF4BBE">
        <w:rPr>
          <w:sz w:val="24"/>
          <w:szCs w:val="24"/>
        </w:rPr>
        <w:t>(</w:t>
      </w:r>
      <w:proofErr w:type="spellStart"/>
      <w:r w:rsidRPr="00DF4BBE">
        <w:rPr>
          <w:sz w:val="24"/>
          <w:szCs w:val="24"/>
        </w:rPr>
        <w:t>Burgoine</w:t>
      </w:r>
      <w:proofErr w:type="spellEnd"/>
      <w:r w:rsidRPr="00DF4BBE">
        <w:rPr>
          <w:sz w:val="24"/>
          <w:szCs w:val="24"/>
        </w:rPr>
        <w:t xml:space="preserve">; </w:t>
      </w:r>
      <w:proofErr w:type="spellStart"/>
      <w:r w:rsidRPr="00DF4BBE">
        <w:rPr>
          <w:sz w:val="24"/>
          <w:szCs w:val="24"/>
        </w:rPr>
        <w:t>Wing</w:t>
      </w:r>
      <w:proofErr w:type="spellEnd"/>
      <w:r w:rsidRPr="00DF4BBE">
        <w:rPr>
          <w:sz w:val="24"/>
          <w:szCs w:val="24"/>
        </w:rPr>
        <w:t xml:space="preserve"> 1983 In </w:t>
      </w:r>
      <w:proofErr w:type="spellStart"/>
      <w:r w:rsidRPr="00DF4BBE">
        <w:rPr>
          <w:sz w:val="24"/>
          <w:szCs w:val="24"/>
        </w:rPr>
        <w:t>Attwood</w:t>
      </w:r>
      <w:proofErr w:type="spellEnd"/>
      <w:r w:rsidRPr="00DF4BBE">
        <w:rPr>
          <w:sz w:val="24"/>
          <w:szCs w:val="24"/>
        </w:rPr>
        <w:t xml:space="preserve"> 2005</w:t>
      </w:r>
      <w:commentRangeStart w:id="2"/>
      <w:r w:rsidRPr="00DF4BBE">
        <w:rPr>
          <w:sz w:val="24"/>
          <w:szCs w:val="24"/>
        </w:rPr>
        <w:t>, s. 24</w:t>
      </w:r>
      <w:commentRangeEnd w:id="2"/>
      <w:r w:rsidR="00DA6C37">
        <w:rPr>
          <w:rStyle w:val="Odkaznakoment"/>
          <w:rFonts w:ascii="Times New Roman" w:eastAsia="Times New Roman" w:hAnsi="Times New Roman" w:cs="Times New Roman"/>
          <w:sz w:val="20"/>
          <w:szCs w:val="20"/>
          <w:lang w:eastAsia="cs-CZ"/>
        </w:rPr>
        <w:commentReference w:id="2"/>
      </w:r>
      <w:r w:rsidRPr="00DF4BBE">
        <w:rPr>
          <w:sz w:val="24"/>
          <w:szCs w:val="24"/>
        </w:rPr>
        <w:t>)</w:t>
      </w:r>
      <w:r>
        <w:rPr>
          <w:sz w:val="24"/>
          <w:szCs w:val="24"/>
        </w:rPr>
        <w:t>,</w:t>
      </w:r>
      <w:r w:rsidRPr="00874BA8">
        <w:rPr>
          <w:sz w:val="24"/>
          <w:szCs w:val="24"/>
        </w:rPr>
        <w:t xml:space="preserve"> která do praxe zavedla termín Aspergerův syndrom</w:t>
      </w:r>
      <w:r>
        <w:rPr>
          <w:sz w:val="24"/>
          <w:szCs w:val="24"/>
        </w:rPr>
        <w:t>, lze popsat základní příznaky syndromu takto:</w:t>
      </w:r>
    </w:p>
    <w:p w:rsidR="00B9297E" w:rsidRPr="00247DA4" w:rsidRDefault="00B9297E" w:rsidP="00B9297E">
      <w:pPr>
        <w:rPr>
          <w:sz w:val="24"/>
          <w:szCs w:val="24"/>
        </w:rPr>
      </w:pPr>
      <w:r w:rsidRPr="00247DA4">
        <w:rPr>
          <w:sz w:val="24"/>
          <w:szCs w:val="24"/>
        </w:rPr>
        <w:t>• nedostatek empatie</w:t>
      </w:r>
    </w:p>
    <w:p w:rsidR="00B9297E" w:rsidRPr="00247DA4" w:rsidRDefault="00B9297E" w:rsidP="00B9297E">
      <w:pPr>
        <w:rPr>
          <w:sz w:val="24"/>
          <w:szCs w:val="24"/>
        </w:rPr>
      </w:pPr>
      <w:r w:rsidRPr="00247DA4">
        <w:rPr>
          <w:sz w:val="24"/>
          <w:szCs w:val="24"/>
        </w:rPr>
        <w:t>• jednoduchá, nepřiléhavá a jednostranná interakce</w:t>
      </w:r>
    </w:p>
    <w:p w:rsidR="00B9297E" w:rsidRPr="00247DA4" w:rsidRDefault="00B9297E" w:rsidP="00B9297E">
      <w:pPr>
        <w:rPr>
          <w:sz w:val="24"/>
          <w:szCs w:val="24"/>
        </w:rPr>
      </w:pPr>
      <w:r w:rsidRPr="00247DA4">
        <w:rPr>
          <w:sz w:val="24"/>
          <w:szCs w:val="24"/>
        </w:rPr>
        <w:t>• omezená, případně neexistující schopnost navazovat a udržet si</w:t>
      </w:r>
    </w:p>
    <w:p w:rsidR="00B9297E" w:rsidRPr="00247DA4" w:rsidRDefault="00B9297E" w:rsidP="00B9297E">
      <w:pPr>
        <w:rPr>
          <w:sz w:val="24"/>
          <w:szCs w:val="24"/>
        </w:rPr>
      </w:pPr>
      <w:r w:rsidRPr="00247DA4">
        <w:rPr>
          <w:sz w:val="24"/>
          <w:szCs w:val="24"/>
        </w:rPr>
        <w:t>přátelství</w:t>
      </w:r>
    </w:p>
    <w:p w:rsidR="00B9297E" w:rsidRPr="00247DA4" w:rsidRDefault="00B9297E" w:rsidP="00B9297E">
      <w:pPr>
        <w:rPr>
          <w:sz w:val="24"/>
          <w:szCs w:val="24"/>
        </w:rPr>
      </w:pPr>
      <w:r w:rsidRPr="00247DA4">
        <w:rPr>
          <w:sz w:val="24"/>
          <w:szCs w:val="24"/>
        </w:rPr>
        <w:t xml:space="preserve">• </w:t>
      </w:r>
      <w:proofErr w:type="spellStart"/>
      <w:r w:rsidRPr="00247DA4">
        <w:rPr>
          <w:sz w:val="24"/>
          <w:szCs w:val="24"/>
        </w:rPr>
        <w:t>pedantsky</w:t>
      </w:r>
      <w:proofErr w:type="spellEnd"/>
      <w:r w:rsidRPr="00247DA4">
        <w:rPr>
          <w:sz w:val="24"/>
          <w:szCs w:val="24"/>
        </w:rPr>
        <w:t xml:space="preserve"> přesná, jednotvárná řeč</w:t>
      </w:r>
    </w:p>
    <w:p w:rsidR="00B9297E" w:rsidRPr="00247DA4" w:rsidRDefault="00B9297E" w:rsidP="00B9297E">
      <w:pPr>
        <w:rPr>
          <w:sz w:val="24"/>
          <w:szCs w:val="24"/>
        </w:rPr>
      </w:pPr>
      <w:r w:rsidRPr="00247DA4">
        <w:rPr>
          <w:sz w:val="24"/>
          <w:szCs w:val="24"/>
        </w:rPr>
        <w:t>• nedostatečná neverbální komunikace</w:t>
      </w:r>
    </w:p>
    <w:p w:rsidR="00B9297E" w:rsidRPr="00247DA4" w:rsidRDefault="00B9297E" w:rsidP="00B9297E">
      <w:pPr>
        <w:rPr>
          <w:sz w:val="24"/>
          <w:szCs w:val="24"/>
        </w:rPr>
      </w:pPr>
      <w:r w:rsidRPr="00247DA4">
        <w:rPr>
          <w:sz w:val="24"/>
          <w:szCs w:val="24"/>
        </w:rPr>
        <w:t>• hluboký zájem o specifický jev či předměty</w:t>
      </w:r>
    </w:p>
    <w:p w:rsidR="00B9297E" w:rsidRDefault="00B9297E" w:rsidP="00B9297E">
      <w:pPr>
        <w:rPr>
          <w:sz w:val="24"/>
          <w:szCs w:val="24"/>
        </w:rPr>
      </w:pPr>
      <w:r w:rsidRPr="00247DA4">
        <w:rPr>
          <w:sz w:val="24"/>
          <w:szCs w:val="24"/>
        </w:rPr>
        <w:t>• nemotornost, nepřirozené pozice</w:t>
      </w:r>
    </w:p>
    <w:p w:rsidR="00B9297E" w:rsidRDefault="00B9297E" w:rsidP="00B9297E">
      <w:pPr>
        <w:pStyle w:val="Nadpis2"/>
        <w:ind w:firstLine="360"/>
      </w:pPr>
    </w:p>
    <w:p w:rsidR="00B9297E" w:rsidRDefault="00B9297E" w:rsidP="00B9297E">
      <w:pPr>
        <w:pStyle w:val="Nadpis2"/>
        <w:ind w:firstLine="360"/>
      </w:pPr>
      <w:proofErr w:type="spellStart"/>
      <w:r>
        <w:t>Rettův</w:t>
      </w:r>
      <w:proofErr w:type="spellEnd"/>
      <w:r>
        <w:t xml:space="preserve"> syndrom</w:t>
      </w:r>
    </w:p>
    <w:p w:rsidR="00B9297E" w:rsidRDefault="00B9297E" w:rsidP="00424698">
      <w:pPr>
        <w:ind w:firstLine="360"/>
        <w:rPr>
          <w:sz w:val="24"/>
          <w:szCs w:val="24"/>
        </w:rPr>
      </w:pPr>
      <w:proofErr w:type="spellStart"/>
      <w:r>
        <w:rPr>
          <w:sz w:val="24"/>
          <w:szCs w:val="24"/>
        </w:rPr>
        <w:t>Rettův</w:t>
      </w:r>
      <w:proofErr w:type="spellEnd"/>
      <w:r>
        <w:rPr>
          <w:sz w:val="24"/>
          <w:szCs w:val="24"/>
        </w:rPr>
        <w:t xml:space="preserve"> syndrom je onemocnění, které se týká téměř výhradně dívek. Každý rok se v ČR narodí přibližně 5 dívek s tímto onemocněním. Tento syndrom provází silné neurologické postižení. Příčina vzniku je již známá a dá se rozpoznat na základě genetického vyšetření. </w:t>
      </w:r>
      <w:r>
        <w:rPr>
          <w:sz w:val="24"/>
          <w:szCs w:val="24"/>
        </w:rPr>
        <w:tab/>
        <w:t>Dívky se téměř do 18. měsíce vyvíjejí normálně, poté však stagnuje psychomotorický vývoj, zhorší se kontakt s okolím. Mezi prvním a čtvrtým rokem dochází ke značné regresi vývoje. Zde také dochází k autistickému chování. V dalším stádiu dochází k problémům s jemnou i hrubou motorikou. U mnoha děvčat dochází k rozvoji skoliózy a epilepsie. Dívky se dožívají průměrně 40-50 let. V průběhu života psychicky vyzrávají, ke zlepšení dochází i v sociálním chování a v navazování očního kontaktu. (</w:t>
      </w:r>
      <w:proofErr w:type="spellStart"/>
      <w:r w:rsidRPr="00D30337">
        <w:rPr>
          <w:rFonts w:eastAsia="Times New Roman" w:cs="Arial"/>
          <w:i/>
          <w:iCs/>
          <w:color w:val="000000"/>
          <w:sz w:val="24"/>
          <w:szCs w:val="24"/>
          <w:lang w:eastAsia="cs-CZ"/>
        </w:rPr>
        <w:t>Rett</w:t>
      </w:r>
      <w:proofErr w:type="spellEnd"/>
      <w:r w:rsidRPr="00D30337">
        <w:rPr>
          <w:rFonts w:eastAsia="Times New Roman" w:cs="Arial"/>
          <w:i/>
          <w:iCs/>
          <w:color w:val="000000"/>
          <w:sz w:val="24"/>
          <w:szCs w:val="24"/>
          <w:lang w:eastAsia="cs-CZ"/>
        </w:rPr>
        <w:t xml:space="preserve"> </w:t>
      </w:r>
      <w:proofErr w:type="spellStart"/>
      <w:r w:rsidRPr="00D30337">
        <w:rPr>
          <w:rFonts w:eastAsia="Times New Roman" w:cs="Arial"/>
          <w:i/>
          <w:iCs/>
          <w:color w:val="000000"/>
          <w:sz w:val="24"/>
          <w:szCs w:val="24"/>
          <w:lang w:eastAsia="cs-CZ"/>
        </w:rPr>
        <w:t>community</w:t>
      </w:r>
      <w:proofErr w:type="spellEnd"/>
      <w:r w:rsidRPr="00D30337">
        <w:rPr>
          <w:rFonts w:eastAsia="Times New Roman" w:cs="Arial"/>
          <w:color w:val="000000"/>
          <w:sz w:val="24"/>
          <w:szCs w:val="24"/>
          <w:lang w:eastAsia="cs-CZ"/>
        </w:rPr>
        <w:t> [online]</w:t>
      </w:r>
      <w:r>
        <w:rPr>
          <w:rFonts w:eastAsia="Times New Roman" w:cs="Arial"/>
          <w:color w:val="000000"/>
          <w:sz w:val="24"/>
          <w:szCs w:val="24"/>
          <w:lang w:eastAsia="cs-CZ"/>
        </w:rPr>
        <w:t>)</w:t>
      </w:r>
    </w:p>
    <w:p w:rsidR="00B9297E" w:rsidRDefault="00B9297E" w:rsidP="00B9297E">
      <w:pPr>
        <w:rPr>
          <w:sz w:val="24"/>
          <w:szCs w:val="24"/>
        </w:rPr>
      </w:pPr>
    </w:p>
    <w:p w:rsidR="00B9297E" w:rsidRDefault="00B9297E" w:rsidP="00B9297E">
      <w:pPr>
        <w:pStyle w:val="Nadpis2"/>
        <w:ind w:firstLine="360"/>
      </w:pPr>
      <w:r>
        <w:lastRenderedPageBreak/>
        <w:t>Atypický autismus</w:t>
      </w:r>
    </w:p>
    <w:p w:rsidR="00B9297E" w:rsidRDefault="00B9297E" w:rsidP="00B9297E">
      <w:pPr>
        <w:rPr>
          <w:sz w:val="24"/>
          <w:szCs w:val="24"/>
        </w:rPr>
      </w:pPr>
      <w:r>
        <w:rPr>
          <w:sz w:val="24"/>
          <w:szCs w:val="24"/>
        </w:rPr>
        <w:t xml:space="preserve">Jedná se o poruchu, která se vyznačuje tím, že nedochází k plnému naplnění všech tří částí triády, podle které diagnostikujeme PAS nebo tím, že vznikla až po 3. roce života. </w:t>
      </w:r>
      <w:proofErr w:type="gramStart"/>
      <w:r>
        <w:rPr>
          <w:sz w:val="24"/>
          <w:szCs w:val="24"/>
        </w:rPr>
        <w:t>U těchto</w:t>
      </w:r>
      <w:proofErr w:type="gramEnd"/>
      <w:r>
        <w:rPr>
          <w:sz w:val="24"/>
          <w:szCs w:val="24"/>
        </w:rPr>
        <w:t xml:space="preserve"> lidí s nevyskytuje běžné omezení </w:t>
      </w:r>
      <w:proofErr w:type="gramStart"/>
      <w:r>
        <w:rPr>
          <w:sz w:val="24"/>
          <w:szCs w:val="24"/>
        </w:rPr>
        <w:t>zájmů</w:t>
      </w:r>
      <w:r w:rsidR="00424698">
        <w:rPr>
          <w:sz w:val="24"/>
          <w:szCs w:val="24"/>
        </w:rPr>
        <w:t>,</w:t>
      </w:r>
      <w:r>
        <w:rPr>
          <w:sz w:val="24"/>
          <w:szCs w:val="24"/>
        </w:rPr>
        <w:t xml:space="preserve"> a nenacházíme</w:t>
      </w:r>
      <w:proofErr w:type="gramEnd"/>
      <w:r>
        <w:rPr>
          <w:sz w:val="24"/>
          <w:szCs w:val="24"/>
        </w:rPr>
        <w:t xml:space="preserve"> u nich ani typickou zálibu v rituálech. V adolescenci lze očekávat lepší prognózu. (Krejčířová 2003)</w:t>
      </w:r>
    </w:p>
    <w:p w:rsidR="00B9297E" w:rsidRDefault="00B9297E" w:rsidP="00B9297E">
      <w:pPr>
        <w:rPr>
          <w:sz w:val="24"/>
          <w:szCs w:val="24"/>
        </w:rPr>
      </w:pPr>
    </w:p>
    <w:p w:rsidR="00B9297E" w:rsidRPr="00B9297E" w:rsidRDefault="00B9297E" w:rsidP="00B9297E"/>
    <w:p w:rsidR="001C1A56" w:rsidRDefault="00247DA4" w:rsidP="00B9297E">
      <w:pPr>
        <w:pStyle w:val="Nadpis1"/>
        <w:numPr>
          <w:ilvl w:val="0"/>
          <w:numId w:val="6"/>
        </w:numPr>
      </w:pPr>
      <w:r>
        <w:t>Cíl práce</w:t>
      </w:r>
    </w:p>
    <w:p w:rsidR="00C55940" w:rsidRDefault="00C55940" w:rsidP="00247DA4">
      <w:pPr>
        <w:rPr>
          <w:sz w:val="24"/>
          <w:szCs w:val="24"/>
        </w:rPr>
      </w:pPr>
    </w:p>
    <w:p w:rsidR="00247DA4" w:rsidRDefault="00247DA4" w:rsidP="00A56EB5">
      <w:pPr>
        <w:ind w:firstLine="360"/>
        <w:rPr>
          <w:sz w:val="24"/>
          <w:szCs w:val="24"/>
        </w:rPr>
      </w:pPr>
      <w:r>
        <w:rPr>
          <w:sz w:val="24"/>
          <w:szCs w:val="24"/>
        </w:rPr>
        <w:t>Cílem mé bakalářské práce je</w:t>
      </w:r>
      <w:r w:rsidR="00C55940">
        <w:rPr>
          <w:sz w:val="24"/>
          <w:szCs w:val="24"/>
        </w:rPr>
        <w:t xml:space="preserve"> v empirické části</w:t>
      </w:r>
      <w:r>
        <w:rPr>
          <w:sz w:val="24"/>
          <w:szCs w:val="24"/>
        </w:rPr>
        <w:t xml:space="preserve"> především zjistit, jak se střední školy staví k integraci žáků s poruchami autistického spektra</w:t>
      </w:r>
      <w:r w:rsidR="00C55940">
        <w:rPr>
          <w:sz w:val="24"/>
          <w:szCs w:val="24"/>
        </w:rPr>
        <w:t>, jak dobře jsou na tyto žáky připraveny a kolik takových žáků se ve školách vyskytuje. V části teoretické bych ráda psala především o obecné problematice PAS a o specifickém chování takto postižených žáků.</w:t>
      </w:r>
    </w:p>
    <w:p w:rsidR="00C55940" w:rsidRDefault="00C55940" w:rsidP="00247DA4">
      <w:pPr>
        <w:rPr>
          <w:sz w:val="24"/>
          <w:szCs w:val="24"/>
        </w:rPr>
      </w:pPr>
    </w:p>
    <w:p w:rsidR="00C55940" w:rsidRPr="00424698" w:rsidRDefault="00C55940" w:rsidP="00424698">
      <w:pPr>
        <w:pStyle w:val="Odstavecseseznamem"/>
        <w:numPr>
          <w:ilvl w:val="0"/>
          <w:numId w:val="6"/>
        </w:numPr>
        <w:rPr>
          <w:rFonts w:asciiTheme="majorHAnsi" w:eastAsiaTheme="majorEastAsia" w:hAnsiTheme="majorHAnsi" w:cstheme="majorBidi"/>
          <w:b/>
          <w:bCs/>
          <w:color w:val="365F91" w:themeColor="accent1" w:themeShade="BF"/>
          <w:sz w:val="28"/>
          <w:szCs w:val="28"/>
        </w:rPr>
      </w:pPr>
      <w:r w:rsidRPr="00424698">
        <w:rPr>
          <w:rFonts w:asciiTheme="majorHAnsi" w:eastAsiaTheme="majorEastAsia" w:hAnsiTheme="majorHAnsi" w:cstheme="majorBidi"/>
          <w:b/>
          <w:bCs/>
          <w:color w:val="365F91" w:themeColor="accent1" w:themeShade="BF"/>
          <w:sz w:val="28"/>
          <w:szCs w:val="28"/>
        </w:rPr>
        <w:t>Pracovní postup (přístup k řešení, metody, techniky, nástroje apod.)</w:t>
      </w:r>
    </w:p>
    <w:p w:rsidR="001C1A56" w:rsidRPr="001C1A56" w:rsidRDefault="001C1A56" w:rsidP="001C1A56">
      <w:pPr>
        <w:ind w:left="360"/>
        <w:rPr>
          <w:sz w:val="24"/>
          <w:szCs w:val="24"/>
          <w:u w:val="single"/>
        </w:rPr>
      </w:pPr>
    </w:p>
    <w:p w:rsidR="001C1A56" w:rsidRDefault="00B8749A" w:rsidP="000D7284">
      <w:pPr>
        <w:ind w:left="360" w:firstLine="348"/>
        <w:rPr>
          <w:sz w:val="24"/>
          <w:szCs w:val="24"/>
        </w:rPr>
      </w:pPr>
      <w:r>
        <w:rPr>
          <w:sz w:val="24"/>
          <w:szCs w:val="24"/>
        </w:rPr>
        <w:t>Teoretická část bude mít podklady především v publikacích o poruchách autistického spektra</w:t>
      </w:r>
      <w:r w:rsidR="00786F89">
        <w:rPr>
          <w:sz w:val="24"/>
          <w:szCs w:val="24"/>
        </w:rPr>
        <w:t xml:space="preserve"> a o </w:t>
      </w:r>
      <w:proofErr w:type="spellStart"/>
      <w:r w:rsidR="00786F89">
        <w:rPr>
          <w:sz w:val="24"/>
          <w:szCs w:val="24"/>
        </w:rPr>
        <w:t>psychopedii</w:t>
      </w:r>
      <w:proofErr w:type="spellEnd"/>
      <w:r w:rsidR="00786F89">
        <w:rPr>
          <w:sz w:val="24"/>
          <w:szCs w:val="24"/>
        </w:rPr>
        <w:t>. Budu také vycházet ze školského zákona</w:t>
      </w:r>
      <w:r w:rsidR="00A006E0">
        <w:rPr>
          <w:sz w:val="24"/>
          <w:szCs w:val="24"/>
        </w:rPr>
        <w:t xml:space="preserve"> </w:t>
      </w:r>
      <w:r w:rsidR="00A006E0" w:rsidRPr="00A006E0">
        <w:rPr>
          <w:sz w:val="24"/>
          <w:szCs w:val="24"/>
        </w:rPr>
        <w:t>561/2004 Sb., o předškolním, základním, středním, vyšším odborném a jiném vzdělávání (školský zákon), ve znění pozdějších předpisů</w:t>
      </w:r>
      <w:r w:rsidR="00A006E0">
        <w:rPr>
          <w:sz w:val="24"/>
          <w:szCs w:val="24"/>
        </w:rPr>
        <w:t xml:space="preserve">. </w:t>
      </w:r>
    </w:p>
    <w:p w:rsidR="001D0811" w:rsidRDefault="00323B99" w:rsidP="000D7284">
      <w:pPr>
        <w:ind w:left="360" w:firstLine="348"/>
        <w:rPr>
          <w:sz w:val="24"/>
          <w:szCs w:val="24"/>
        </w:rPr>
      </w:pPr>
      <w:r>
        <w:rPr>
          <w:sz w:val="24"/>
          <w:szCs w:val="24"/>
        </w:rPr>
        <w:t>V části empirické použiji k získávání nových informací kvantitativní metodu. V</w:t>
      </w:r>
      <w:r w:rsidR="006A23C3">
        <w:rPr>
          <w:sz w:val="24"/>
          <w:szCs w:val="24"/>
        </w:rPr>
        <w:t>ýzkum provedeme formou</w:t>
      </w:r>
      <w:r w:rsidR="00874BA8">
        <w:rPr>
          <w:sz w:val="24"/>
          <w:szCs w:val="24"/>
        </w:rPr>
        <w:t xml:space="preserve"> </w:t>
      </w:r>
      <w:proofErr w:type="spellStart"/>
      <w:r w:rsidR="00874BA8">
        <w:rPr>
          <w:sz w:val="24"/>
          <w:szCs w:val="24"/>
        </w:rPr>
        <w:t>polostrukturovaného</w:t>
      </w:r>
      <w:proofErr w:type="spellEnd"/>
      <w:r w:rsidR="006A23C3">
        <w:rPr>
          <w:sz w:val="24"/>
          <w:szCs w:val="24"/>
        </w:rPr>
        <w:t xml:space="preserve"> rozhovoru s vyučujícími a následně s žáky (intaktními i s PAS). </w:t>
      </w:r>
      <w:r>
        <w:rPr>
          <w:sz w:val="24"/>
          <w:szCs w:val="24"/>
        </w:rPr>
        <w:t>Budeme se</w:t>
      </w:r>
      <w:r w:rsidR="00874BA8">
        <w:rPr>
          <w:sz w:val="24"/>
          <w:szCs w:val="24"/>
        </w:rPr>
        <w:t xml:space="preserve"> zajímat především o to, zda</w:t>
      </w:r>
      <w:r>
        <w:rPr>
          <w:sz w:val="24"/>
          <w:szCs w:val="24"/>
        </w:rPr>
        <w:t xml:space="preserve"> byl</w:t>
      </w:r>
      <w:r w:rsidR="00874BA8">
        <w:rPr>
          <w:sz w:val="24"/>
          <w:szCs w:val="24"/>
        </w:rPr>
        <w:t xml:space="preserve"> učitelům</w:t>
      </w:r>
      <w:r>
        <w:rPr>
          <w:sz w:val="24"/>
          <w:szCs w:val="24"/>
        </w:rPr>
        <w:t xml:space="preserve"> poskytnut dostatek informací o potřebách žáka s poruchou autistického spektra a pokud ano, kde se jim těchto informací dostalo. </w:t>
      </w:r>
      <w:r w:rsidR="001D0811">
        <w:rPr>
          <w:sz w:val="24"/>
          <w:szCs w:val="24"/>
        </w:rPr>
        <w:t>Do svého výzkumu bych ráda v menší míře zahrnula také</w:t>
      </w:r>
      <w:r w:rsidR="002374A4">
        <w:rPr>
          <w:sz w:val="24"/>
          <w:szCs w:val="24"/>
        </w:rPr>
        <w:t xml:space="preserve"> prvky</w:t>
      </w:r>
      <w:r w:rsidR="001D0811">
        <w:rPr>
          <w:sz w:val="24"/>
          <w:szCs w:val="24"/>
        </w:rPr>
        <w:t xml:space="preserve"> výzkum</w:t>
      </w:r>
      <w:r w:rsidR="002374A4">
        <w:rPr>
          <w:sz w:val="24"/>
          <w:szCs w:val="24"/>
        </w:rPr>
        <w:t>u</w:t>
      </w:r>
      <w:r w:rsidR="001D0811">
        <w:rPr>
          <w:sz w:val="24"/>
          <w:szCs w:val="24"/>
        </w:rPr>
        <w:t xml:space="preserve"> kva</w:t>
      </w:r>
      <w:r w:rsidR="00874BA8">
        <w:rPr>
          <w:sz w:val="24"/>
          <w:szCs w:val="24"/>
        </w:rPr>
        <w:t>ntita</w:t>
      </w:r>
      <w:r w:rsidR="001D0811">
        <w:rPr>
          <w:sz w:val="24"/>
          <w:szCs w:val="24"/>
        </w:rPr>
        <w:t>tivní</w:t>
      </w:r>
      <w:r w:rsidR="002374A4">
        <w:rPr>
          <w:sz w:val="24"/>
          <w:szCs w:val="24"/>
        </w:rPr>
        <w:t>ho</w:t>
      </w:r>
      <w:r w:rsidR="001D0811">
        <w:rPr>
          <w:sz w:val="24"/>
          <w:szCs w:val="24"/>
        </w:rPr>
        <w:t>, abych zjistila, kolik integrovaných žáků se v našich školách vyskytuje. Základní otázky můžeme formulovat takto:</w:t>
      </w:r>
    </w:p>
    <w:p w:rsidR="001D0811" w:rsidRDefault="001D0811" w:rsidP="001D0811">
      <w:pPr>
        <w:pStyle w:val="Odstavecseseznamem"/>
        <w:numPr>
          <w:ilvl w:val="0"/>
          <w:numId w:val="7"/>
        </w:numPr>
        <w:rPr>
          <w:sz w:val="24"/>
          <w:szCs w:val="24"/>
        </w:rPr>
      </w:pPr>
      <w:r>
        <w:rPr>
          <w:sz w:val="24"/>
          <w:szCs w:val="24"/>
        </w:rPr>
        <w:t>Jak jsou učitelé připraveni na výuku žáka s poruchou autistického spektra?</w:t>
      </w:r>
    </w:p>
    <w:p w:rsidR="001D0811" w:rsidRDefault="001D0811" w:rsidP="001D0811">
      <w:pPr>
        <w:pStyle w:val="Odstavecseseznamem"/>
        <w:numPr>
          <w:ilvl w:val="0"/>
          <w:numId w:val="7"/>
        </w:numPr>
        <w:rPr>
          <w:sz w:val="24"/>
          <w:szCs w:val="24"/>
        </w:rPr>
      </w:pPr>
      <w:r>
        <w:rPr>
          <w:sz w:val="24"/>
          <w:szCs w:val="24"/>
        </w:rPr>
        <w:t>Jak jsou na integraci žáka s PAS připravováni ostatní žáci?</w:t>
      </w:r>
    </w:p>
    <w:p w:rsidR="001D0811" w:rsidRDefault="002374A4" w:rsidP="001D0811">
      <w:pPr>
        <w:pStyle w:val="Odstavecseseznamem"/>
        <w:numPr>
          <w:ilvl w:val="0"/>
          <w:numId w:val="7"/>
        </w:numPr>
        <w:rPr>
          <w:sz w:val="24"/>
          <w:szCs w:val="24"/>
        </w:rPr>
      </w:pPr>
      <w:r>
        <w:rPr>
          <w:sz w:val="24"/>
          <w:szCs w:val="24"/>
        </w:rPr>
        <w:t>S kolika integrovanými dětmi s PAS se učitelé za svou praxi setkali?</w:t>
      </w:r>
    </w:p>
    <w:p w:rsidR="002374A4" w:rsidRDefault="002374A4" w:rsidP="001D0811">
      <w:pPr>
        <w:pStyle w:val="Odstavecseseznamem"/>
        <w:numPr>
          <w:ilvl w:val="0"/>
          <w:numId w:val="7"/>
        </w:numPr>
        <w:rPr>
          <w:sz w:val="24"/>
          <w:szCs w:val="24"/>
        </w:rPr>
      </w:pPr>
      <w:r>
        <w:rPr>
          <w:sz w:val="24"/>
          <w:szCs w:val="24"/>
        </w:rPr>
        <w:t>Jak probíhá komunikace a souhra v učebních metodách mezi rodičem a institucí?</w:t>
      </w:r>
    </w:p>
    <w:p w:rsidR="00874BA8" w:rsidRDefault="00874BA8" w:rsidP="00874BA8">
      <w:pPr>
        <w:pStyle w:val="Odstavecseseznamem"/>
        <w:rPr>
          <w:sz w:val="24"/>
          <w:szCs w:val="24"/>
        </w:rPr>
      </w:pPr>
    </w:p>
    <w:p w:rsidR="004A5C5D" w:rsidRDefault="004A5C5D" w:rsidP="00874BA8">
      <w:pPr>
        <w:pStyle w:val="Odstavecseseznamem"/>
        <w:rPr>
          <w:sz w:val="24"/>
          <w:szCs w:val="24"/>
        </w:rPr>
      </w:pPr>
      <w:r>
        <w:rPr>
          <w:sz w:val="24"/>
          <w:szCs w:val="24"/>
        </w:rPr>
        <w:lastRenderedPageBreak/>
        <w:t>Prostřednictvím rozhovorů se budu snažit vyvrátit domněnku, že autistické děti se nemohou vzdělávat jinde než ve specializovaných školách a institucích.</w:t>
      </w:r>
    </w:p>
    <w:p w:rsidR="00874BA8" w:rsidRDefault="00874BA8" w:rsidP="00874BA8">
      <w:pPr>
        <w:pStyle w:val="Odstavecseseznamem"/>
        <w:rPr>
          <w:sz w:val="24"/>
          <w:szCs w:val="24"/>
        </w:rPr>
      </w:pPr>
    </w:p>
    <w:p w:rsidR="002374A4" w:rsidRDefault="002374A4" w:rsidP="002374A4">
      <w:pPr>
        <w:pStyle w:val="Odstavecseseznamem"/>
        <w:rPr>
          <w:sz w:val="24"/>
          <w:szCs w:val="24"/>
        </w:rPr>
      </w:pPr>
    </w:p>
    <w:p w:rsidR="002374A4" w:rsidRDefault="002374A4" w:rsidP="002374A4">
      <w:pPr>
        <w:pStyle w:val="Odstavecseseznamem"/>
        <w:rPr>
          <w:sz w:val="24"/>
          <w:szCs w:val="24"/>
        </w:rPr>
      </w:pPr>
    </w:p>
    <w:p w:rsidR="002374A4" w:rsidRDefault="002374A4" w:rsidP="002374A4">
      <w:pPr>
        <w:pStyle w:val="Nadpis1"/>
        <w:numPr>
          <w:ilvl w:val="0"/>
          <w:numId w:val="7"/>
        </w:numPr>
      </w:pPr>
      <w:r w:rsidRPr="002374A4">
        <w:t>Organizační, materiální a finanční zabezpečení práce (časový harmonogram práce aj.)</w:t>
      </w:r>
    </w:p>
    <w:p w:rsidR="002374A4" w:rsidRDefault="002374A4" w:rsidP="002374A4">
      <w:pPr>
        <w:pStyle w:val="Odstavecseseznamem"/>
        <w:rPr>
          <w:sz w:val="24"/>
          <w:szCs w:val="24"/>
        </w:rPr>
      </w:pPr>
    </w:p>
    <w:p w:rsidR="002374A4" w:rsidRDefault="00011EDD" w:rsidP="004A5C5D">
      <w:pPr>
        <w:ind w:firstLine="360"/>
        <w:rPr>
          <w:sz w:val="24"/>
          <w:szCs w:val="24"/>
        </w:rPr>
      </w:pPr>
      <w:r w:rsidRPr="000D7284">
        <w:rPr>
          <w:sz w:val="24"/>
          <w:szCs w:val="24"/>
        </w:rPr>
        <w:t>V části teoretické budu vycházet především z literatury o PAS. Bude se tedy jednat o rešerši knih na dané téma. Budu muset především navštívit knihovny a prozkoumat také vhodné internetové zdroje. Pro empirickou část mé bakalářské práce bude nutné</w:t>
      </w:r>
      <w:r w:rsidR="004A5C5D">
        <w:rPr>
          <w:sz w:val="24"/>
          <w:szCs w:val="24"/>
        </w:rPr>
        <w:t xml:space="preserve"> sestavit plán </w:t>
      </w:r>
      <w:proofErr w:type="spellStart"/>
      <w:r w:rsidR="004A5C5D">
        <w:rPr>
          <w:sz w:val="24"/>
          <w:szCs w:val="24"/>
        </w:rPr>
        <w:t>polostrukturovaného</w:t>
      </w:r>
      <w:proofErr w:type="spellEnd"/>
      <w:r w:rsidR="004A5C5D">
        <w:rPr>
          <w:sz w:val="24"/>
          <w:szCs w:val="24"/>
        </w:rPr>
        <w:t xml:space="preserve"> rozhovoru</w:t>
      </w:r>
      <w:r w:rsidRPr="000D7284">
        <w:rPr>
          <w:sz w:val="24"/>
          <w:szCs w:val="24"/>
        </w:rPr>
        <w:t>. Finanč</w:t>
      </w:r>
      <w:r w:rsidR="004A5C5D">
        <w:rPr>
          <w:sz w:val="24"/>
          <w:szCs w:val="24"/>
        </w:rPr>
        <w:t xml:space="preserve">ně se náklady na cesty do škol, zaznamenávání rozhovorů, </w:t>
      </w:r>
      <w:r w:rsidRPr="000D7284">
        <w:rPr>
          <w:sz w:val="24"/>
          <w:szCs w:val="24"/>
        </w:rPr>
        <w:t>pokusím zabezpečit ze svých vlastních zdrojů, případně se stipendijních programů.</w:t>
      </w:r>
      <w:r w:rsidR="004A5C5D">
        <w:rPr>
          <w:sz w:val="24"/>
          <w:szCs w:val="24"/>
        </w:rPr>
        <w:t xml:space="preserve"> </w:t>
      </w:r>
      <w:r w:rsidR="000D7284" w:rsidRPr="00A56EB5">
        <w:rPr>
          <w:sz w:val="24"/>
          <w:szCs w:val="24"/>
        </w:rPr>
        <w:t>Pravděpodobně budu muset zařídit také informované souhlasy od rodičů dětí s PAS.</w:t>
      </w:r>
    </w:p>
    <w:p w:rsidR="004A5C5D" w:rsidRPr="00A56EB5" w:rsidRDefault="004A5C5D" w:rsidP="004A5C5D">
      <w:pPr>
        <w:ind w:firstLine="360"/>
        <w:rPr>
          <w:sz w:val="24"/>
          <w:szCs w:val="24"/>
        </w:rPr>
      </w:pPr>
    </w:p>
    <w:p w:rsidR="00006DAA" w:rsidRDefault="00011EDD">
      <w:pPr>
        <w:rPr>
          <w:sz w:val="24"/>
          <w:szCs w:val="24"/>
          <w:u w:val="single"/>
        </w:rPr>
      </w:pPr>
      <w:r>
        <w:rPr>
          <w:sz w:val="24"/>
          <w:szCs w:val="24"/>
          <w:u w:val="single"/>
        </w:rPr>
        <w:t>Časový harmonogram práce:</w:t>
      </w:r>
    </w:p>
    <w:p w:rsidR="00011EDD" w:rsidRDefault="00011EDD">
      <w:pPr>
        <w:rPr>
          <w:sz w:val="24"/>
          <w:szCs w:val="24"/>
        </w:rPr>
      </w:pPr>
      <w:r>
        <w:rPr>
          <w:sz w:val="24"/>
          <w:szCs w:val="24"/>
        </w:rPr>
        <w:t xml:space="preserve">září – listopad: </w:t>
      </w:r>
      <w:r w:rsidR="000D7284">
        <w:rPr>
          <w:sz w:val="24"/>
          <w:szCs w:val="24"/>
        </w:rPr>
        <w:t xml:space="preserve">Práce především na teoretické části, příprava </w:t>
      </w:r>
      <w:r w:rsidR="004A5C5D">
        <w:rPr>
          <w:sz w:val="24"/>
          <w:szCs w:val="24"/>
        </w:rPr>
        <w:t>rozhovorů</w:t>
      </w:r>
      <w:r w:rsidR="000D7284">
        <w:rPr>
          <w:sz w:val="24"/>
          <w:szCs w:val="24"/>
        </w:rPr>
        <w:t xml:space="preserve"> k empirické části, návštěva knihoven za účelem půjčení odborné literatury k tématu, </w:t>
      </w:r>
      <w:r w:rsidR="000D7284" w:rsidRPr="000D7284">
        <w:rPr>
          <w:sz w:val="24"/>
          <w:szCs w:val="24"/>
        </w:rPr>
        <w:t>kontaktování ředitelů, vyučujících, získávání informovaných souhlasů</w:t>
      </w:r>
    </w:p>
    <w:p w:rsidR="000D7284" w:rsidRDefault="000D7284">
      <w:pPr>
        <w:rPr>
          <w:sz w:val="24"/>
          <w:szCs w:val="24"/>
        </w:rPr>
      </w:pPr>
      <w:r>
        <w:rPr>
          <w:sz w:val="24"/>
          <w:szCs w:val="24"/>
        </w:rPr>
        <w:t>prosinec – únor: Výzkum ve školách – empirická část</w:t>
      </w:r>
    </w:p>
    <w:p w:rsidR="000D7284" w:rsidRDefault="000D7284">
      <w:pPr>
        <w:rPr>
          <w:sz w:val="24"/>
          <w:szCs w:val="24"/>
        </w:rPr>
      </w:pPr>
      <w:r>
        <w:rPr>
          <w:sz w:val="24"/>
          <w:szCs w:val="24"/>
        </w:rPr>
        <w:t>březen – květen: Zpracování údajů z empirické části, poslední celkové úpravy bakalářské práce</w:t>
      </w:r>
    </w:p>
    <w:p w:rsidR="000D7284" w:rsidRDefault="000D7284">
      <w:pPr>
        <w:rPr>
          <w:sz w:val="24"/>
          <w:szCs w:val="24"/>
        </w:rPr>
      </w:pPr>
    </w:p>
    <w:p w:rsidR="000D7284" w:rsidRDefault="000D7284">
      <w:pPr>
        <w:rPr>
          <w:sz w:val="24"/>
          <w:szCs w:val="24"/>
        </w:rPr>
      </w:pPr>
    </w:p>
    <w:p w:rsidR="000D7284" w:rsidRDefault="000D7284" w:rsidP="000D7284">
      <w:pPr>
        <w:pStyle w:val="Nadpis1"/>
        <w:numPr>
          <w:ilvl w:val="0"/>
          <w:numId w:val="7"/>
        </w:numPr>
      </w:pPr>
      <w:r w:rsidRPr="000D7284">
        <w:t>Předpokládané využití výsledků (způsoby prezentace, publikace apod.)</w:t>
      </w:r>
    </w:p>
    <w:p w:rsidR="000D7284" w:rsidRDefault="000D7284" w:rsidP="000D7284"/>
    <w:p w:rsidR="000D7284" w:rsidRDefault="000D7284" w:rsidP="000D7284">
      <w:pPr>
        <w:ind w:firstLine="360"/>
        <w:rPr>
          <w:sz w:val="24"/>
          <w:szCs w:val="24"/>
        </w:rPr>
      </w:pPr>
      <w:r>
        <w:rPr>
          <w:sz w:val="24"/>
          <w:szCs w:val="24"/>
        </w:rPr>
        <w:t>Výsledky mého výzkumu by měly být přínosné především pro rodiče dětí s PAS, kdy se rodič dozví, jak jsou školy připraveny na integrací takovýchto dětí. Dále může posloužit také jako ukazatel vhodnosti integrace žáků s PAS do běžných škol a může poukázat na to, zda nejsou pro tyto děti vhodnější specializované školy a vzdělávací instituce.</w:t>
      </w:r>
    </w:p>
    <w:p w:rsidR="000D7284" w:rsidRDefault="00221235" w:rsidP="00221235">
      <w:pPr>
        <w:pStyle w:val="Nadpis1"/>
        <w:numPr>
          <w:ilvl w:val="0"/>
          <w:numId w:val="7"/>
        </w:numPr>
      </w:pPr>
      <w:r w:rsidRPr="00221235">
        <w:lastRenderedPageBreak/>
        <w:t>Seznam literatury a odkazů (citované a výchozí informační zdroje)</w:t>
      </w:r>
    </w:p>
    <w:p w:rsidR="00221235" w:rsidRDefault="00221235" w:rsidP="00221235">
      <w:pPr>
        <w:pStyle w:val="Odstavecseseznamem"/>
      </w:pPr>
    </w:p>
    <w:p w:rsidR="0012289B" w:rsidRDefault="0003191E" w:rsidP="0012289B">
      <w:pPr>
        <w:pStyle w:val="Odstavecseseznamem"/>
        <w:numPr>
          <w:ilvl w:val="0"/>
          <w:numId w:val="9"/>
        </w:numPr>
        <w:rPr>
          <w:sz w:val="24"/>
          <w:szCs w:val="24"/>
        </w:rPr>
      </w:pPr>
      <w:r w:rsidRPr="0003191E">
        <w:rPr>
          <w:sz w:val="24"/>
          <w:szCs w:val="24"/>
        </w:rPr>
        <w:t xml:space="preserve">JELÍNKOVÁ, Miroslava. </w:t>
      </w:r>
      <w:r w:rsidRPr="006A23C3">
        <w:rPr>
          <w:i/>
          <w:sz w:val="24"/>
          <w:szCs w:val="24"/>
        </w:rPr>
        <w:t>Autismus II. Problémy v sociálních vztazích dětí s autismem.</w:t>
      </w:r>
      <w:r w:rsidRPr="0003191E">
        <w:rPr>
          <w:sz w:val="24"/>
          <w:szCs w:val="24"/>
        </w:rPr>
        <w:t xml:space="preserve"> Praha: Institut pedagogicko-psychologického poradenství ČR, 2000.</w:t>
      </w:r>
    </w:p>
    <w:p w:rsidR="0012289B" w:rsidRDefault="0012289B" w:rsidP="0012289B">
      <w:pPr>
        <w:pStyle w:val="Odstavecseseznamem"/>
        <w:ind w:left="1080"/>
        <w:rPr>
          <w:sz w:val="24"/>
          <w:szCs w:val="24"/>
        </w:rPr>
      </w:pPr>
    </w:p>
    <w:p w:rsidR="0012289B" w:rsidRPr="0012289B" w:rsidRDefault="0012289B" w:rsidP="0012289B">
      <w:pPr>
        <w:pStyle w:val="Odstavecseseznamem"/>
        <w:numPr>
          <w:ilvl w:val="0"/>
          <w:numId w:val="9"/>
        </w:numPr>
        <w:rPr>
          <w:sz w:val="24"/>
          <w:szCs w:val="24"/>
        </w:rPr>
      </w:pPr>
      <w:r w:rsidRPr="0012289B">
        <w:rPr>
          <w:sz w:val="24"/>
          <w:szCs w:val="24"/>
        </w:rPr>
        <w:t>KREJČÍŘOVÁ, D. Autismus VII. Diagnostika poru</w:t>
      </w:r>
      <w:r>
        <w:rPr>
          <w:sz w:val="24"/>
          <w:szCs w:val="24"/>
        </w:rPr>
        <w:t xml:space="preserve">ch autistického spektra. Praha: </w:t>
      </w:r>
      <w:r w:rsidRPr="0012289B">
        <w:rPr>
          <w:sz w:val="24"/>
          <w:szCs w:val="24"/>
        </w:rPr>
        <w:t>Institut pedagogicko-psychologického poradenství ČR</w:t>
      </w:r>
      <w:r>
        <w:rPr>
          <w:sz w:val="24"/>
          <w:szCs w:val="24"/>
        </w:rPr>
        <w:t>, 2003</w:t>
      </w:r>
    </w:p>
    <w:p w:rsidR="0003191E" w:rsidRDefault="0003191E" w:rsidP="0003191E">
      <w:pPr>
        <w:rPr>
          <w:sz w:val="24"/>
          <w:szCs w:val="24"/>
        </w:rPr>
      </w:pPr>
    </w:p>
    <w:p w:rsidR="0003191E" w:rsidRDefault="0003191E" w:rsidP="0003191E">
      <w:pPr>
        <w:pStyle w:val="Odstavecseseznamem"/>
        <w:numPr>
          <w:ilvl w:val="0"/>
          <w:numId w:val="9"/>
        </w:numPr>
        <w:rPr>
          <w:sz w:val="24"/>
          <w:szCs w:val="24"/>
        </w:rPr>
      </w:pPr>
      <w:r>
        <w:rPr>
          <w:sz w:val="24"/>
          <w:szCs w:val="24"/>
        </w:rPr>
        <w:t>THOR</w:t>
      </w:r>
      <w:r w:rsidRPr="0003191E">
        <w:rPr>
          <w:sz w:val="24"/>
          <w:szCs w:val="24"/>
        </w:rPr>
        <w:t xml:space="preserve">OVÁ, Kateřina a kol. </w:t>
      </w:r>
      <w:r w:rsidRPr="006A23C3">
        <w:rPr>
          <w:i/>
          <w:sz w:val="24"/>
          <w:szCs w:val="24"/>
        </w:rPr>
        <w:t>Strukturované učení-základy metodiky práce s lidmi s autismem, s těžkým mentálním postižením a s problémy v komunikaci.</w:t>
      </w:r>
      <w:r w:rsidRPr="0003191E">
        <w:rPr>
          <w:sz w:val="24"/>
          <w:szCs w:val="24"/>
        </w:rPr>
        <w:t xml:space="preserve"> Brno: APLA, 2005.</w:t>
      </w:r>
    </w:p>
    <w:p w:rsidR="0003191E" w:rsidRPr="0003191E" w:rsidRDefault="0003191E" w:rsidP="0003191E">
      <w:pPr>
        <w:pStyle w:val="Odstavecseseznamem"/>
        <w:rPr>
          <w:sz w:val="24"/>
          <w:szCs w:val="24"/>
        </w:rPr>
      </w:pPr>
    </w:p>
    <w:p w:rsidR="0003191E" w:rsidRDefault="006A23C3" w:rsidP="0003191E">
      <w:pPr>
        <w:pStyle w:val="Odstavecseseznamem"/>
        <w:numPr>
          <w:ilvl w:val="0"/>
          <w:numId w:val="9"/>
        </w:numPr>
        <w:rPr>
          <w:sz w:val="24"/>
          <w:szCs w:val="24"/>
        </w:rPr>
      </w:pPr>
      <w:bookmarkStart w:id="3" w:name="_GoBack"/>
      <w:r w:rsidRPr="006A23C3">
        <w:rPr>
          <w:sz w:val="24"/>
          <w:szCs w:val="24"/>
        </w:rPr>
        <w:t>THOROVÁ, Kateřina. </w:t>
      </w:r>
      <w:r w:rsidRPr="006A23C3">
        <w:rPr>
          <w:i/>
          <w:iCs/>
          <w:sz w:val="24"/>
          <w:szCs w:val="24"/>
        </w:rPr>
        <w:t xml:space="preserve">Poruchy autistického spektra: dětský autismus, atypický </w:t>
      </w:r>
      <w:bookmarkEnd w:id="3"/>
      <w:r w:rsidRPr="006A23C3">
        <w:rPr>
          <w:i/>
          <w:iCs/>
          <w:sz w:val="24"/>
          <w:szCs w:val="24"/>
        </w:rPr>
        <w:t>autismus, Aspergerův syndrom, dezintegrační porucha</w:t>
      </w:r>
      <w:r w:rsidRPr="006A23C3">
        <w:rPr>
          <w:sz w:val="24"/>
          <w:szCs w:val="24"/>
        </w:rPr>
        <w:t>. Vyd. 1. Praha: Portál, 2006, 453 s. ISBN 80-736-7091-7.</w:t>
      </w:r>
    </w:p>
    <w:p w:rsidR="006A23C3" w:rsidRPr="006A23C3" w:rsidRDefault="006A23C3" w:rsidP="006A23C3">
      <w:pPr>
        <w:pStyle w:val="Odstavecseseznamem"/>
        <w:rPr>
          <w:sz w:val="24"/>
          <w:szCs w:val="24"/>
        </w:rPr>
      </w:pPr>
    </w:p>
    <w:p w:rsidR="006A23C3" w:rsidRDefault="00B5770A" w:rsidP="00B5770A">
      <w:pPr>
        <w:rPr>
          <w:sz w:val="24"/>
          <w:szCs w:val="24"/>
        </w:rPr>
      </w:pPr>
      <w:r>
        <w:rPr>
          <w:sz w:val="24"/>
          <w:szCs w:val="24"/>
        </w:rPr>
        <w:t>Internetové zdroje:</w:t>
      </w:r>
    </w:p>
    <w:p w:rsidR="00B5770A" w:rsidRDefault="00B5770A" w:rsidP="00B5770A">
      <w:pPr>
        <w:pStyle w:val="Odstavecseseznamem"/>
        <w:numPr>
          <w:ilvl w:val="0"/>
          <w:numId w:val="10"/>
        </w:numPr>
        <w:shd w:val="clear" w:color="auto" w:fill="FFFFFF"/>
        <w:spacing w:before="300" w:after="0" w:line="300" w:lineRule="atLeast"/>
        <w:rPr>
          <w:rFonts w:eastAsia="Times New Roman" w:cs="Arial"/>
          <w:color w:val="000000"/>
          <w:sz w:val="24"/>
          <w:szCs w:val="24"/>
          <w:lang w:eastAsia="cs-CZ"/>
        </w:rPr>
      </w:pPr>
      <w:r w:rsidRPr="00D30337">
        <w:rPr>
          <w:rFonts w:eastAsia="Times New Roman" w:cs="Arial"/>
          <w:color w:val="000000"/>
          <w:sz w:val="24"/>
          <w:szCs w:val="24"/>
          <w:lang w:eastAsia="cs-CZ"/>
        </w:rPr>
        <w:t xml:space="preserve">Co je to </w:t>
      </w:r>
      <w:proofErr w:type="spellStart"/>
      <w:r w:rsidRPr="00D30337">
        <w:rPr>
          <w:rFonts w:eastAsia="Times New Roman" w:cs="Arial"/>
          <w:color w:val="000000"/>
          <w:sz w:val="24"/>
          <w:szCs w:val="24"/>
          <w:lang w:eastAsia="cs-CZ"/>
        </w:rPr>
        <w:t>Rettův</w:t>
      </w:r>
      <w:proofErr w:type="spellEnd"/>
      <w:r w:rsidRPr="00D30337">
        <w:rPr>
          <w:rFonts w:eastAsia="Times New Roman" w:cs="Arial"/>
          <w:color w:val="000000"/>
          <w:sz w:val="24"/>
          <w:szCs w:val="24"/>
          <w:lang w:eastAsia="cs-CZ"/>
        </w:rPr>
        <w:t xml:space="preserve"> syndrom?. In: </w:t>
      </w:r>
      <w:proofErr w:type="spellStart"/>
      <w:r w:rsidRPr="00D30337">
        <w:rPr>
          <w:rFonts w:eastAsia="Times New Roman" w:cs="Arial"/>
          <w:i/>
          <w:iCs/>
          <w:color w:val="000000"/>
          <w:sz w:val="24"/>
          <w:szCs w:val="24"/>
          <w:lang w:eastAsia="cs-CZ"/>
        </w:rPr>
        <w:t>Rett</w:t>
      </w:r>
      <w:proofErr w:type="spellEnd"/>
      <w:r w:rsidRPr="00D30337">
        <w:rPr>
          <w:rFonts w:eastAsia="Times New Roman" w:cs="Arial"/>
          <w:i/>
          <w:iCs/>
          <w:color w:val="000000"/>
          <w:sz w:val="24"/>
          <w:szCs w:val="24"/>
          <w:lang w:eastAsia="cs-CZ"/>
        </w:rPr>
        <w:t xml:space="preserve"> </w:t>
      </w:r>
      <w:proofErr w:type="spellStart"/>
      <w:r w:rsidRPr="00D30337">
        <w:rPr>
          <w:rFonts w:eastAsia="Times New Roman" w:cs="Arial"/>
          <w:i/>
          <w:iCs/>
          <w:color w:val="000000"/>
          <w:sz w:val="24"/>
          <w:szCs w:val="24"/>
          <w:lang w:eastAsia="cs-CZ"/>
        </w:rPr>
        <w:t>community</w:t>
      </w:r>
      <w:proofErr w:type="spellEnd"/>
      <w:r w:rsidRPr="00D30337">
        <w:rPr>
          <w:rFonts w:eastAsia="Times New Roman" w:cs="Arial"/>
          <w:color w:val="000000"/>
          <w:sz w:val="24"/>
          <w:szCs w:val="24"/>
          <w:lang w:eastAsia="cs-CZ"/>
        </w:rPr>
        <w:t> [online]. [cit. 2014-12-25]. Dostupné z: </w:t>
      </w:r>
      <w:hyperlink r:id="rId6" w:history="1">
        <w:r w:rsidRPr="00D30337">
          <w:rPr>
            <w:rFonts w:eastAsia="Times New Roman" w:cs="Arial"/>
            <w:color w:val="000000"/>
            <w:sz w:val="24"/>
            <w:szCs w:val="24"/>
            <w:u w:val="single"/>
            <w:lang w:eastAsia="cs-CZ"/>
          </w:rPr>
          <w:t>http://www.rett-cz.com/cz/o-rettove-syndromu</w:t>
        </w:r>
      </w:hyperlink>
    </w:p>
    <w:p w:rsidR="00D30337" w:rsidRPr="00D30337" w:rsidRDefault="00D30337" w:rsidP="00D30337">
      <w:pPr>
        <w:pStyle w:val="Odstavecseseznamem"/>
        <w:shd w:val="clear" w:color="auto" w:fill="FFFFFF"/>
        <w:spacing w:before="300" w:after="0" w:line="300" w:lineRule="atLeast"/>
        <w:ind w:left="1080"/>
        <w:rPr>
          <w:rFonts w:eastAsia="Times New Roman" w:cs="Arial"/>
          <w:color w:val="000000"/>
          <w:sz w:val="24"/>
          <w:szCs w:val="24"/>
          <w:lang w:eastAsia="cs-CZ"/>
        </w:rPr>
      </w:pPr>
    </w:p>
    <w:p w:rsidR="00B5770A" w:rsidRPr="00784A82" w:rsidRDefault="00C7446D" w:rsidP="00B5770A">
      <w:pPr>
        <w:pStyle w:val="Odstavecseseznamem"/>
        <w:numPr>
          <w:ilvl w:val="0"/>
          <w:numId w:val="10"/>
        </w:numPr>
        <w:rPr>
          <w:rStyle w:val="Hypertextovodkaz"/>
          <w:color w:val="auto"/>
          <w:sz w:val="24"/>
          <w:szCs w:val="24"/>
          <w:u w:val="none"/>
        </w:rPr>
      </w:pPr>
      <w:r w:rsidRPr="00C7446D">
        <w:rPr>
          <w:sz w:val="24"/>
          <w:szCs w:val="24"/>
        </w:rPr>
        <w:t>Autismus. </w:t>
      </w:r>
      <w:r w:rsidRPr="00C7446D">
        <w:rPr>
          <w:i/>
          <w:iCs/>
          <w:sz w:val="24"/>
          <w:szCs w:val="24"/>
        </w:rPr>
        <w:t>APLA Praha a Střední Čechy</w:t>
      </w:r>
      <w:r w:rsidRPr="00C7446D">
        <w:rPr>
          <w:sz w:val="24"/>
          <w:szCs w:val="24"/>
        </w:rPr>
        <w:t> [online]. 2011 [cit. 2014-12-25]. Dostupné z: </w:t>
      </w:r>
      <w:hyperlink r:id="rId7" w:history="1">
        <w:r w:rsidRPr="00C7446D">
          <w:rPr>
            <w:rStyle w:val="Hypertextovodkaz"/>
            <w:sz w:val="24"/>
            <w:szCs w:val="24"/>
          </w:rPr>
          <w:t>http://www.praha.apla.cz/autismus-2.html</w:t>
        </w:r>
      </w:hyperlink>
    </w:p>
    <w:p w:rsidR="00784A82" w:rsidRPr="00784A82" w:rsidRDefault="00784A82" w:rsidP="00784A82">
      <w:pPr>
        <w:pStyle w:val="Odstavecseseznamem"/>
        <w:rPr>
          <w:sz w:val="24"/>
          <w:szCs w:val="24"/>
        </w:rPr>
      </w:pPr>
    </w:p>
    <w:p w:rsidR="00784A82" w:rsidRPr="00B5770A" w:rsidRDefault="00784A82" w:rsidP="00784A82">
      <w:pPr>
        <w:pStyle w:val="Odstavecseseznamem"/>
        <w:numPr>
          <w:ilvl w:val="0"/>
          <w:numId w:val="10"/>
        </w:numPr>
        <w:rPr>
          <w:sz w:val="24"/>
          <w:szCs w:val="24"/>
        </w:rPr>
      </w:pPr>
      <w:r w:rsidRPr="00784A82">
        <w:rPr>
          <w:sz w:val="24"/>
          <w:szCs w:val="24"/>
        </w:rPr>
        <w:t xml:space="preserve">O autismu. </w:t>
      </w:r>
      <w:r w:rsidRPr="00784A82">
        <w:rPr>
          <w:i/>
          <w:sz w:val="24"/>
          <w:szCs w:val="24"/>
        </w:rPr>
        <w:t>Vzdělávání a autismus</w:t>
      </w:r>
      <w:r w:rsidRPr="00784A82">
        <w:rPr>
          <w:sz w:val="24"/>
          <w:szCs w:val="24"/>
        </w:rPr>
        <w:t xml:space="preserve"> [online]. [cit. 2014-12-25]. Dostupné z: http://www.vzdelavaniaautismus.cz/o-autismu</w:t>
      </w:r>
    </w:p>
    <w:p w:rsidR="0003191E" w:rsidRPr="00784A82" w:rsidRDefault="0003191E" w:rsidP="00784A82">
      <w:pPr>
        <w:rPr>
          <w:sz w:val="24"/>
          <w:szCs w:val="24"/>
        </w:rPr>
      </w:pPr>
    </w:p>
    <w:sectPr w:rsidR="0003191E" w:rsidRPr="00784A82" w:rsidSect="007042CB">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3T10:47:00Z" w:initials="J">
    <w:p w:rsidR="00DA6C37" w:rsidRDefault="00DA6C37">
      <w:pPr>
        <w:pStyle w:val="Textkomente"/>
      </w:pPr>
      <w:r>
        <w:rPr>
          <w:rStyle w:val="Odkaznakoment"/>
        </w:rPr>
        <w:annotationRef/>
      </w:r>
      <w:r>
        <w:t xml:space="preserve">Přestože se zabýváte integrací, nikde v bodu 1 a 2 o ní nepojednáváte. Pokud chcete psát </w:t>
      </w:r>
      <w:proofErr w:type="spellStart"/>
      <w:r>
        <w:t>bc</w:t>
      </w:r>
      <w:proofErr w:type="spellEnd"/>
      <w:r>
        <w:t xml:space="preserve"> práci na téma PAS, je jasné, že etiologii a klasifikaci a typy znáte. Ale takto to na </w:t>
      </w:r>
      <w:proofErr w:type="gramStart"/>
      <w:r>
        <w:t>cviční</w:t>
      </w:r>
      <w:proofErr w:type="gramEnd"/>
      <w:r>
        <w:t xml:space="preserve"> projekt stačí. </w:t>
      </w:r>
    </w:p>
  </w:comment>
  <w:comment w:id="1" w:author="Jarče" w:date="2015-01-03T10:43:00Z" w:initials="J">
    <w:p w:rsidR="00DA6C37" w:rsidRDefault="00DA6C37">
      <w:pPr>
        <w:pStyle w:val="Textkomente"/>
      </w:pPr>
      <w:r>
        <w:rPr>
          <w:rStyle w:val="Odkaznakoment"/>
        </w:rPr>
        <w:annotationRef/>
      </w:r>
      <w:r>
        <w:t xml:space="preserve">Odkud čerpáte? </w:t>
      </w:r>
    </w:p>
  </w:comment>
  <w:comment w:id="2" w:author="Jarče" w:date="2015-01-03T10:43:00Z" w:initials="J">
    <w:p w:rsidR="00DA6C37" w:rsidRDefault="00DA6C37">
      <w:pPr>
        <w:pStyle w:val="Textkomente"/>
      </w:pPr>
      <w:r>
        <w:rPr>
          <w:rStyle w:val="Odkaznakoment"/>
        </w:rPr>
        <w:annotationRef/>
      </w:r>
      <w:r>
        <w:t>?</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03B"/>
    <w:multiLevelType w:val="hybridMultilevel"/>
    <w:tmpl w:val="BC9884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DE1FE5"/>
    <w:multiLevelType w:val="hybridMultilevel"/>
    <w:tmpl w:val="9118CAE0"/>
    <w:lvl w:ilvl="0" w:tplc="BEA8B9C4">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1B83D11"/>
    <w:multiLevelType w:val="hybridMultilevel"/>
    <w:tmpl w:val="631EE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5486BF9"/>
    <w:multiLevelType w:val="multilevel"/>
    <w:tmpl w:val="C044763A"/>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0126F50"/>
    <w:multiLevelType w:val="hybridMultilevel"/>
    <w:tmpl w:val="A4FCCFE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0777074"/>
    <w:multiLevelType w:val="hybridMultilevel"/>
    <w:tmpl w:val="3E1AB582"/>
    <w:lvl w:ilvl="0" w:tplc="BEA8B9C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65BC295B"/>
    <w:multiLevelType w:val="hybridMultilevel"/>
    <w:tmpl w:val="72F6D77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7A0F706B"/>
    <w:multiLevelType w:val="multilevel"/>
    <w:tmpl w:val="485AF4B8"/>
    <w:lvl w:ilvl="0">
      <w:start w:val="1"/>
      <w:numFmt w:val="decimal"/>
      <w:lvlText w:val="%1."/>
      <w:lvlJc w:val="left"/>
      <w:pPr>
        <w:ind w:left="502" w:hanging="360"/>
      </w:pPr>
      <w:rPr>
        <w:rFonts w:hint="default"/>
      </w:rPr>
    </w:lvl>
    <w:lvl w:ilvl="1">
      <w:start w:val="1"/>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4"/>
  </w:num>
  <w:num w:numId="6">
    <w:abstractNumId w:val="3"/>
  </w:num>
  <w:num w:numId="7">
    <w:abstractNumId w:val="2"/>
  </w:num>
  <w:num w:numId="8">
    <w:abstractNumId w:val="7"/>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4BDC"/>
    <w:rsid w:val="00006DAA"/>
    <w:rsid w:val="00011EDD"/>
    <w:rsid w:val="0002553D"/>
    <w:rsid w:val="0003191E"/>
    <w:rsid w:val="000905AE"/>
    <w:rsid w:val="000B5245"/>
    <w:rsid w:val="000D7284"/>
    <w:rsid w:val="001003E3"/>
    <w:rsid w:val="0012289B"/>
    <w:rsid w:val="001C1A56"/>
    <w:rsid w:val="001D0811"/>
    <w:rsid w:val="001E45F6"/>
    <w:rsid w:val="00221235"/>
    <w:rsid w:val="002374A4"/>
    <w:rsid w:val="00247DA4"/>
    <w:rsid w:val="002B4BDC"/>
    <w:rsid w:val="002E1B61"/>
    <w:rsid w:val="00323B99"/>
    <w:rsid w:val="003D79C0"/>
    <w:rsid w:val="00424698"/>
    <w:rsid w:val="004A5C5D"/>
    <w:rsid w:val="004F604E"/>
    <w:rsid w:val="00534FE4"/>
    <w:rsid w:val="006A23C3"/>
    <w:rsid w:val="006A5E49"/>
    <w:rsid w:val="007042CB"/>
    <w:rsid w:val="00784A82"/>
    <w:rsid w:val="00786F89"/>
    <w:rsid w:val="00874BA8"/>
    <w:rsid w:val="00960D7F"/>
    <w:rsid w:val="00A006E0"/>
    <w:rsid w:val="00A56EB5"/>
    <w:rsid w:val="00AD2426"/>
    <w:rsid w:val="00B5770A"/>
    <w:rsid w:val="00B8749A"/>
    <w:rsid w:val="00B9297E"/>
    <w:rsid w:val="00BB1E71"/>
    <w:rsid w:val="00BD05D1"/>
    <w:rsid w:val="00C55940"/>
    <w:rsid w:val="00C7446D"/>
    <w:rsid w:val="00D30337"/>
    <w:rsid w:val="00DA6C37"/>
    <w:rsid w:val="00DB14C5"/>
    <w:rsid w:val="00DF4BBE"/>
    <w:rsid w:val="00E20B03"/>
    <w:rsid w:val="00EB022A"/>
    <w:rsid w:val="00FB51D9"/>
    <w:rsid w:val="00FC66A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297E"/>
  </w:style>
  <w:style w:type="paragraph" w:styleId="Nadpis1">
    <w:name w:val="heading 1"/>
    <w:basedOn w:val="Normln"/>
    <w:next w:val="Normln"/>
    <w:link w:val="Nadpis1Char"/>
    <w:uiPriority w:val="9"/>
    <w:qFormat/>
    <w:rsid w:val="00247D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B52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semiHidden/>
    <w:rsid w:val="006A5E49"/>
  </w:style>
  <w:style w:type="paragraph" w:styleId="Textkomente">
    <w:name w:val="annotation text"/>
    <w:basedOn w:val="Normln"/>
    <w:link w:val="TextkomenteChar"/>
    <w:semiHidden/>
    <w:rsid w:val="006A5E49"/>
    <w:pPr>
      <w:autoSpaceDE w:val="0"/>
      <w:autoSpaceDN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6A5E4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6A5E4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E49"/>
    <w:rPr>
      <w:rFonts w:ascii="Tahoma" w:hAnsi="Tahoma" w:cs="Tahoma"/>
      <w:sz w:val="16"/>
      <w:szCs w:val="16"/>
    </w:rPr>
  </w:style>
  <w:style w:type="paragraph" w:styleId="Seznam">
    <w:name w:val="List"/>
    <w:basedOn w:val="Normln"/>
    <w:rsid w:val="006A5E49"/>
    <w:pPr>
      <w:spacing w:after="0" w:line="240" w:lineRule="auto"/>
      <w:ind w:left="283" w:hanging="283"/>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C1A56"/>
    <w:pPr>
      <w:ind w:left="720"/>
      <w:contextualSpacing/>
    </w:pPr>
  </w:style>
  <w:style w:type="character" w:customStyle="1" w:styleId="Nadpis2Char">
    <w:name w:val="Nadpis 2 Char"/>
    <w:basedOn w:val="Standardnpsmoodstavce"/>
    <w:link w:val="Nadpis2"/>
    <w:uiPriority w:val="9"/>
    <w:rsid w:val="000B5245"/>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247DA4"/>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Standardnpsmoodstavce"/>
    <w:rsid w:val="00B5770A"/>
  </w:style>
  <w:style w:type="character" w:styleId="Hypertextovodkaz">
    <w:name w:val="Hyperlink"/>
    <w:basedOn w:val="Standardnpsmoodstavce"/>
    <w:uiPriority w:val="99"/>
    <w:unhideWhenUsed/>
    <w:rsid w:val="00B5770A"/>
    <w:rPr>
      <w:color w:val="0000FF"/>
      <w:u w:val="single"/>
    </w:rPr>
  </w:style>
  <w:style w:type="paragraph" w:styleId="Pedmtkomente">
    <w:name w:val="annotation subject"/>
    <w:basedOn w:val="Textkomente"/>
    <w:next w:val="Textkomente"/>
    <w:link w:val="PedmtkomenteChar"/>
    <w:uiPriority w:val="99"/>
    <w:semiHidden/>
    <w:unhideWhenUsed/>
    <w:rsid w:val="00DA6C37"/>
    <w:pPr>
      <w:autoSpaceDE/>
      <w:autoSpaceDN/>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A6C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9297E"/>
  </w:style>
  <w:style w:type="paragraph" w:styleId="Nadpis1">
    <w:name w:val="heading 1"/>
    <w:basedOn w:val="Normln"/>
    <w:next w:val="Normln"/>
    <w:link w:val="Nadpis1Char"/>
    <w:uiPriority w:val="9"/>
    <w:qFormat/>
    <w:rsid w:val="00247D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B52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semiHidden/>
    <w:rsid w:val="006A5E49"/>
  </w:style>
  <w:style w:type="paragraph" w:styleId="Textkomente">
    <w:name w:val="annotation text"/>
    <w:basedOn w:val="Normln"/>
    <w:link w:val="TextkomenteChar"/>
    <w:semiHidden/>
    <w:rsid w:val="006A5E49"/>
    <w:pPr>
      <w:autoSpaceDE w:val="0"/>
      <w:autoSpaceDN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6A5E4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6A5E4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5E49"/>
    <w:rPr>
      <w:rFonts w:ascii="Tahoma" w:hAnsi="Tahoma" w:cs="Tahoma"/>
      <w:sz w:val="16"/>
      <w:szCs w:val="16"/>
    </w:rPr>
  </w:style>
  <w:style w:type="paragraph" w:styleId="Seznam">
    <w:name w:val="List"/>
    <w:basedOn w:val="Normln"/>
    <w:rsid w:val="006A5E49"/>
    <w:pPr>
      <w:spacing w:after="0" w:line="240" w:lineRule="auto"/>
      <w:ind w:left="283" w:hanging="283"/>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C1A56"/>
    <w:pPr>
      <w:ind w:left="720"/>
      <w:contextualSpacing/>
    </w:pPr>
  </w:style>
  <w:style w:type="character" w:customStyle="1" w:styleId="Nadpis2Char">
    <w:name w:val="Nadpis 2 Char"/>
    <w:basedOn w:val="Standardnpsmoodstavce"/>
    <w:link w:val="Nadpis2"/>
    <w:uiPriority w:val="9"/>
    <w:rsid w:val="000B5245"/>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247DA4"/>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Standardnpsmoodstavce"/>
    <w:rsid w:val="00B5770A"/>
  </w:style>
  <w:style w:type="character" w:styleId="Hypertextovodkaz">
    <w:name w:val="Hyperlink"/>
    <w:basedOn w:val="Standardnpsmoodstavce"/>
    <w:uiPriority w:val="99"/>
    <w:unhideWhenUsed/>
    <w:rsid w:val="00B5770A"/>
    <w:rPr>
      <w:color w:val="0000FF"/>
      <w:u w:val="single"/>
    </w:rPr>
  </w:style>
</w:styles>
</file>

<file path=word/webSettings.xml><?xml version="1.0" encoding="utf-8"?>
<w:webSettings xmlns:r="http://schemas.openxmlformats.org/officeDocument/2006/relationships" xmlns:w="http://schemas.openxmlformats.org/wordprocessingml/2006/main">
  <w:divs>
    <w:div w:id="1521816413">
      <w:bodyDiv w:val="1"/>
      <w:marLeft w:val="0"/>
      <w:marRight w:val="0"/>
      <w:marTop w:val="0"/>
      <w:marBottom w:val="0"/>
      <w:divBdr>
        <w:top w:val="none" w:sz="0" w:space="0" w:color="auto"/>
        <w:left w:val="none" w:sz="0" w:space="0" w:color="auto"/>
        <w:bottom w:val="none" w:sz="0" w:space="0" w:color="auto"/>
        <w:right w:val="none" w:sz="0" w:space="0" w:color="auto"/>
      </w:divBdr>
    </w:div>
    <w:div w:id="1759671556">
      <w:bodyDiv w:val="1"/>
      <w:marLeft w:val="0"/>
      <w:marRight w:val="0"/>
      <w:marTop w:val="0"/>
      <w:marBottom w:val="0"/>
      <w:divBdr>
        <w:top w:val="none" w:sz="0" w:space="0" w:color="auto"/>
        <w:left w:val="none" w:sz="0" w:space="0" w:color="auto"/>
        <w:bottom w:val="none" w:sz="0" w:space="0" w:color="auto"/>
        <w:right w:val="none" w:sz="0" w:space="0" w:color="auto"/>
      </w:divBdr>
      <w:divsChild>
        <w:div w:id="30302252">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aha.apla.cz/autismus-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tt-cz.com/cz/o-rettove-syndromu" TargetMode="External"/><Relationship Id="rId5" Type="http://schemas.openxmlformats.org/officeDocument/2006/relationships/comments" Target="comment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1722</Words>
  <Characters>10163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Jarče</cp:lastModifiedBy>
  <cp:revision>2</cp:revision>
  <dcterms:created xsi:type="dcterms:W3CDTF">2015-01-03T09:49:00Z</dcterms:created>
  <dcterms:modified xsi:type="dcterms:W3CDTF">2015-01-03T09:49:00Z</dcterms:modified>
</cp:coreProperties>
</file>