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1648AB">
      <w:pPr>
        <w:jc w:val="both"/>
        <w:rPr>
          <w:b/>
        </w:rPr>
      </w:pPr>
    </w:p>
    <w:p w:rsidR="001648AB" w:rsidRPr="0049113B" w:rsidRDefault="001648AB" w:rsidP="001648AB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 LOGOPEDICKÁ INTERVENCE U JEDINCŮ S NARUŠENOU KOMUNIKAČNÍ SCHOPNOSTÍ 1</w:t>
      </w:r>
    </w:p>
    <w:p w:rsidR="001648AB" w:rsidRPr="0049113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Logopedie, koncepce oboru logopedie, postavení logopedie v systému věd, mezioborová spolupráce.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 xml:space="preserve">Proces lidské komunikace – charakteristika, význam, verbální, nonverbální komunikace. </w:t>
      </w:r>
      <w:r w:rsidR="00B2111A">
        <w:t>J</w:t>
      </w:r>
      <w:r w:rsidR="00F604C7">
        <w:t>azyk</w:t>
      </w:r>
      <w:r w:rsidR="00B2111A">
        <w:t>, řeč.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Ontogeneze dětské řeči. Podmínky správného vývoje řeči. Psychologické a společenské faktory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Jazykové roviny v ontogenezi řeči (charakteristika lexikálně-sémantické, morfologicko-syntaktické, foneticko-fonologické, pragmatické roviny)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Systém poskytované logopedické intervence v ČR (charakteristika jednotlivých rezortů).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Raná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Logopedická prevence – primární, sekundární, terciární.</w:t>
      </w:r>
    </w:p>
    <w:p w:rsidR="000C7AD8" w:rsidRDefault="000C7AD8" w:rsidP="000C7AD8">
      <w:pPr>
        <w:pStyle w:val="Odstavecseseznamem"/>
      </w:pPr>
    </w:p>
    <w:p w:rsidR="000C7AD8" w:rsidRDefault="000C7AD8" w:rsidP="000C7AD8">
      <w:pPr>
        <w:pStyle w:val="Odstavecseseznamem"/>
        <w:numPr>
          <w:ilvl w:val="0"/>
          <w:numId w:val="1"/>
        </w:numPr>
      </w:pPr>
      <w:r w:rsidRPr="000C7AD8">
        <w:t>Přístroje a pomůcky, využívané v logopedické praxi.</w:t>
      </w:r>
    </w:p>
    <w:p w:rsidR="000C7AD8" w:rsidRDefault="000C7AD8" w:rsidP="000C7AD8">
      <w:pPr>
        <w:pStyle w:val="Odstavecseseznamem"/>
      </w:pPr>
    </w:p>
    <w:p w:rsidR="000C7AD8" w:rsidRDefault="000C7AD8" w:rsidP="000C7AD8">
      <w:pPr>
        <w:pStyle w:val="Odstavecseseznamem"/>
        <w:numPr>
          <w:ilvl w:val="0"/>
          <w:numId w:val="1"/>
        </w:numPr>
      </w:pPr>
      <w:r>
        <w:t>Anatomie a fyziologie mluvních orgánů (ústrojí respirační, fonační, artikulační).</w:t>
      </w:r>
    </w:p>
    <w:p w:rsidR="000C7AD8" w:rsidRDefault="000C7AD8" w:rsidP="000C7AD8">
      <w:pPr>
        <w:ind w:left="360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Ovlivňování přirozeného vývoje řeči, výchova ke správné výslovnosti. Přípravn</w:t>
      </w:r>
      <w:r w:rsidR="00F604C7">
        <w:t>á</w:t>
      </w:r>
      <w:r>
        <w:t xml:space="preserve">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1648AB" w:rsidRDefault="001648AB" w:rsidP="001648AB">
      <w:pPr>
        <w:jc w:val="both"/>
      </w:pPr>
    </w:p>
    <w:p w:rsidR="000C7AD8" w:rsidRPr="000C7AD8" w:rsidRDefault="000C7AD8" w:rsidP="000C7AD8">
      <w:pPr>
        <w:pStyle w:val="Odstavecseseznamem"/>
        <w:numPr>
          <w:ilvl w:val="0"/>
          <w:numId w:val="1"/>
        </w:numPr>
      </w:pPr>
      <w:r w:rsidRPr="000C7AD8">
        <w:t>Narušená komunikační schopnost, vymezení narušené komunikační schopnosti, klasifikace narušené komunikační schopnosti.</w:t>
      </w:r>
    </w:p>
    <w:p w:rsidR="000C7AD8" w:rsidRDefault="000C7AD8" w:rsidP="000C7AD8">
      <w:pPr>
        <w:pStyle w:val="Odstavecseseznamem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1648AB" w:rsidRDefault="001648AB" w:rsidP="001648AB">
      <w:pPr>
        <w:jc w:val="both"/>
      </w:pPr>
    </w:p>
    <w:p w:rsidR="001648AB" w:rsidRDefault="001648AB" w:rsidP="001648AB">
      <w:pPr>
        <w:jc w:val="both"/>
      </w:pPr>
    </w:p>
    <w:p w:rsidR="001648AB" w:rsidRDefault="00407AAE" w:rsidP="001648AB">
      <w:pPr>
        <w:numPr>
          <w:ilvl w:val="0"/>
          <w:numId w:val="1"/>
        </w:numPr>
        <w:jc w:val="both"/>
      </w:pPr>
      <w:r>
        <w:t>Narušený vývoj řeč</w:t>
      </w:r>
      <w:r w:rsidR="00F604C7">
        <w:t>i</w:t>
      </w:r>
      <w:r w:rsidR="00107B36">
        <w:t xml:space="preserve"> </w:t>
      </w:r>
      <w:r>
        <w:t>–</w:t>
      </w:r>
      <w:r w:rsidR="001648AB">
        <w:t xml:space="preserve"> </w:t>
      </w:r>
      <w:r>
        <w:t>vymezení NVŘ, etiologie, kategorie NVŘ.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Opožděný vývoj řeči</w:t>
      </w:r>
      <w:r w:rsidR="00107B36">
        <w:t xml:space="preserve"> -</w:t>
      </w:r>
      <w:r>
        <w:t xml:space="preserve">  příčiny opožděného vývoje řeči, možnosti ovlivňování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Metodika reedukace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jedincům s koktavostí.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1648AB">
      <w:pPr>
        <w:pStyle w:val="Odstavecseseznamem"/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1648AB" w:rsidRDefault="001648AB" w:rsidP="001648AB">
      <w:pPr>
        <w:jc w:val="both"/>
      </w:pPr>
      <w:bookmarkStart w:id="0" w:name="_GoBack"/>
      <w:bookmarkEnd w:id="0"/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0C7AD8"/>
    <w:rsid w:val="00107B36"/>
    <w:rsid w:val="001648AB"/>
    <w:rsid w:val="002D0557"/>
    <w:rsid w:val="00352DBA"/>
    <w:rsid w:val="00407AAE"/>
    <w:rsid w:val="00822BA6"/>
    <w:rsid w:val="00B2111A"/>
    <w:rsid w:val="00E8351C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2012-09-14T08:10:00Z</cp:lastPrinted>
  <dcterms:created xsi:type="dcterms:W3CDTF">2014-09-15T08:39:00Z</dcterms:created>
  <dcterms:modified xsi:type="dcterms:W3CDTF">2014-09-15T08:39:00Z</dcterms:modified>
</cp:coreProperties>
</file>