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FF" w:rsidRPr="00AC5FFF" w:rsidRDefault="00AC5FFF" w:rsidP="00AC5FFF">
      <w:pPr>
        <w:jc w:val="center"/>
        <w:rPr>
          <w:b/>
        </w:rPr>
      </w:pPr>
      <w:r w:rsidRPr="00AC5FFF">
        <w:rPr>
          <w:b/>
        </w:rPr>
        <w:t>ÚVOD DO OFTALMOPEDIE</w:t>
      </w:r>
    </w:p>
    <w:p w:rsidR="00AC5FFF" w:rsidRPr="00AC5FFF" w:rsidRDefault="00AC5FFF" w:rsidP="00AC5FFF">
      <w:r w:rsidRPr="00AC5FFF">
        <w:rPr>
          <w:b/>
          <w:bCs/>
          <w:u w:val="single"/>
        </w:rPr>
        <w:t>Speciální pedagogika</w:t>
      </w:r>
    </w:p>
    <w:p w:rsidR="00AC5FFF" w:rsidRPr="00AC5FFF" w:rsidRDefault="00AC5FFF" w:rsidP="00AC5FFF">
      <w:pPr>
        <w:pStyle w:val="Odstavecseseznamem"/>
        <w:numPr>
          <w:ilvl w:val="0"/>
          <w:numId w:val="5"/>
        </w:numPr>
      </w:pPr>
      <w:r w:rsidRPr="00AC5FFF">
        <w:t>Jako samostatný obor uznána na přelomu 19. a 20. století</w:t>
      </w:r>
    </w:p>
    <w:p w:rsidR="00AC5FFF" w:rsidRPr="00AC5FFF" w:rsidRDefault="00AC5FFF" w:rsidP="00AC5FFF">
      <w:pPr>
        <w:pStyle w:val="Odstavecseseznamem"/>
        <w:numPr>
          <w:ilvl w:val="0"/>
          <w:numId w:val="5"/>
        </w:numPr>
      </w:pPr>
      <w:r w:rsidRPr="00AC5FFF">
        <w:t>Původně se této problematice věnovali lékaři</w:t>
      </w:r>
    </w:p>
    <w:p w:rsidR="00AC5FFF" w:rsidRPr="00AC5FFF" w:rsidRDefault="00AC5FFF" w:rsidP="00AC5FFF">
      <w:pPr>
        <w:pStyle w:val="Odstavecseseznamem"/>
        <w:numPr>
          <w:ilvl w:val="0"/>
          <w:numId w:val="5"/>
        </w:numPr>
      </w:pPr>
      <w:r w:rsidRPr="00AC5FFF">
        <w:t>Nyní speciálně vyškolení pedagogičtí pracovníci s principiálními znalostmi zdravotních věd</w:t>
      </w:r>
    </w:p>
    <w:p w:rsidR="00AC5FFF" w:rsidRPr="00AC5FFF" w:rsidRDefault="00AC5FFF" w:rsidP="00AC5FFF">
      <w:pPr>
        <w:pStyle w:val="Odstavecseseznamem"/>
        <w:numPr>
          <w:ilvl w:val="0"/>
          <w:numId w:val="5"/>
        </w:numPr>
      </w:pPr>
      <w:r w:rsidRPr="00AC5FFF">
        <w:t xml:space="preserve">K pochopení potřeb osob s postižením je nezbytná znalost jejich anatomie, fyziologie a patologie – </w:t>
      </w:r>
      <w:r w:rsidRPr="00AC5FFF">
        <w:rPr>
          <w:b/>
          <w:bCs/>
        </w:rPr>
        <w:t>objektivní</w:t>
      </w:r>
      <w:r w:rsidRPr="00AC5FFF">
        <w:t xml:space="preserve">, ale i </w:t>
      </w:r>
      <w:r w:rsidRPr="00AC5FFF">
        <w:rPr>
          <w:b/>
          <w:bCs/>
        </w:rPr>
        <w:t xml:space="preserve">subjektivní  </w:t>
      </w:r>
    </w:p>
    <w:p w:rsidR="00AC5FFF" w:rsidRDefault="00AC5FFF" w:rsidP="00AC5FFF">
      <w:pPr>
        <w:rPr>
          <w:b/>
          <w:bCs/>
        </w:rPr>
      </w:pPr>
    </w:p>
    <w:p w:rsidR="00AC5FFF" w:rsidRDefault="00AC5FFF" w:rsidP="00AC5FFF">
      <w:proofErr w:type="spellStart"/>
      <w:r w:rsidRPr="00AC5FFF">
        <w:rPr>
          <w:b/>
          <w:bCs/>
          <w:u w:val="single"/>
        </w:rPr>
        <w:t>Oftalmopedie</w:t>
      </w:r>
      <w:proofErr w:type="spellEnd"/>
      <w:r w:rsidRPr="00AC5FFF">
        <w:rPr>
          <w:b/>
          <w:bCs/>
        </w:rPr>
        <w:t xml:space="preserve"> </w:t>
      </w:r>
      <w:r w:rsidRPr="00AC5FFF">
        <w:t>(</w:t>
      </w:r>
      <w:proofErr w:type="spellStart"/>
      <w:r w:rsidRPr="00AC5FFF">
        <w:t>ophtalmos</w:t>
      </w:r>
      <w:proofErr w:type="spellEnd"/>
      <w:r w:rsidRPr="00AC5FFF">
        <w:t xml:space="preserve"> = oko; </w:t>
      </w:r>
      <w:proofErr w:type="spellStart"/>
      <w:r w:rsidRPr="00AC5FFF">
        <w:t>paidea</w:t>
      </w:r>
      <w:proofErr w:type="spellEnd"/>
      <w:r w:rsidRPr="00AC5FFF">
        <w:t xml:space="preserve"> = výchova)</w:t>
      </w:r>
    </w:p>
    <w:p w:rsidR="00000000" w:rsidRPr="00AC5FFF" w:rsidRDefault="005730F8" w:rsidP="00AC5FFF">
      <w:pPr>
        <w:numPr>
          <w:ilvl w:val="0"/>
          <w:numId w:val="1"/>
        </w:numPr>
        <w:tabs>
          <w:tab w:val="clear" w:pos="360"/>
          <w:tab w:val="num" w:pos="720"/>
        </w:tabs>
      </w:pPr>
      <w:r w:rsidRPr="00AC5FFF">
        <w:t xml:space="preserve">obor speciální pedagogiky, zabývající se výchovou, vzděláváním a rozvojem osob se </w:t>
      </w:r>
      <w:r w:rsidRPr="00AC5FFF">
        <w:rPr>
          <w:u w:val="single"/>
        </w:rPr>
        <w:t>zrakovým postižením</w:t>
      </w:r>
    </w:p>
    <w:p w:rsidR="00AC5FFF" w:rsidRDefault="00AC5FFF" w:rsidP="00AC5FFF">
      <w:pPr>
        <w:rPr>
          <w:b/>
          <w:bCs/>
          <w:u w:val="single"/>
        </w:rPr>
      </w:pPr>
    </w:p>
    <w:p w:rsidR="00AC5FFF" w:rsidRPr="00AC5FFF" w:rsidRDefault="00AC5FFF" w:rsidP="00AC5FFF">
      <w:r w:rsidRPr="00AC5FFF">
        <w:rPr>
          <w:b/>
          <w:bCs/>
          <w:u w:val="single"/>
        </w:rPr>
        <w:t>Zrakové postižení</w:t>
      </w:r>
    </w:p>
    <w:p w:rsidR="00AC5FFF" w:rsidRPr="00AC5FFF" w:rsidRDefault="00AC5FFF" w:rsidP="00AC5FFF">
      <w:r w:rsidRPr="00AC5FFF">
        <w:rPr>
          <w:b/>
          <w:bCs/>
        </w:rPr>
        <w:t xml:space="preserve"> - </w:t>
      </w:r>
      <w:r w:rsidRPr="00AC5FFF">
        <w:rPr>
          <w:b/>
          <w:bCs/>
          <w:u w:val="single"/>
        </w:rPr>
        <w:t xml:space="preserve">oční vada </w:t>
      </w:r>
      <w:r w:rsidRPr="00AC5FFF">
        <w:t>(např. refrakční vada – nejedná se o nemoc)</w:t>
      </w:r>
    </w:p>
    <w:p w:rsidR="00AC5FFF" w:rsidRPr="00AC5FFF" w:rsidRDefault="00AC5FFF" w:rsidP="00AC5FFF">
      <w:r w:rsidRPr="00AC5FFF">
        <w:rPr>
          <w:b/>
          <w:bCs/>
        </w:rPr>
        <w:t xml:space="preserve"> =&gt; </w:t>
      </w:r>
      <w:proofErr w:type="spellStart"/>
      <w:r w:rsidRPr="00AC5FFF">
        <w:rPr>
          <w:b/>
          <w:bCs/>
        </w:rPr>
        <w:t>Optometrista</w:t>
      </w:r>
      <w:proofErr w:type="spellEnd"/>
      <w:r w:rsidRPr="00AC5FFF">
        <w:rPr>
          <w:b/>
          <w:bCs/>
        </w:rPr>
        <w:t xml:space="preserve"> (refrakce), </w:t>
      </w:r>
      <w:proofErr w:type="spellStart"/>
      <w:r w:rsidRPr="00AC5FFF">
        <w:rPr>
          <w:b/>
          <w:bCs/>
        </w:rPr>
        <w:t>Ortoptista</w:t>
      </w:r>
      <w:proofErr w:type="spellEnd"/>
      <w:r w:rsidRPr="00AC5FFF">
        <w:rPr>
          <w:b/>
          <w:bCs/>
        </w:rPr>
        <w:t xml:space="preserve"> (strabismus)</w:t>
      </w:r>
    </w:p>
    <w:p w:rsidR="00AC5FFF" w:rsidRPr="00AC5FFF" w:rsidRDefault="00AC5FFF" w:rsidP="00AC5FFF">
      <w:r w:rsidRPr="00AC5FFF">
        <w:rPr>
          <w:b/>
          <w:bCs/>
        </w:rPr>
        <w:t xml:space="preserve"> - </w:t>
      </w:r>
      <w:r w:rsidRPr="00AC5FFF">
        <w:rPr>
          <w:b/>
          <w:bCs/>
          <w:u w:val="single"/>
        </w:rPr>
        <w:t xml:space="preserve">oční choroba </w:t>
      </w:r>
      <w:r w:rsidRPr="00AC5FFF">
        <w:t>(onemocnění – glaukom, nádor, diabetes …)</w:t>
      </w:r>
      <w:r w:rsidRPr="00AC5FFF">
        <w:rPr>
          <w:b/>
          <w:bCs/>
        </w:rPr>
        <w:t xml:space="preserve"> </w:t>
      </w:r>
    </w:p>
    <w:p w:rsidR="00AC5FFF" w:rsidRPr="00AC5FFF" w:rsidRDefault="00AC5FFF" w:rsidP="00AC5FFF">
      <w:r w:rsidRPr="00AC5FFF">
        <w:rPr>
          <w:b/>
          <w:bCs/>
        </w:rPr>
        <w:t xml:space="preserve"> =&gt; Oftalmolog</w:t>
      </w:r>
    </w:p>
    <w:p w:rsidR="00AC5FFF" w:rsidRDefault="00AC5FFF" w:rsidP="00AC5FFF">
      <w:r w:rsidRPr="00AC5FFF">
        <w:rPr>
          <w:b/>
          <w:bCs/>
        </w:rPr>
        <w:t xml:space="preserve">Jedinec se zrakovým </w:t>
      </w:r>
      <w:proofErr w:type="gramStart"/>
      <w:r w:rsidRPr="00AC5FFF">
        <w:rPr>
          <w:b/>
          <w:bCs/>
        </w:rPr>
        <w:t xml:space="preserve">postižením  </w:t>
      </w:r>
      <w:r w:rsidRPr="00AC5FFF">
        <w:t>je</w:t>
      </w:r>
      <w:proofErr w:type="gramEnd"/>
      <w:r>
        <w:t xml:space="preserve">: </w:t>
      </w:r>
      <w:r w:rsidRPr="00AC5FFF">
        <w:t xml:space="preserve"> </w:t>
      </w:r>
    </w:p>
    <w:p w:rsidR="00AC5FFF" w:rsidRPr="00AC5FFF" w:rsidRDefault="00AC5FFF" w:rsidP="00AC5FFF"/>
    <w:p w:rsidR="00AC5FFF" w:rsidRPr="00AC5FFF" w:rsidRDefault="00AC5FFF" w:rsidP="00AC5FFF">
      <w:r w:rsidRPr="00AC5FFF">
        <w:rPr>
          <w:b/>
          <w:bCs/>
        </w:rPr>
        <w:t xml:space="preserve">ICF 2001 </w:t>
      </w:r>
      <w:r w:rsidRPr="00AC5FFF">
        <w:t xml:space="preserve">(Mez. </w:t>
      </w:r>
      <w:proofErr w:type="gramStart"/>
      <w:r w:rsidRPr="00AC5FFF">
        <w:t>klas</w:t>
      </w:r>
      <w:proofErr w:type="gramEnd"/>
      <w:r w:rsidRPr="00AC5FFF">
        <w:t xml:space="preserve">. funkčních schopností, </w:t>
      </w:r>
      <w:proofErr w:type="spellStart"/>
      <w:r w:rsidRPr="00AC5FFF">
        <w:t>disability</w:t>
      </w:r>
      <w:proofErr w:type="spellEnd"/>
      <w:r w:rsidRPr="00AC5FFF">
        <w:t xml:space="preserve"> a zdraví) – posun paradigmatu</w:t>
      </w:r>
      <w:r w:rsidRPr="00AC5FFF">
        <w:rPr>
          <w:vertAlign w:val="subscript"/>
        </w:rPr>
        <w:t>(</w:t>
      </w:r>
      <w:hyperlink r:id="rId6" w:history="1">
        <w:r w:rsidRPr="00AC5FFF">
          <w:rPr>
            <w:rStyle w:val="Hypertextovodkaz"/>
            <w:vertAlign w:val="subscript"/>
          </w:rPr>
          <w:t>www.</w:t>
        </w:r>
      </w:hyperlink>
      <w:hyperlink r:id="rId7" w:history="1">
        <w:r w:rsidRPr="00AC5FFF">
          <w:rPr>
            <w:rStyle w:val="Hypertextovodkaz"/>
            <w:vertAlign w:val="subscript"/>
          </w:rPr>
          <w:t>who.int</w:t>
        </w:r>
      </w:hyperlink>
      <w:r w:rsidRPr="00AC5FFF">
        <w:rPr>
          <w:vertAlign w:val="subscript"/>
        </w:rPr>
        <w:t>)</w:t>
      </w:r>
      <w:r w:rsidRPr="00AC5FFF">
        <w:t xml:space="preserve"> </w:t>
      </w:r>
    </w:p>
    <w:p w:rsidR="00AC5FFF" w:rsidRPr="00AC5FFF" w:rsidRDefault="00AC5FFF" w:rsidP="00AC5FFF">
      <w:r w:rsidRPr="00AC5FFF">
        <w:t xml:space="preserve">medicínský model →integrovaný </w:t>
      </w:r>
      <w:proofErr w:type="spellStart"/>
      <w:r w:rsidRPr="00AC5FFF">
        <w:t>biopsychosociální</w:t>
      </w:r>
      <w:proofErr w:type="spellEnd"/>
      <w:r w:rsidRPr="00AC5FFF">
        <w:t xml:space="preserve"> model</w:t>
      </w:r>
    </w:p>
    <w:p w:rsidR="00AC5FFF" w:rsidRPr="00AC5FFF" w:rsidRDefault="00AC5FFF" w:rsidP="00AC5FFF">
      <w:r w:rsidRPr="00AC5FFF">
        <w:t>postižení je univerzální lidská zkušenost, důraz kladen na funkční schopnosti člověka</w:t>
      </w:r>
    </w:p>
    <w:p w:rsidR="00AC5FFF" w:rsidRDefault="00AC5FFF" w:rsidP="00AC5FFF">
      <w:pPr>
        <w:rPr>
          <w:b/>
          <w:bCs/>
        </w:rPr>
      </w:pPr>
    </w:p>
    <w:p w:rsidR="00AC5FFF" w:rsidRPr="00AC5FFF" w:rsidRDefault="00AC5FFF" w:rsidP="00AC5FFF">
      <w:r w:rsidRPr="00AC5FFF">
        <w:rPr>
          <w:b/>
          <w:bCs/>
        </w:rPr>
        <w:t xml:space="preserve">Cíl </w:t>
      </w:r>
      <w:proofErr w:type="spellStart"/>
      <w:r w:rsidRPr="00AC5FFF">
        <w:rPr>
          <w:b/>
          <w:bCs/>
        </w:rPr>
        <w:t>oftalmopedie</w:t>
      </w:r>
      <w:proofErr w:type="spellEnd"/>
      <w:r w:rsidRPr="00AC5FFF">
        <w:rPr>
          <w:b/>
          <w:bCs/>
        </w:rPr>
        <w:t>???</w:t>
      </w:r>
      <w:r w:rsidRPr="00AC5FFF">
        <w:t xml:space="preserve"> </w:t>
      </w:r>
    </w:p>
    <w:p w:rsidR="00AC5FFF" w:rsidRDefault="00AC5FFF">
      <w:pPr>
        <w:rPr>
          <w:b/>
          <w:bCs/>
        </w:rPr>
      </w:pPr>
      <w:r>
        <w:rPr>
          <w:b/>
          <w:bCs/>
        </w:rPr>
        <w:br w:type="page"/>
      </w:r>
    </w:p>
    <w:p w:rsidR="00AC5FFF" w:rsidRPr="00AC5FFF" w:rsidRDefault="00AC5FFF" w:rsidP="00AC5FFF">
      <w:r w:rsidRPr="00AC5FFF">
        <w:rPr>
          <w:b/>
          <w:bCs/>
        </w:rPr>
        <w:lastRenderedPageBreak/>
        <w:t xml:space="preserve">Pohled do historie </w:t>
      </w:r>
    </w:p>
    <w:p w:rsidR="00AC5FFF" w:rsidRPr="00AC5FFF" w:rsidRDefault="00AC5FFF" w:rsidP="00AC5FFF">
      <w:pPr>
        <w:rPr>
          <w:u w:val="single"/>
        </w:rPr>
      </w:pPr>
      <w:r w:rsidRPr="00AC5FFF">
        <w:rPr>
          <w:b/>
          <w:bCs/>
          <w:u w:val="single"/>
        </w:rPr>
        <w:t>Starověk</w:t>
      </w:r>
    </w:p>
    <w:p w:rsidR="00AC5FFF" w:rsidRPr="00AC5FFF" w:rsidRDefault="00AC5FFF" w:rsidP="00AC5FFF">
      <w:r w:rsidRPr="00AC5FFF">
        <w:t>zájem směřován k nevidomým – legální ukončení života</w:t>
      </w:r>
    </w:p>
    <w:p w:rsidR="00AC5FFF" w:rsidRPr="00AC5FFF" w:rsidRDefault="00AC5FFF" w:rsidP="00AC5FFF">
      <w:r w:rsidRPr="00AC5FFF">
        <w:rPr>
          <w:b/>
        </w:rPr>
        <w:t xml:space="preserve">Sparta, </w:t>
      </w:r>
      <w:proofErr w:type="gramStart"/>
      <w:r w:rsidRPr="00AC5FFF">
        <w:rPr>
          <w:b/>
        </w:rPr>
        <w:t>Řím</w:t>
      </w:r>
      <w:r w:rsidRPr="00AC5FFF">
        <w:t xml:space="preserve">  – shazování</w:t>
      </w:r>
      <w:proofErr w:type="gramEnd"/>
      <w:r w:rsidRPr="00AC5FFF">
        <w:t xml:space="preserve"> postižených dětí ze skály, osud ponechán na otci, vzdělávání jen ve vyšších vrstvách</w:t>
      </w:r>
    </w:p>
    <w:p w:rsidR="00AC5FFF" w:rsidRPr="00AC5FFF" w:rsidRDefault="00AC5FFF" w:rsidP="00AC5FFF">
      <w:r w:rsidRPr="00AC5FFF">
        <w:t xml:space="preserve">organizace nevidomých hudebníků v Číně </w:t>
      </w:r>
      <w:r>
        <w:t>(</w:t>
      </w:r>
      <w:r w:rsidRPr="00AC5FFF">
        <w:t xml:space="preserve">3. stol. př. n. l.) </w:t>
      </w:r>
    </w:p>
    <w:p w:rsidR="00AC5FFF" w:rsidRDefault="00AC5FFF" w:rsidP="00AC5FFF">
      <w:pPr>
        <w:rPr>
          <w:b/>
          <w:bCs/>
        </w:rPr>
      </w:pPr>
    </w:p>
    <w:p w:rsidR="00AC5FFF" w:rsidRPr="00AC5FFF" w:rsidRDefault="00AC5FFF" w:rsidP="00AC5FFF">
      <w:pPr>
        <w:rPr>
          <w:u w:val="single"/>
        </w:rPr>
      </w:pPr>
      <w:r w:rsidRPr="00AC5FFF">
        <w:rPr>
          <w:b/>
          <w:bCs/>
          <w:u w:val="single"/>
        </w:rPr>
        <w:t xml:space="preserve">Středověk </w:t>
      </w:r>
    </w:p>
    <w:p w:rsidR="00AC5FFF" w:rsidRPr="00AC5FFF" w:rsidRDefault="00AC5FFF" w:rsidP="00AC5FFF">
      <w:r w:rsidRPr="00AC5FFF">
        <w:rPr>
          <w:b/>
          <w:bCs/>
          <w:i/>
          <w:iCs/>
        </w:rPr>
        <w:t>Evropa</w:t>
      </w:r>
    </w:p>
    <w:p w:rsidR="00AC5FFF" w:rsidRPr="00AC5FFF" w:rsidRDefault="00AC5FFF" w:rsidP="00AC5FFF">
      <w:r w:rsidRPr="00AC5FFF">
        <w:t xml:space="preserve">Rozšiřování křesťanství – péče o slepé </w:t>
      </w:r>
    </w:p>
    <w:p w:rsidR="00AC5FFF" w:rsidRPr="00AC5FFF" w:rsidRDefault="00AC5FFF" w:rsidP="00AC5FFF">
      <w:r w:rsidRPr="00AC5FFF">
        <w:rPr>
          <w:b/>
          <w:bCs/>
        </w:rPr>
        <w:t>Žebráci</w:t>
      </w:r>
      <w:r w:rsidRPr="00AC5FFF">
        <w:t xml:space="preserve">, potulní zpěváci X </w:t>
      </w:r>
      <w:r w:rsidRPr="00AC5FFF">
        <w:rPr>
          <w:b/>
          <w:bCs/>
        </w:rPr>
        <w:t>bohatí</w:t>
      </w:r>
    </w:p>
    <w:p w:rsidR="00AC5FFF" w:rsidRPr="00AC5FFF" w:rsidRDefault="00AC5FFF" w:rsidP="00AC5FFF">
      <w:r w:rsidRPr="00AC5FFF">
        <w:rPr>
          <w:b/>
          <w:bCs/>
          <w:i/>
          <w:iCs/>
        </w:rPr>
        <w:t>Asie</w:t>
      </w:r>
    </w:p>
    <w:p w:rsidR="00AC5FFF" w:rsidRPr="00AC5FFF" w:rsidRDefault="00AC5FFF" w:rsidP="00AC5FFF">
      <w:r w:rsidRPr="00AC5FFF">
        <w:t>9. stol. n. l. - Japonsko – privilegium na provozování masérství</w:t>
      </w:r>
    </w:p>
    <w:p w:rsidR="00AC5FFF" w:rsidRDefault="00AC5FFF" w:rsidP="00AC5FFF">
      <w:pPr>
        <w:rPr>
          <w:b/>
          <w:bCs/>
        </w:rPr>
      </w:pPr>
    </w:p>
    <w:p w:rsidR="00AC5FFF" w:rsidRPr="00AC5FFF" w:rsidRDefault="00AC5FFF" w:rsidP="00AC5FFF">
      <w:pPr>
        <w:rPr>
          <w:u w:val="single"/>
        </w:rPr>
      </w:pPr>
      <w:r w:rsidRPr="00AC5FFF">
        <w:rPr>
          <w:b/>
          <w:bCs/>
          <w:u w:val="single"/>
        </w:rPr>
        <w:t xml:space="preserve">Novověk - renesance </w:t>
      </w:r>
    </w:p>
    <w:p w:rsidR="00AC5FFF" w:rsidRPr="00AC5FFF" w:rsidRDefault="00AC5FFF" w:rsidP="00AC5FFF">
      <w:r w:rsidRPr="00AC5FFF">
        <w:t xml:space="preserve">snahy o vzdělání nevidomých → pokusy o slepecké písmo </w:t>
      </w:r>
    </w:p>
    <w:p w:rsidR="00AC5FFF" w:rsidRPr="00AC5FFF" w:rsidRDefault="00AC5FFF" w:rsidP="00AC5FFF">
      <w:r w:rsidRPr="00AC5FFF">
        <w:t>(1560 vyřezávání latinských písmen do dřeva)</w:t>
      </w:r>
    </w:p>
    <w:p w:rsidR="00AC5FFF" w:rsidRPr="00AC5FFF" w:rsidRDefault="00AC5FFF" w:rsidP="00AC5FFF">
      <w:r w:rsidRPr="00AC5FFF">
        <w:t>chudí stále žebrají</w:t>
      </w:r>
    </w:p>
    <w:p w:rsidR="00AC5FFF" w:rsidRPr="00AC5FFF" w:rsidRDefault="00AC5FFF" w:rsidP="00AC5FFF">
      <w:r w:rsidRPr="00AC5FFF">
        <w:rPr>
          <w:b/>
          <w:bCs/>
          <w:u w:val="single"/>
        </w:rPr>
        <w:t>r. 1784 - Paříž – Valentin Ha</w:t>
      </w:r>
      <w:r w:rsidRPr="00AC5FFF">
        <w:rPr>
          <w:b/>
          <w:bCs/>
          <w:u w:val="single"/>
          <w:lang w:val="hu-HU"/>
        </w:rPr>
        <w:t xml:space="preserve">űy </w:t>
      </w:r>
      <w:r w:rsidRPr="00AC5FFF">
        <w:rPr>
          <w:lang w:val="hu-HU"/>
        </w:rPr>
        <w:t xml:space="preserve">=&gt; první vzdělávací ústav pro nevidomé </w:t>
      </w:r>
    </w:p>
    <w:p w:rsidR="00AC5FFF" w:rsidRDefault="00AC5FFF" w:rsidP="00AC5FFF">
      <w:pPr>
        <w:rPr>
          <w:b/>
          <w:bCs/>
        </w:rPr>
      </w:pPr>
    </w:p>
    <w:p w:rsidR="00AC5FFF" w:rsidRPr="00AC5FFF" w:rsidRDefault="00AC5FFF" w:rsidP="00AC5FFF">
      <w:r w:rsidRPr="00AC5FFF">
        <w:t xml:space="preserve">V roce </w:t>
      </w:r>
      <w:r w:rsidRPr="00AC5FFF">
        <w:rPr>
          <w:b/>
          <w:bCs/>
        </w:rPr>
        <w:t>1825</w:t>
      </w:r>
      <w:r w:rsidRPr="00AC5FFF">
        <w:t xml:space="preserve"> vyhrál </w:t>
      </w:r>
      <w:r w:rsidRPr="00AC5FFF">
        <w:rPr>
          <w:b/>
          <w:bCs/>
        </w:rPr>
        <w:t xml:space="preserve">Louis Braille </w:t>
      </w:r>
      <w:r w:rsidRPr="00AC5FFF">
        <w:t xml:space="preserve">žákovskou soutěž o hudební notaci – základ </w:t>
      </w:r>
      <w:r w:rsidRPr="00AC5FFF">
        <w:rPr>
          <w:b/>
          <w:bCs/>
        </w:rPr>
        <w:t>Braillova p</w:t>
      </w:r>
      <w:r w:rsidRPr="00AC5FFF">
        <w:t>.</w:t>
      </w:r>
    </w:p>
    <w:p w:rsidR="00AC5FFF" w:rsidRDefault="00AC5FFF">
      <w:r>
        <w:br w:type="page"/>
      </w:r>
    </w:p>
    <w:p w:rsidR="00AC5FFF" w:rsidRPr="00AC5FFF" w:rsidRDefault="00AC5FFF" w:rsidP="00AC5FFF">
      <w:pPr>
        <w:rPr>
          <w:b/>
          <w:u w:val="single"/>
        </w:rPr>
      </w:pPr>
      <w:r w:rsidRPr="00AC5FFF">
        <w:rPr>
          <w:b/>
          <w:u w:val="single"/>
        </w:rPr>
        <w:lastRenderedPageBreak/>
        <w:t xml:space="preserve">Vzdělávání ve světě </w:t>
      </w:r>
    </w:p>
    <w:p w:rsidR="00AC5FFF" w:rsidRPr="00AC5FFF" w:rsidRDefault="00AC5FFF" w:rsidP="00AC5FFF">
      <w:r w:rsidRPr="00AC5FFF">
        <w:rPr>
          <w:b/>
          <w:bCs/>
          <w:u w:val="single"/>
        </w:rPr>
        <w:t xml:space="preserve">Pařížský ústav </w:t>
      </w:r>
      <w:r w:rsidRPr="00AC5FFF">
        <w:t xml:space="preserve">– r. 1784 – </w:t>
      </w:r>
      <w:r w:rsidRPr="00AC5FFF">
        <w:rPr>
          <w:b/>
          <w:bCs/>
        </w:rPr>
        <w:t>Valentin Ha</w:t>
      </w:r>
      <w:r w:rsidRPr="00AC5FFF">
        <w:rPr>
          <w:b/>
          <w:bCs/>
          <w:lang w:val="hu-HU"/>
        </w:rPr>
        <w:t>űy</w:t>
      </w:r>
      <w:r w:rsidRPr="00AC5FFF">
        <w:rPr>
          <w:b/>
          <w:bCs/>
        </w:rPr>
        <w:t xml:space="preserve"> </w:t>
      </w:r>
    </w:p>
    <w:p w:rsidR="00AC5FFF" w:rsidRPr="00AC5FFF" w:rsidRDefault="00AC5FFF" w:rsidP="00AC5FFF">
      <w:r w:rsidRPr="00AC5FFF">
        <w:rPr>
          <w:lang w:val="hu-HU"/>
        </w:rPr>
        <w:t>řemesla, hudba, nauka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(spoluzakladatel ostatních evropských ústavů)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lang w:val="hu-HU"/>
        </w:rPr>
        <w:t xml:space="preserve">ústavy v Anglii a Skotsku </w:t>
      </w:r>
      <w:r w:rsidRPr="00AC5FFF">
        <w:rPr>
          <w:lang w:val="hu-HU"/>
        </w:rPr>
        <w:t>– pro obojí pohlaví, zaměřeny na dovednosti pro život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u w:val="single"/>
          <w:lang w:val="hu-HU"/>
        </w:rPr>
        <w:t xml:space="preserve">Vídeňský ústav  </w:t>
      </w:r>
      <w:r w:rsidRPr="00AC5FFF">
        <w:rPr>
          <w:lang w:val="hu-HU"/>
        </w:rPr>
        <w:t>- r. 1804 – Johann. W. Klein (Rak. – Uh.)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lang w:val="hu-HU"/>
        </w:rPr>
        <w:t xml:space="preserve">Berlínský ústav </w:t>
      </w:r>
      <w:r w:rsidRPr="00AC5FFF">
        <w:rPr>
          <w:lang w:val="hu-HU"/>
        </w:rPr>
        <w:t>- r. 1806 - August Zeune (Německo)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lang w:val="hu-HU"/>
        </w:rPr>
        <w:t xml:space="preserve">Perkinsův ústav </w:t>
      </w:r>
      <w:r w:rsidRPr="00AC5FFF">
        <w:rPr>
          <w:lang w:val="hu-HU"/>
        </w:rPr>
        <w:t>- r. 1829 (USA)</w:t>
      </w:r>
      <w:r w:rsidRPr="00AC5FFF">
        <w:t xml:space="preserve"> </w:t>
      </w:r>
    </w:p>
    <w:p w:rsidR="00AC5FFF" w:rsidRDefault="00AC5FFF" w:rsidP="00AC5FFF"/>
    <w:p w:rsidR="00AC5FFF" w:rsidRDefault="00AC5FFF" w:rsidP="00AC5FFF"/>
    <w:p w:rsidR="00AC5FFF" w:rsidRPr="00AC5FFF" w:rsidRDefault="00AC5FFF" w:rsidP="00AC5FFF">
      <w:pPr>
        <w:rPr>
          <w:b/>
          <w:u w:val="single"/>
        </w:rPr>
      </w:pPr>
      <w:r w:rsidRPr="00AC5FFF">
        <w:rPr>
          <w:b/>
          <w:u w:val="single"/>
        </w:rPr>
        <w:t xml:space="preserve">Vzdělání v českých zemích </w:t>
      </w:r>
    </w:p>
    <w:p w:rsidR="00AC5FFF" w:rsidRPr="00AC5FFF" w:rsidRDefault="00AC5FFF" w:rsidP="00AC5FFF">
      <w:r w:rsidRPr="00AC5FFF">
        <w:rPr>
          <w:b/>
          <w:bCs/>
          <w:u w:val="single"/>
          <w:lang w:val="hu-HU"/>
        </w:rPr>
        <w:t xml:space="preserve">Hradčanský ústav </w:t>
      </w:r>
      <w:r w:rsidRPr="00AC5FFF">
        <w:rPr>
          <w:lang w:val="hu-HU"/>
        </w:rPr>
        <w:t>– r. 1807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 xml:space="preserve">- </w:t>
      </w:r>
      <w:r w:rsidRPr="00AC5FFF">
        <w:rPr>
          <w:b/>
          <w:bCs/>
          <w:lang w:val="hu-HU"/>
        </w:rPr>
        <w:t xml:space="preserve">Aloys Klár </w:t>
      </w:r>
      <w:r w:rsidRPr="00AC5FFF">
        <w:rPr>
          <w:lang w:val="hu-HU"/>
        </w:rPr>
        <w:t>- filolog a vysokoškolský učitel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(později zakládá Klárův ústav)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u w:val="single"/>
          <w:lang w:val="hu-HU"/>
        </w:rPr>
        <w:t xml:space="preserve">Klárův ústav </w:t>
      </w:r>
      <w:r w:rsidRPr="00AC5FFF">
        <w:rPr>
          <w:lang w:val="hu-HU"/>
        </w:rPr>
        <w:t>– r. 1832 – pro dospělé, příprava na řemesla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syn Alois Pavel Klár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 xml:space="preserve">vnuk </w:t>
      </w:r>
      <w:r w:rsidRPr="00AC5FFF">
        <w:rPr>
          <w:b/>
          <w:bCs/>
          <w:lang w:val="hu-HU"/>
        </w:rPr>
        <w:t xml:space="preserve">Rudolf Mária Klár </w:t>
      </w:r>
      <w:r w:rsidRPr="00AC5FFF">
        <w:rPr>
          <w:lang w:val="hu-HU"/>
        </w:rPr>
        <w:t>(založil MŠ pro nevidomé děti)</w:t>
      </w:r>
      <w:r w:rsidRPr="00AC5FFF">
        <w:t xml:space="preserve"> </w:t>
      </w:r>
    </w:p>
    <w:p w:rsidR="00AC5FFF" w:rsidRPr="00AC5FFF" w:rsidRDefault="00AC5FFF" w:rsidP="00AC5FFF">
      <w:r w:rsidRPr="00AC5FFF">
        <w:t xml:space="preserve">Vzdělání v českých zemích </w:t>
      </w:r>
    </w:p>
    <w:p w:rsidR="00AC5FFF" w:rsidRPr="00AC5FFF" w:rsidRDefault="00AC5FFF" w:rsidP="00AC5FFF">
      <w:r w:rsidRPr="00AC5FFF">
        <w:rPr>
          <w:b/>
          <w:bCs/>
          <w:lang w:val="hu-HU"/>
        </w:rPr>
        <w:t xml:space="preserve">Ústav v Brně – r. 1835  → Moravskoslezský ústav </w:t>
      </w:r>
      <w:r w:rsidRPr="00AC5FFF">
        <w:rPr>
          <w:lang w:val="hu-HU"/>
        </w:rPr>
        <w:t>(1843/1846)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Jan Nepomuk František Rafael Beitl, učitel Vídeň</w:t>
      </w:r>
    </w:p>
    <w:p w:rsidR="00AC5FFF" w:rsidRPr="00AC5FFF" w:rsidRDefault="00AC5FFF" w:rsidP="00AC5FFF">
      <w:r w:rsidRPr="00AC5FFF">
        <w:rPr>
          <w:lang w:val="hu-HU"/>
        </w:rPr>
        <w:t>V ústavu: hudba, řemesla, práce podle Vídně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u w:val="single"/>
          <w:lang w:val="hu-HU"/>
        </w:rPr>
        <w:lastRenderedPageBreak/>
        <w:t xml:space="preserve">Deylův ústav v Praze – r. 1910 </w:t>
      </w:r>
      <w:r w:rsidRPr="00AC5FFF">
        <w:rPr>
          <w:lang w:val="hu-HU"/>
        </w:rPr>
        <w:t>– děti, vyuč. v češtině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lékař Jan Deyl → Konzervatoř Jana Deyla a střední škola pro zrakově postižené</w:t>
      </w:r>
      <w:r w:rsidRPr="00AC5FFF">
        <w:t xml:space="preserve"> </w:t>
      </w:r>
    </w:p>
    <w:p w:rsidR="00AC5FFF" w:rsidRPr="00AC5FFF" w:rsidRDefault="00AC5FFF" w:rsidP="00AC5FFF">
      <w:r w:rsidRPr="00AC5FFF">
        <w:rPr>
          <w:lang w:val="hu-HU"/>
        </w:rPr>
        <w:t> </w:t>
      </w:r>
      <w:r w:rsidRPr="00AC5FFF">
        <w:t xml:space="preserve"> </w:t>
      </w:r>
    </w:p>
    <w:p w:rsidR="00AC5FFF" w:rsidRPr="00AC5FFF" w:rsidRDefault="00AC5FFF" w:rsidP="00AC5FFF">
      <w:pPr>
        <w:rPr>
          <w:u w:val="single"/>
        </w:rPr>
      </w:pPr>
      <w:r w:rsidRPr="00AC5FFF">
        <w:rPr>
          <w:b/>
          <w:bCs/>
          <w:u w:val="single"/>
          <w:lang w:val="hu-HU"/>
        </w:rPr>
        <w:t>Karel Emanuel Macan</w:t>
      </w:r>
      <w:r w:rsidRPr="00AC5FFF">
        <w:rPr>
          <w:b/>
          <w:bCs/>
          <w:u w:val="single"/>
        </w:rPr>
        <w:t xml:space="preserve"> </w:t>
      </w:r>
    </w:p>
    <w:p w:rsidR="00AC5FFF" w:rsidRPr="00AC5FFF" w:rsidRDefault="00AC5FFF" w:rsidP="00AC5FFF">
      <w:r w:rsidRPr="00AC5FFF">
        <w:rPr>
          <w:lang w:val="hu-HU"/>
        </w:rPr>
        <w:t xml:space="preserve">Hudebník a nevidomý učitel Klárova ústavu, zakladatel knihovny a Zory, </w:t>
      </w:r>
      <w:r w:rsidRPr="00AC5FFF">
        <w:rPr>
          <w:b/>
          <w:bCs/>
          <w:u w:val="single"/>
          <w:lang w:val="hu-HU"/>
        </w:rPr>
        <w:t>autor českých knih v Braillově písmu</w:t>
      </w:r>
      <w:r w:rsidRPr="00AC5FFF">
        <w:rPr>
          <w:b/>
          <w:bCs/>
          <w:u w:val="single"/>
        </w:rPr>
        <w:t xml:space="preserve"> </w:t>
      </w:r>
    </w:p>
    <w:p w:rsidR="00AC5FFF" w:rsidRPr="00AC5FFF" w:rsidRDefault="00AC5FFF" w:rsidP="00AC5FFF">
      <w:r w:rsidRPr="00AC5FFF">
        <w:t xml:space="preserve">Vývoj </w:t>
      </w:r>
      <w:proofErr w:type="spellStart"/>
      <w:r w:rsidRPr="00AC5FFF">
        <w:t>oftalmopedie</w:t>
      </w:r>
      <w:proofErr w:type="spellEnd"/>
      <w:r w:rsidRPr="00AC5FFF">
        <w:t xml:space="preserve"> ve 20. stol. </w:t>
      </w:r>
      <w:r w:rsidRPr="00AC5FFF">
        <w:br/>
        <w:t xml:space="preserve">v Československu </w:t>
      </w:r>
    </w:p>
    <w:p w:rsidR="00AC5FFF" w:rsidRDefault="00AC5FFF" w:rsidP="00AC5FFF">
      <w:pPr>
        <w:rPr>
          <w:b/>
          <w:bCs/>
          <w:u w:val="single"/>
        </w:rPr>
      </w:pPr>
    </w:p>
    <w:p w:rsidR="00AC5FFF" w:rsidRPr="00AC5FFF" w:rsidRDefault="00AC5FFF" w:rsidP="00AC5FFF">
      <w:r w:rsidRPr="00AC5FFF">
        <w:rPr>
          <w:b/>
          <w:bCs/>
          <w:u w:val="single"/>
        </w:rPr>
        <w:t xml:space="preserve">Péče o slabozraké osoby </w:t>
      </w:r>
      <w:r w:rsidRPr="00AC5FFF">
        <w:t xml:space="preserve">- první třída pro slabozraké v </w:t>
      </w:r>
      <w:r w:rsidRPr="00AC5FFF">
        <w:rPr>
          <w:b/>
          <w:bCs/>
        </w:rPr>
        <w:t>r. 1927 v Brně</w:t>
      </w:r>
      <w:r w:rsidRPr="00AC5FFF">
        <w:t xml:space="preserve">, </w:t>
      </w:r>
      <w:r w:rsidRPr="00AC5FFF">
        <w:rPr>
          <w:b/>
          <w:bCs/>
        </w:rPr>
        <w:t xml:space="preserve">brzy zanikla </w:t>
      </w:r>
    </w:p>
    <w:p w:rsidR="00AC5FFF" w:rsidRPr="00AC5FFF" w:rsidRDefault="00AC5FFF" w:rsidP="00AC5FFF">
      <w:r w:rsidRPr="00AC5FFF">
        <w:t> </w:t>
      </w:r>
    </w:p>
    <w:p w:rsidR="00AC5FFF" w:rsidRPr="00AC5FFF" w:rsidRDefault="00AC5FFF" w:rsidP="00AC5FFF">
      <w:r w:rsidRPr="00AC5FFF">
        <w:rPr>
          <w:b/>
          <w:bCs/>
          <w:u w:val="single"/>
        </w:rPr>
        <w:t xml:space="preserve">Pavel </w:t>
      </w:r>
      <w:proofErr w:type="spellStart"/>
      <w:r w:rsidRPr="00AC5FFF">
        <w:rPr>
          <w:b/>
          <w:bCs/>
          <w:u w:val="single"/>
        </w:rPr>
        <w:t>Wiener</w:t>
      </w:r>
      <w:proofErr w:type="spellEnd"/>
      <w:r w:rsidRPr="00AC5FFF">
        <w:rPr>
          <w:b/>
          <w:bCs/>
        </w:rPr>
        <w:t xml:space="preserve"> – r. 1976 </w:t>
      </w:r>
      <w:r w:rsidRPr="00AC5FFF">
        <w:t>první kurzy prostorové orientace a samostatného pohybu</w:t>
      </w:r>
    </w:p>
    <w:p w:rsidR="00AC5FFF" w:rsidRPr="00AC5FFF" w:rsidRDefault="00AC5FFF" w:rsidP="00AC5FFF">
      <w:r w:rsidRPr="00AC5FFF">
        <w:t> </w:t>
      </w:r>
    </w:p>
    <w:p w:rsidR="00AC5FFF" w:rsidRPr="00AC5FFF" w:rsidRDefault="00AC5FFF" w:rsidP="00AC5FFF">
      <w:r w:rsidRPr="00AC5FFF">
        <w:rPr>
          <w:b/>
          <w:bCs/>
        </w:rPr>
        <w:t xml:space="preserve">Ján Jesenský </w:t>
      </w:r>
      <w:r w:rsidRPr="00AC5FFF">
        <w:t xml:space="preserve">– péče o seniory a později osleplé, </w:t>
      </w:r>
    </w:p>
    <w:p w:rsidR="00AC5FFF" w:rsidRDefault="00AC5FFF" w:rsidP="00AC5FFF"/>
    <w:p w:rsidR="00AC5FFF" w:rsidRPr="00AC5FFF" w:rsidRDefault="00AC5FFF" w:rsidP="00AC5FFF">
      <w:pPr>
        <w:rPr>
          <w:b/>
        </w:rPr>
      </w:pPr>
      <w:r w:rsidRPr="00AC5FFF">
        <w:rPr>
          <w:b/>
        </w:rPr>
        <w:t xml:space="preserve">Přelom 20. a 21. století v České republice </w:t>
      </w:r>
    </w:p>
    <w:p w:rsidR="00AC5FFF" w:rsidRPr="00AC5FFF" w:rsidRDefault="00AC5FFF" w:rsidP="00AC5FFF">
      <w:pPr>
        <w:pStyle w:val="Odstavecseseznamem"/>
        <w:numPr>
          <w:ilvl w:val="0"/>
          <w:numId w:val="6"/>
        </w:numPr>
      </w:pPr>
      <w:r w:rsidRPr="00AC5FFF">
        <w:rPr>
          <w:b/>
          <w:bCs/>
        </w:rPr>
        <w:t xml:space="preserve">Raná péče – r. 1990 </w:t>
      </w:r>
      <w:r w:rsidRPr="00AC5FFF">
        <w:t xml:space="preserve">– Terezie </w:t>
      </w:r>
      <w:proofErr w:type="spellStart"/>
      <w:r w:rsidRPr="00AC5FFF">
        <w:t>Hradilková</w:t>
      </w:r>
      <w:proofErr w:type="spellEnd"/>
      <w:r w:rsidRPr="00AC5FFF">
        <w:t xml:space="preserve"> + Markéta Skalická – Společnost pro ranou péči (SPRP) Praha</w:t>
      </w:r>
    </w:p>
    <w:p w:rsidR="00AC5FFF" w:rsidRPr="00AC5FFF" w:rsidRDefault="00AC5FFF" w:rsidP="00AC5FFF">
      <w:pPr>
        <w:pStyle w:val="Odstavecseseznamem"/>
        <w:numPr>
          <w:ilvl w:val="0"/>
          <w:numId w:val="6"/>
        </w:numPr>
      </w:pPr>
      <w:r w:rsidRPr="00AC5FFF">
        <w:rPr>
          <w:b/>
          <w:bCs/>
        </w:rPr>
        <w:t xml:space="preserve">Koncepce péče o hluchoslepé – r. 1993/94 </w:t>
      </w:r>
      <w:r w:rsidRPr="00AC5FFF">
        <w:t xml:space="preserve">Libuše </w:t>
      </w:r>
      <w:proofErr w:type="spellStart"/>
      <w:r w:rsidRPr="00AC5FFF">
        <w:t>Ludíková</w:t>
      </w:r>
      <w:proofErr w:type="spellEnd"/>
      <w:r w:rsidRPr="00AC5FFF">
        <w:t xml:space="preserve">, Eva </w:t>
      </w:r>
      <w:proofErr w:type="spellStart"/>
      <w:r w:rsidRPr="00AC5FFF">
        <w:t>Souralová</w:t>
      </w:r>
      <w:proofErr w:type="spellEnd"/>
      <w:r w:rsidRPr="00AC5FFF">
        <w:t xml:space="preserve"> – </w:t>
      </w:r>
      <w:proofErr w:type="spellStart"/>
      <w:r w:rsidRPr="00AC5FFF">
        <w:t>PdF</w:t>
      </w:r>
      <w:proofErr w:type="spellEnd"/>
      <w:r w:rsidRPr="00AC5FFF">
        <w:t xml:space="preserve"> Olomouc</w:t>
      </w:r>
    </w:p>
    <w:p w:rsidR="00AC5FFF" w:rsidRPr="00AC5FFF" w:rsidRDefault="00AC5FFF" w:rsidP="00AC5FFF">
      <w:pPr>
        <w:pStyle w:val="Odstavecseseznamem"/>
        <w:ind w:left="360"/>
      </w:pPr>
    </w:p>
    <w:p w:rsidR="00AC5FFF" w:rsidRPr="00AC5FFF" w:rsidRDefault="00AC5FFF" w:rsidP="00AC5FFF">
      <w:pPr>
        <w:pStyle w:val="Odstavecseseznamem"/>
        <w:numPr>
          <w:ilvl w:val="0"/>
          <w:numId w:val="6"/>
        </w:numPr>
      </w:pPr>
      <w:r w:rsidRPr="00AC5FFF">
        <w:rPr>
          <w:b/>
          <w:bCs/>
        </w:rPr>
        <w:t xml:space="preserve">Zraková terapie – r. 2004 </w:t>
      </w:r>
      <w:r w:rsidRPr="00AC5FFF">
        <w:t>– kniha o zrakové terapii autorky Dagmar Moravcové, CZV Praha</w:t>
      </w:r>
    </w:p>
    <w:p w:rsidR="00AC5FFF" w:rsidRPr="00AC5FFF" w:rsidRDefault="00AC5FFF" w:rsidP="00AC5FFF">
      <w:pPr>
        <w:pStyle w:val="Odstavecseseznamem"/>
        <w:ind w:left="360"/>
      </w:pPr>
    </w:p>
    <w:p w:rsidR="00AC5FFF" w:rsidRPr="00AC5FFF" w:rsidRDefault="00AC5FFF" w:rsidP="00AC5FFF">
      <w:pPr>
        <w:pStyle w:val="Odstavecseseznamem"/>
        <w:numPr>
          <w:ilvl w:val="0"/>
          <w:numId w:val="6"/>
        </w:numPr>
      </w:pPr>
      <w:r w:rsidRPr="00AC5FFF">
        <w:rPr>
          <w:b/>
          <w:bCs/>
          <w:u w:val="single"/>
        </w:rPr>
        <w:t xml:space="preserve">Podpora vysokoškolských studentů r. </w:t>
      </w:r>
      <w:proofErr w:type="gramStart"/>
      <w:r w:rsidRPr="00AC5FFF">
        <w:rPr>
          <w:b/>
          <w:bCs/>
          <w:u w:val="single"/>
        </w:rPr>
        <w:t>2000  středisko</w:t>
      </w:r>
      <w:proofErr w:type="gramEnd"/>
      <w:r w:rsidRPr="00AC5FFF">
        <w:rPr>
          <w:b/>
          <w:bCs/>
          <w:u w:val="single"/>
        </w:rPr>
        <w:t xml:space="preserve"> </w:t>
      </w:r>
      <w:proofErr w:type="spellStart"/>
      <w:r w:rsidRPr="00AC5FFF">
        <w:rPr>
          <w:b/>
          <w:bCs/>
          <w:u w:val="single"/>
        </w:rPr>
        <w:t>Teiresiás</w:t>
      </w:r>
      <w:proofErr w:type="spellEnd"/>
      <w:r w:rsidRPr="00AC5FFF">
        <w:rPr>
          <w:b/>
          <w:bCs/>
          <w:u w:val="single"/>
        </w:rPr>
        <w:t xml:space="preserve"> – MU Brno – Petr </w:t>
      </w:r>
      <w:proofErr w:type="spellStart"/>
      <w:r w:rsidRPr="00AC5FFF">
        <w:rPr>
          <w:b/>
          <w:bCs/>
          <w:u w:val="single"/>
        </w:rPr>
        <w:t>Peňáz</w:t>
      </w:r>
      <w:proofErr w:type="spellEnd"/>
      <w:r w:rsidRPr="00AC5FFF">
        <w:rPr>
          <w:b/>
          <w:bCs/>
          <w:u w:val="single"/>
        </w:rPr>
        <w:t xml:space="preserve">!! </w:t>
      </w:r>
    </w:p>
    <w:p w:rsidR="00AC5FFF" w:rsidRDefault="00AC5FFF" w:rsidP="00AC5FFF"/>
    <w:p w:rsidR="00AC5FFF" w:rsidRDefault="00AC5FFF">
      <w:r>
        <w:br w:type="page"/>
      </w:r>
    </w:p>
    <w:p w:rsidR="00AC5FFF" w:rsidRPr="00AC5FFF" w:rsidRDefault="00AC5FFF" w:rsidP="00AC5FFF">
      <w:pPr>
        <w:rPr>
          <w:b/>
          <w:u w:val="single"/>
        </w:rPr>
      </w:pPr>
      <w:r w:rsidRPr="00AC5FFF">
        <w:rPr>
          <w:b/>
          <w:u w:val="single"/>
        </w:rPr>
        <w:lastRenderedPageBreak/>
        <w:t xml:space="preserve">Písmo pro osoby se ZP </w:t>
      </w:r>
    </w:p>
    <w:p w:rsidR="00AC5FFF" w:rsidRPr="00AC5FFF" w:rsidRDefault="00AC5FFF" w:rsidP="00AC5FFF">
      <w:pPr>
        <w:rPr>
          <w:u w:val="single"/>
        </w:rPr>
      </w:pPr>
      <w:r w:rsidRPr="00AC5FFF">
        <w:rPr>
          <w:b/>
          <w:bCs/>
        </w:rPr>
        <w:t>Vývoj písma pro osoby se ZP</w:t>
      </w:r>
      <w:r w:rsidRPr="00AC5FFF">
        <w:br/>
      </w:r>
      <w:r w:rsidRPr="00AC5FFF">
        <w:rPr>
          <w:b/>
          <w:bCs/>
          <w:u w:val="single"/>
        </w:rPr>
        <w:t xml:space="preserve">Reliéfní latinka </w:t>
      </w:r>
    </w:p>
    <w:p w:rsidR="00AC5FFF" w:rsidRPr="00AC5FFF" w:rsidRDefault="00AC5FFF" w:rsidP="00AC5FFF">
      <w:pPr>
        <w:pStyle w:val="Odstavecseseznamem"/>
        <w:numPr>
          <w:ilvl w:val="0"/>
          <w:numId w:val="7"/>
        </w:numPr>
      </w:pPr>
      <w:r w:rsidRPr="00AC5FFF">
        <w:t xml:space="preserve">Encyklopedista </w:t>
      </w:r>
      <w:proofErr w:type="spellStart"/>
      <w:r w:rsidRPr="00AC5FFF">
        <w:t>Quintilianus</w:t>
      </w:r>
      <w:proofErr w:type="spellEnd"/>
      <w:r w:rsidRPr="00AC5FFF">
        <w:t xml:space="preserve"> zmiňuje ryté n. </w:t>
      </w:r>
      <w:r w:rsidRPr="00AC5FFF">
        <w:rPr>
          <w:b/>
          <w:bCs/>
          <w:u w:val="single"/>
        </w:rPr>
        <w:t xml:space="preserve">tesané písmo </w:t>
      </w:r>
      <w:r w:rsidRPr="00AC5FFF">
        <w:rPr>
          <w:b/>
          <w:bCs/>
        </w:rPr>
        <w:t>(1. stol. n. l.)</w:t>
      </w:r>
    </w:p>
    <w:p w:rsidR="00000000" w:rsidRPr="00AC5FFF" w:rsidRDefault="005730F8" w:rsidP="00AC5FFF">
      <w:pPr>
        <w:numPr>
          <w:ilvl w:val="0"/>
          <w:numId w:val="2"/>
        </w:numPr>
        <w:tabs>
          <w:tab w:val="clear" w:pos="360"/>
          <w:tab w:val="num" w:pos="720"/>
        </w:tabs>
      </w:pPr>
      <w:r w:rsidRPr="00AC5FFF">
        <w:t xml:space="preserve">Bagdádský profesor </w:t>
      </w:r>
      <w:proofErr w:type="spellStart"/>
      <w:r w:rsidRPr="00AC5FFF">
        <w:t>Al</w:t>
      </w:r>
      <w:proofErr w:type="spellEnd"/>
      <w:r w:rsidRPr="00AC5FFF">
        <w:t xml:space="preserve"> </w:t>
      </w:r>
      <w:proofErr w:type="spellStart"/>
      <w:r w:rsidRPr="00AC5FFF">
        <w:t>Amidí</w:t>
      </w:r>
      <w:proofErr w:type="spellEnd"/>
      <w:r w:rsidRPr="00AC5FFF">
        <w:t xml:space="preserve"> (14. stol.) - písmena z </w:t>
      </w:r>
      <w:proofErr w:type="gramStart"/>
      <w:r w:rsidRPr="00AC5FFF">
        <w:t>útržků  měkkých</w:t>
      </w:r>
      <w:proofErr w:type="gramEnd"/>
      <w:r w:rsidRPr="00AC5FFF">
        <w:t xml:space="preserve"> označování knih</w:t>
      </w:r>
    </w:p>
    <w:p w:rsidR="00AC5FFF" w:rsidRPr="00AC5FFF" w:rsidRDefault="00AC5FFF" w:rsidP="00AC5FFF">
      <w:pPr>
        <w:pStyle w:val="Odstavecseseznamem"/>
        <w:numPr>
          <w:ilvl w:val="0"/>
          <w:numId w:val="2"/>
        </w:numPr>
      </w:pPr>
      <w:r w:rsidRPr="00AC5FFF">
        <w:rPr>
          <w:b/>
          <w:bCs/>
        </w:rPr>
        <w:t>Valentin Ha</w:t>
      </w:r>
      <w:r w:rsidRPr="00AC5FFF">
        <w:rPr>
          <w:b/>
          <w:bCs/>
          <w:lang w:val="hu-HU"/>
        </w:rPr>
        <w:t xml:space="preserve">űy </w:t>
      </w:r>
      <w:r w:rsidRPr="00AC5FFF">
        <w:rPr>
          <w:lang w:val="hu-HU"/>
        </w:rPr>
        <w:t xml:space="preserve">- </w:t>
      </w:r>
      <w:r w:rsidRPr="00AC5FFF">
        <w:rPr>
          <w:b/>
          <w:bCs/>
          <w:u w:val="single"/>
          <w:lang w:val="hu-HU"/>
        </w:rPr>
        <w:t>reliéfní latinka</w:t>
      </w:r>
      <w:r w:rsidRPr="00AC5FFF">
        <w:rPr>
          <w:lang w:val="hu-HU"/>
        </w:rPr>
        <w:t xml:space="preserve"> i zkratkopis</w:t>
      </w:r>
      <w:r w:rsidRPr="00AC5FFF">
        <w:t xml:space="preserve"> </w:t>
      </w:r>
    </w:p>
    <w:p w:rsidR="00AC5FFF" w:rsidRDefault="00AC5FFF" w:rsidP="00AC5FFF">
      <w:pPr>
        <w:rPr>
          <w:b/>
          <w:bCs/>
          <w:u w:val="single"/>
        </w:rPr>
      </w:pPr>
    </w:p>
    <w:p w:rsidR="00AC5FFF" w:rsidRPr="00AC5FFF" w:rsidRDefault="00AC5FFF" w:rsidP="00AC5FFF">
      <w:proofErr w:type="spellStart"/>
      <w:r w:rsidRPr="00AC5FFF">
        <w:rPr>
          <w:b/>
          <w:bCs/>
          <w:u w:val="single"/>
        </w:rPr>
        <w:t>Johann</w:t>
      </w:r>
      <w:proofErr w:type="spellEnd"/>
      <w:r w:rsidRPr="00AC5FFF">
        <w:rPr>
          <w:b/>
          <w:bCs/>
          <w:u w:val="single"/>
        </w:rPr>
        <w:t xml:space="preserve"> </w:t>
      </w:r>
      <w:proofErr w:type="spellStart"/>
      <w:r w:rsidRPr="00AC5FFF">
        <w:rPr>
          <w:b/>
          <w:bCs/>
          <w:u w:val="single"/>
        </w:rPr>
        <w:t>Wilhelm</w:t>
      </w:r>
      <w:proofErr w:type="spellEnd"/>
      <w:r w:rsidRPr="00AC5FFF">
        <w:rPr>
          <w:b/>
          <w:bCs/>
          <w:u w:val="single"/>
        </w:rPr>
        <w:t xml:space="preserve"> Klein </w:t>
      </w:r>
      <w:r w:rsidRPr="00AC5FFF">
        <w:rPr>
          <w:b/>
          <w:bCs/>
        </w:rPr>
        <w:t xml:space="preserve">(1765-1848) </w:t>
      </w:r>
    </w:p>
    <w:p w:rsidR="00AC5FFF" w:rsidRPr="00AC5FFF" w:rsidRDefault="00AC5FFF" w:rsidP="00AC5FFF">
      <w:r w:rsidRPr="00AC5FFF">
        <w:rPr>
          <w:lang w:val="hu-HU"/>
        </w:rPr>
        <w:t>zakladatel Vídeňského ústavu (1804)</w:t>
      </w:r>
      <w:r>
        <w:rPr>
          <w:lang w:val="hu-HU"/>
        </w:rPr>
        <w:t xml:space="preserve">, </w:t>
      </w:r>
      <w:r w:rsidRPr="00AC5FFF">
        <w:rPr>
          <w:lang w:val="hu-HU"/>
        </w:rPr>
        <w:t>později zavádí i řemeslnou výuku</w:t>
      </w:r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  <w:u w:val="single"/>
          <w:lang w:val="hu-HU"/>
        </w:rPr>
        <w:t>jehlová/propichovaná latinka (1809)</w:t>
      </w:r>
      <w:r w:rsidRPr="00AC5FFF">
        <w:rPr>
          <w:b/>
          <w:bCs/>
          <w:u w:val="single"/>
        </w:rPr>
        <w:t xml:space="preserve"> </w:t>
      </w:r>
    </w:p>
    <w:p w:rsidR="00AC5FFF" w:rsidRPr="00AC5FFF" w:rsidRDefault="00AC5FFF" w:rsidP="00AC5FFF">
      <w:r w:rsidRPr="00AC5FFF">
        <w:rPr>
          <w:lang w:val="hu-HU"/>
        </w:rPr>
        <w:t>propichnutím papíru sadami jehel v hranolku z kovu</w:t>
      </w:r>
      <w:r>
        <w:rPr>
          <w:lang w:val="hu-HU"/>
        </w:rPr>
        <w:t xml:space="preserve">, </w:t>
      </w:r>
      <w:r w:rsidRPr="00AC5FFF">
        <w:rPr>
          <w:lang w:val="hu-HU"/>
        </w:rPr>
        <w:t xml:space="preserve">odmítal bodové písmo </w:t>
      </w:r>
    </w:p>
    <w:p w:rsidR="00AC5FFF" w:rsidRPr="00AC5FFF" w:rsidRDefault="00AC5FFF" w:rsidP="00AC5FFF">
      <w:r w:rsidRPr="00AC5FFF">
        <w:rPr>
          <w:b/>
          <w:bCs/>
          <w:u w:val="single"/>
        </w:rPr>
        <w:t xml:space="preserve">Kleinova propichovaná latinka (1809) </w:t>
      </w:r>
    </w:p>
    <w:p w:rsidR="00AC5FFF" w:rsidRDefault="00AC5FFF" w:rsidP="00AC5FFF">
      <w:pPr>
        <w:rPr>
          <w:b/>
          <w:bCs/>
        </w:rPr>
      </w:pPr>
    </w:p>
    <w:p w:rsidR="00AC5FFF" w:rsidRPr="00AC5FFF" w:rsidRDefault="00AC5FFF" w:rsidP="00AC5FFF">
      <w:r w:rsidRPr="00AC5FFF">
        <w:rPr>
          <w:b/>
          <w:bCs/>
          <w:u w:val="single"/>
        </w:rPr>
        <w:t xml:space="preserve">Charles </w:t>
      </w:r>
      <w:proofErr w:type="spellStart"/>
      <w:r w:rsidRPr="00AC5FFF">
        <w:rPr>
          <w:b/>
          <w:bCs/>
          <w:u w:val="single"/>
        </w:rPr>
        <w:t>Barbier</w:t>
      </w:r>
      <w:proofErr w:type="spellEnd"/>
      <w:r w:rsidRPr="00AC5FFF">
        <w:rPr>
          <w:b/>
          <w:bCs/>
          <w:u w:val="single"/>
        </w:rPr>
        <w:t xml:space="preserve"> </w:t>
      </w:r>
    </w:p>
    <w:p w:rsidR="00AC5FFF" w:rsidRPr="00AC5FFF" w:rsidRDefault="00AC5FFF" w:rsidP="00AC5FFF">
      <w:r w:rsidRPr="00AC5FFF">
        <w:t xml:space="preserve"> r. </w:t>
      </w:r>
      <w:proofErr w:type="gramStart"/>
      <w:r w:rsidRPr="00AC5FFF">
        <w:t>1815 – návrh</w:t>
      </w:r>
      <w:proofErr w:type="gramEnd"/>
      <w:r w:rsidRPr="00AC5FFF">
        <w:t xml:space="preserve"> na tzv. noční písmo</w:t>
      </w:r>
      <w:r>
        <w:t xml:space="preserve">, </w:t>
      </w:r>
      <w:r w:rsidRPr="00AC5FFF">
        <w:t>12 bodů</w:t>
      </w:r>
      <w:r w:rsidR="005730F8">
        <w:t xml:space="preserve">, </w:t>
      </w:r>
      <w:r w:rsidRPr="00AC5FFF">
        <w:t xml:space="preserve">zavedeno v Paříž. </w:t>
      </w:r>
      <w:proofErr w:type="gramStart"/>
      <w:r w:rsidRPr="00AC5FFF">
        <w:t>ústavu</w:t>
      </w:r>
      <w:proofErr w:type="gramEnd"/>
      <w:r w:rsidRPr="00AC5FFF">
        <w:t xml:space="preserve"> </w:t>
      </w:r>
    </w:p>
    <w:p w:rsidR="00AC5FFF" w:rsidRPr="00AC5FFF" w:rsidRDefault="00AC5FFF" w:rsidP="00AC5FFF">
      <w:r w:rsidRPr="00AC5FFF">
        <w:t>fonetické znaky, velký rozměr</w:t>
      </w:r>
    </w:p>
    <w:p w:rsidR="005730F8" w:rsidRDefault="005730F8" w:rsidP="00AC5FFF">
      <w:pPr>
        <w:rPr>
          <w:b/>
          <w:bCs/>
        </w:rPr>
      </w:pPr>
    </w:p>
    <w:p w:rsidR="00AC5FFF" w:rsidRPr="005730F8" w:rsidRDefault="00AC5FFF" w:rsidP="00AC5FFF">
      <w:pPr>
        <w:rPr>
          <w:u w:val="single"/>
        </w:rPr>
      </w:pPr>
      <w:proofErr w:type="spellStart"/>
      <w:r w:rsidRPr="005730F8">
        <w:rPr>
          <w:b/>
          <w:bCs/>
          <w:u w:val="single"/>
        </w:rPr>
        <w:t>Brailleovo</w:t>
      </w:r>
      <w:proofErr w:type="spellEnd"/>
      <w:r w:rsidRPr="005730F8">
        <w:rPr>
          <w:b/>
          <w:bCs/>
          <w:u w:val="single"/>
        </w:rPr>
        <w:t xml:space="preserve"> písmo</w:t>
      </w:r>
      <w:r w:rsidRPr="005730F8">
        <w:rPr>
          <w:u w:val="single"/>
        </w:rPr>
        <w:t xml:space="preserve"> </w:t>
      </w:r>
    </w:p>
    <w:p w:rsidR="00AC5FFF" w:rsidRPr="00AC5FFF" w:rsidRDefault="00AC5FFF" w:rsidP="00AC5FFF">
      <w:proofErr w:type="gramStart"/>
      <w:r w:rsidRPr="00AC5FFF">
        <w:rPr>
          <w:b/>
          <w:bCs/>
        </w:rPr>
        <w:t>!</w:t>
      </w:r>
      <w:r w:rsidRPr="00AC5FFF">
        <w:rPr>
          <w:b/>
          <w:bCs/>
          <w:u w:val="single"/>
        </w:rPr>
        <w:t>Louis</w:t>
      </w:r>
      <w:proofErr w:type="gramEnd"/>
      <w:r w:rsidRPr="00AC5FFF">
        <w:rPr>
          <w:b/>
          <w:bCs/>
          <w:u w:val="single"/>
        </w:rPr>
        <w:t xml:space="preserve"> Braille </w:t>
      </w:r>
      <w:r w:rsidRPr="00AC5FFF">
        <w:rPr>
          <w:b/>
          <w:bCs/>
        </w:rPr>
        <w:t xml:space="preserve">(1809-1852) </w:t>
      </w:r>
    </w:p>
    <w:p w:rsidR="00AC5FFF" w:rsidRPr="00AC5FFF" w:rsidRDefault="00AC5FFF" w:rsidP="00AC5FFF">
      <w:r w:rsidRPr="00AC5FFF">
        <w:t>nevidomý, chovanec Pařížského ústavu</w:t>
      </w:r>
    </w:p>
    <w:p w:rsidR="00AC5FFF" w:rsidRPr="00AC5FFF" w:rsidRDefault="00AC5FFF" w:rsidP="00AC5FFF">
      <w:r w:rsidRPr="00AC5FFF">
        <w:rPr>
          <w:b/>
          <w:bCs/>
        </w:rPr>
        <w:t xml:space="preserve">r. 1825 </w:t>
      </w:r>
      <w:r w:rsidRPr="00AC5FFF">
        <w:t xml:space="preserve">– vyhrál soutěž o hudební notaci – šestibodový </w:t>
      </w:r>
      <w:proofErr w:type="spellStart"/>
      <w:r w:rsidRPr="00AC5FFF">
        <w:t>notopis</w:t>
      </w:r>
      <w:proofErr w:type="spellEnd"/>
      <w:r w:rsidRPr="00AC5FFF">
        <w:t xml:space="preserve">, vycházel z písma Charlese </w:t>
      </w:r>
      <w:proofErr w:type="spellStart"/>
      <w:r w:rsidRPr="00AC5FFF">
        <w:t>Barbiera</w:t>
      </w:r>
      <w:proofErr w:type="spellEnd"/>
      <w:r w:rsidRPr="00AC5FFF">
        <w:t xml:space="preserve"> </w:t>
      </w:r>
    </w:p>
    <w:p w:rsidR="00AC5FFF" w:rsidRPr="00AC5FFF" w:rsidRDefault="00AC5FFF" w:rsidP="00AC5FFF">
      <w:r w:rsidRPr="00AC5FFF">
        <w:rPr>
          <w:b/>
          <w:bCs/>
        </w:rPr>
        <w:t>r. 1827/1829</w:t>
      </w:r>
      <w:r w:rsidRPr="00AC5FFF">
        <w:t xml:space="preserve"> - předložil ucelené písmo</w:t>
      </w:r>
    </w:p>
    <w:p w:rsidR="00AC5FFF" w:rsidRPr="00AC5FFF" w:rsidRDefault="00AC5FFF" w:rsidP="00AC5FFF">
      <w:r w:rsidRPr="00AC5FFF">
        <w:t xml:space="preserve">rozměry pro bříško ukazováku, možné použít v mnoha jazycích, </w:t>
      </w:r>
      <w:proofErr w:type="spellStart"/>
      <w:r w:rsidRPr="00AC5FFF">
        <w:t>notopis</w:t>
      </w:r>
      <w:proofErr w:type="spellEnd"/>
      <w:r w:rsidRPr="00AC5FFF">
        <w:t>, matematický zápis</w:t>
      </w:r>
    </w:p>
    <w:p w:rsidR="00AC5FFF" w:rsidRPr="00AC5FFF" w:rsidRDefault="00AC5FFF" w:rsidP="00AC5FFF">
      <w:r w:rsidRPr="00AC5FFF">
        <w:rPr>
          <w:b/>
          <w:bCs/>
          <w:u w:val="single"/>
        </w:rPr>
        <w:t>celosvětově přijato až ve 20. stol.</w:t>
      </w:r>
      <w:r w:rsidRPr="00AC5FFF">
        <w:rPr>
          <w:u w:val="single"/>
        </w:rPr>
        <w:t xml:space="preserve"> </w:t>
      </w:r>
    </w:p>
    <w:p w:rsidR="00F2713A" w:rsidRDefault="00F2713A"/>
    <w:sectPr w:rsidR="00F2713A" w:rsidSect="00F2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07D"/>
    <w:multiLevelType w:val="hybridMultilevel"/>
    <w:tmpl w:val="F8B49970"/>
    <w:lvl w:ilvl="0" w:tplc="F6B291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A40ADE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110C9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56B91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9C6AC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A82E24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0B6AFF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92AAC4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1E4260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7ED608F"/>
    <w:multiLevelType w:val="hybridMultilevel"/>
    <w:tmpl w:val="247CF158"/>
    <w:lvl w:ilvl="0" w:tplc="655AA2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8E32D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714BD8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A7A53D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DBC89A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86EF55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5BE83E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94A9AC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3D8C02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4F541CFB"/>
    <w:multiLevelType w:val="hybridMultilevel"/>
    <w:tmpl w:val="F094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A4D1A"/>
    <w:multiLevelType w:val="hybridMultilevel"/>
    <w:tmpl w:val="5D6A0F80"/>
    <w:lvl w:ilvl="0" w:tplc="BBFC43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4">
    <w:nsid w:val="64596830"/>
    <w:multiLevelType w:val="hybridMultilevel"/>
    <w:tmpl w:val="4426F658"/>
    <w:lvl w:ilvl="0" w:tplc="BBFC43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5">
    <w:nsid w:val="6E3F30D5"/>
    <w:multiLevelType w:val="hybridMultilevel"/>
    <w:tmpl w:val="1FC66AF2"/>
    <w:lvl w:ilvl="0" w:tplc="BBFC436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3F55EA5"/>
    <w:multiLevelType w:val="hybridMultilevel"/>
    <w:tmpl w:val="41D4C256"/>
    <w:lvl w:ilvl="0" w:tplc="BBFC43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FFF"/>
    <w:rsid w:val="005730F8"/>
    <w:rsid w:val="00AC5FFF"/>
    <w:rsid w:val="00F2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13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FF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5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ho.i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ho.i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FA0DE-E547-4AB6-9A93-165EBBA8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2012-09-24T16:50:00Z</dcterms:created>
  <dcterms:modified xsi:type="dcterms:W3CDTF">2012-09-24T17:03:00Z</dcterms:modified>
</cp:coreProperties>
</file>