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39"/>
        <w:gridCol w:w="2931"/>
        <w:gridCol w:w="1701"/>
        <w:gridCol w:w="4536"/>
        <w:gridCol w:w="2409"/>
      </w:tblGrid>
      <w:tr w:rsidR="00D561B7" w:rsidTr="00281AA7">
        <w:tc>
          <w:tcPr>
            <w:tcW w:w="13716" w:type="dxa"/>
            <w:gridSpan w:val="5"/>
          </w:tcPr>
          <w:p w:rsidR="00D561B7" w:rsidRPr="00FF29CF" w:rsidRDefault="00D561B7" w:rsidP="005A0D06">
            <w:pPr>
              <w:rPr>
                <w:sz w:val="32"/>
                <w:szCs w:val="32"/>
              </w:rPr>
            </w:pPr>
            <w:r w:rsidRPr="00FF29CF">
              <w:rPr>
                <w:b/>
                <w:sz w:val="28"/>
                <w:szCs w:val="28"/>
              </w:rPr>
              <w:t>Pedagogická diagnostika PS</w:t>
            </w:r>
            <w:r>
              <w:rPr>
                <w:b/>
                <w:sz w:val="28"/>
                <w:szCs w:val="28"/>
              </w:rPr>
              <w:t xml:space="preserve"> 20</w:t>
            </w:r>
            <w:r w:rsidR="005A0D06"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  <w:r w:rsidR="005A0D06">
              <w:rPr>
                <w:b/>
                <w:sz w:val="28"/>
                <w:szCs w:val="28"/>
              </w:rPr>
              <w:t>Doc.</w:t>
            </w:r>
            <w:r>
              <w:rPr>
                <w:b/>
                <w:sz w:val="28"/>
                <w:szCs w:val="28"/>
              </w:rPr>
              <w:t xml:space="preserve">  Mgr. Jana Kratochvílová, Ph.D.</w:t>
            </w:r>
          </w:p>
        </w:tc>
      </w:tr>
      <w:tr w:rsidR="007043F8" w:rsidTr="007043F8">
        <w:tc>
          <w:tcPr>
            <w:tcW w:w="2139" w:type="dxa"/>
          </w:tcPr>
          <w:p w:rsidR="007043F8" w:rsidRPr="00FF29CF" w:rsidRDefault="007043F8" w:rsidP="001A4334">
            <w:pPr>
              <w:rPr>
                <w:sz w:val="32"/>
                <w:szCs w:val="32"/>
              </w:rPr>
            </w:pPr>
            <w:r w:rsidRPr="00FF29CF">
              <w:rPr>
                <w:sz w:val="32"/>
                <w:szCs w:val="32"/>
              </w:rPr>
              <w:t>Obsahové vymezení</w:t>
            </w:r>
          </w:p>
        </w:tc>
        <w:tc>
          <w:tcPr>
            <w:tcW w:w="2931" w:type="dxa"/>
          </w:tcPr>
          <w:p w:rsidR="007043F8" w:rsidRPr="00FF29CF" w:rsidRDefault="007043F8" w:rsidP="001A4334">
            <w:pPr>
              <w:rPr>
                <w:sz w:val="32"/>
                <w:szCs w:val="32"/>
              </w:rPr>
            </w:pPr>
            <w:r w:rsidRPr="00FF29CF">
              <w:rPr>
                <w:sz w:val="32"/>
                <w:szCs w:val="32"/>
              </w:rPr>
              <w:t>Seminář</w:t>
            </w:r>
          </w:p>
        </w:tc>
        <w:tc>
          <w:tcPr>
            <w:tcW w:w="1701" w:type="dxa"/>
          </w:tcPr>
          <w:p w:rsidR="007043F8" w:rsidRPr="00FF29CF" w:rsidRDefault="007043F8" w:rsidP="001A4334">
            <w:pPr>
              <w:rPr>
                <w:sz w:val="32"/>
                <w:szCs w:val="32"/>
              </w:rPr>
            </w:pPr>
            <w:r w:rsidRPr="00FF29CF">
              <w:rPr>
                <w:sz w:val="32"/>
                <w:szCs w:val="32"/>
              </w:rPr>
              <w:t>Rozsah</w:t>
            </w:r>
          </w:p>
        </w:tc>
        <w:tc>
          <w:tcPr>
            <w:tcW w:w="4536" w:type="dxa"/>
          </w:tcPr>
          <w:p w:rsidR="007043F8" w:rsidRPr="00FF29CF" w:rsidRDefault="007043F8" w:rsidP="001A43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Samostudium a domácí příprava</w:t>
            </w:r>
          </w:p>
        </w:tc>
        <w:tc>
          <w:tcPr>
            <w:tcW w:w="2409" w:type="dxa"/>
          </w:tcPr>
          <w:p w:rsidR="007043F8" w:rsidRPr="00FF29CF" w:rsidRDefault="007043F8" w:rsidP="00FF29CF">
            <w:pPr>
              <w:rPr>
                <w:sz w:val="32"/>
                <w:szCs w:val="32"/>
              </w:rPr>
            </w:pPr>
            <w:r w:rsidRPr="00FF29CF">
              <w:rPr>
                <w:sz w:val="32"/>
                <w:szCs w:val="32"/>
              </w:rPr>
              <w:t>Úkol</w:t>
            </w:r>
            <w:r>
              <w:rPr>
                <w:sz w:val="32"/>
                <w:szCs w:val="32"/>
              </w:rPr>
              <w:t>y</w:t>
            </w:r>
            <w:r w:rsidRPr="00FF29CF">
              <w:rPr>
                <w:sz w:val="32"/>
                <w:szCs w:val="32"/>
              </w:rPr>
              <w:t xml:space="preserve"> k</w:t>
            </w:r>
            <w:r>
              <w:rPr>
                <w:sz w:val="32"/>
                <w:szCs w:val="32"/>
              </w:rPr>
              <w:t> předmětu a zkoušce</w:t>
            </w:r>
          </w:p>
        </w:tc>
      </w:tr>
      <w:tr w:rsidR="007043F8" w:rsidTr="007043F8">
        <w:tc>
          <w:tcPr>
            <w:tcW w:w="2139" w:type="dxa"/>
          </w:tcPr>
          <w:p w:rsidR="007043F8" w:rsidRDefault="007043F8" w:rsidP="00FF29CF">
            <w:r>
              <w:t>Uvedení do předmětu, motivace</w:t>
            </w:r>
          </w:p>
          <w:p w:rsidR="007043F8" w:rsidRDefault="007043F8" w:rsidP="00FF29CF">
            <w:r>
              <w:t>Požadavky k ukončení předmětu,</w:t>
            </w:r>
          </w:p>
          <w:p w:rsidR="007043F8" w:rsidRDefault="007043F8" w:rsidP="00FF29CF">
            <w:r>
              <w:t xml:space="preserve">Teoretická východiska – </w:t>
            </w:r>
            <w:proofErr w:type="gramStart"/>
            <w:r>
              <w:t>základní  pojmy</w:t>
            </w:r>
            <w:proofErr w:type="gramEnd"/>
            <w:r>
              <w:t xml:space="preserve"> – definování PD</w:t>
            </w:r>
          </w:p>
        </w:tc>
        <w:tc>
          <w:tcPr>
            <w:tcW w:w="2931" w:type="dxa"/>
          </w:tcPr>
          <w:p w:rsidR="007043F8" w:rsidRPr="004A1B2C" w:rsidRDefault="007043F8" w:rsidP="00FF29CF">
            <w:proofErr w:type="spellStart"/>
            <w:r w:rsidRPr="004A1B2C">
              <w:t>Prekoncepty</w:t>
            </w:r>
            <w:proofErr w:type="spellEnd"/>
            <w:r w:rsidRPr="004A1B2C">
              <w:t xml:space="preserve"> studentů  – </w:t>
            </w:r>
            <w:proofErr w:type="spellStart"/>
            <w:proofErr w:type="gramStart"/>
            <w:r w:rsidRPr="004A1B2C">
              <w:t>ped</w:t>
            </w:r>
            <w:proofErr w:type="gramEnd"/>
            <w:r w:rsidRPr="004A1B2C">
              <w:t>.</w:t>
            </w:r>
            <w:proofErr w:type="gramStart"/>
            <w:r w:rsidRPr="004A1B2C">
              <w:t>diagnostika</w:t>
            </w:r>
            <w:proofErr w:type="spellEnd"/>
            <w:proofErr w:type="gramEnd"/>
          </w:p>
          <w:p w:rsidR="007043F8" w:rsidRPr="004A1B2C" w:rsidRDefault="007043F8" w:rsidP="00FF29CF">
            <w:r w:rsidRPr="004A1B2C">
              <w:t>Požadavky k výuce a ukončení předmětu</w:t>
            </w:r>
          </w:p>
          <w:p w:rsidR="007043F8" w:rsidRPr="004A1B2C" w:rsidRDefault="007043F8" w:rsidP="00FF29CF">
            <w:r w:rsidRPr="004A1B2C">
              <w:t>Seznam literatury</w:t>
            </w:r>
          </w:p>
          <w:p w:rsidR="007043F8" w:rsidRPr="004A1B2C" w:rsidRDefault="007043F8" w:rsidP="00FF29CF">
            <w:r w:rsidRPr="004A1B2C">
              <w:t xml:space="preserve">Ukázka materiálů v </w:t>
            </w:r>
            <w:proofErr w:type="spellStart"/>
            <w:proofErr w:type="gramStart"/>
            <w:r w:rsidRPr="004A1B2C">
              <w:t>ISu</w:t>
            </w:r>
            <w:proofErr w:type="spellEnd"/>
            <w:proofErr w:type="gramEnd"/>
          </w:p>
          <w:p w:rsidR="007043F8" w:rsidRDefault="007043F8" w:rsidP="00FF29CF">
            <w:r>
              <w:t>Definice PD</w:t>
            </w:r>
          </w:p>
          <w:p w:rsidR="007043F8" w:rsidRPr="004A1B2C" w:rsidRDefault="007043F8" w:rsidP="0007636F">
            <w:r>
              <w:t xml:space="preserve">Historie PD, </w:t>
            </w:r>
            <w:proofErr w:type="gramStart"/>
            <w:r w:rsidR="0007636F">
              <w:t xml:space="preserve">přístupy </w:t>
            </w:r>
            <w:r>
              <w:t xml:space="preserve"> PD</w:t>
            </w:r>
            <w:proofErr w:type="gramEnd"/>
          </w:p>
        </w:tc>
        <w:tc>
          <w:tcPr>
            <w:tcW w:w="1701" w:type="dxa"/>
          </w:tcPr>
          <w:p w:rsidR="007043F8" w:rsidRDefault="007043F8" w:rsidP="001A4334">
            <w:r>
              <w:t>2</w:t>
            </w:r>
          </w:p>
          <w:p w:rsidR="007043F8" w:rsidRDefault="007043F8" w:rsidP="001A4334">
            <w:r>
              <w:t>1</w:t>
            </w:r>
            <w:r w:rsidR="0007636F">
              <w:t>7</w:t>
            </w:r>
            <w:r>
              <w:t>.9.</w:t>
            </w:r>
          </w:p>
          <w:p w:rsidR="00555FE5" w:rsidRDefault="0007636F" w:rsidP="0007636F">
            <w:r>
              <w:t>22</w:t>
            </w:r>
            <w:r w:rsidR="00555FE5">
              <w:t>.9.</w:t>
            </w:r>
          </w:p>
        </w:tc>
        <w:tc>
          <w:tcPr>
            <w:tcW w:w="4536" w:type="dxa"/>
          </w:tcPr>
          <w:p w:rsidR="007043F8" w:rsidRDefault="007043F8" w:rsidP="001A4334">
            <w:r>
              <w:t xml:space="preserve">Zadat prostudovat </w:t>
            </w:r>
            <w:proofErr w:type="gramStart"/>
            <w:r>
              <w:t>literaturu  + historii</w:t>
            </w:r>
            <w:proofErr w:type="gramEnd"/>
            <w:r>
              <w:t>;</w:t>
            </w:r>
          </w:p>
          <w:p w:rsidR="007043F8" w:rsidRDefault="007043F8" w:rsidP="001A4334">
            <w:r>
              <w:t>DÚ vyhledat ve svém portfoliu všechny nástroje PD, které studenti již použili během studia.</w:t>
            </w:r>
            <w:r w:rsidR="0007636F">
              <w:t xml:space="preserve"> </w:t>
            </w:r>
          </w:p>
          <w:p w:rsidR="0007636F" w:rsidRDefault="0007636F" w:rsidP="001A4334">
            <w:r>
              <w:t>Vypracovat odpovědi na PL k základním pojmům PD.</w:t>
            </w:r>
          </w:p>
        </w:tc>
        <w:tc>
          <w:tcPr>
            <w:tcW w:w="2409" w:type="dxa"/>
          </w:tcPr>
          <w:p w:rsidR="007043F8" w:rsidRDefault="007043F8" w:rsidP="001A4334"/>
        </w:tc>
      </w:tr>
      <w:tr w:rsidR="007043F8" w:rsidTr="007043F8">
        <w:tc>
          <w:tcPr>
            <w:tcW w:w="2139" w:type="dxa"/>
          </w:tcPr>
          <w:p w:rsidR="007043F8" w:rsidRDefault="007043F8" w:rsidP="001A4334">
            <w:r>
              <w:t>Teoretická východiska předmětu</w:t>
            </w:r>
          </w:p>
        </w:tc>
        <w:tc>
          <w:tcPr>
            <w:tcW w:w="2931" w:type="dxa"/>
          </w:tcPr>
          <w:p w:rsidR="007043F8" w:rsidRDefault="007043F8" w:rsidP="001A4334">
            <w:r>
              <w:t>Cíle</w:t>
            </w:r>
          </w:p>
          <w:p w:rsidR="007043F8" w:rsidRDefault="007043F8" w:rsidP="001A4334">
            <w:r>
              <w:t>Typy pedagogické diagnostiky</w:t>
            </w:r>
          </w:p>
          <w:p w:rsidR="007043F8" w:rsidRDefault="007043F8" w:rsidP="001A4334">
            <w:r>
              <w:t>Diagnostický proces - fáze</w:t>
            </w:r>
          </w:p>
          <w:p w:rsidR="007043F8" w:rsidRDefault="007043F8" w:rsidP="001A4334">
            <w:r>
              <w:t>Chyby v diagnostickém procesu</w:t>
            </w:r>
          </w:p>
        </w:tc>
        <w:tc>
          <w:tcPr>
            <w:tcW w:w="1701" w:type="dxa"/>
          </w:tcPr>
          <w:p w:rsidR="007043F8" w:rsidRDefault="007043F8" w:rsidP="001A4334">
            <w:r>
              <w:t>2</w:t>
            </w:r>
          </w:p>
          <w:p w:rsidR="00555FE5" w:rsidRDefault="00555FE5" w:rsidP="001A4334">
            <w:r>
              <w:t>24.9.</w:t>
            </w:r>
          </w:p>
          <w:p w:rsidR="0007636F" w:rsidRDefault="0007636F" w:rsidP="001A4334">
            <w:r>
              <w:t>29.9.</w:t>
            </w:r>
          </w:p>
        </w:tc>
        <w:tc>
          <w:tcPr>
            <w:tcW w:w="4536" w:type="dxa"/>
          </w:tcPr>
          <w:p w:rsidR="007043F8" w:rsidRDefault="00E86D4F" w:rsidP="00E86D4F">
            <w:r>
              <w:t xml:space="preserve">DÚ: </w:t>
            </w:r>
          </w:p>
          <w:p w:rsidR="00E86D4F" w:rsidRDefault="00E86D4F" w:rsidP="00E86D4F">
            <w:r>
              <w:t>a) prostudovat tematiku typů inteligence a stylů učení</w:t>
            </w:r>
            <w:r w:rsidR="0007636F">
              <w:t xml:space="preserve"> + připravit si otázky pro rozhovor ke stylům učení žáka.</w:t>
            </w:r>
          </w:p>
          <w:p w:rsidR="00E86D4F" w:rsidRDefault="00E86D4F" w:rsidP="00E86D4F"/>
          <w:p w:rsidR="00E86D4F" w:rsidRDefault="00E86D4F" w:rsidP="00E86D4F"/>
        </w:tc>
        <w:tc>
          <w:tcPr>
            <w:tcW w:w="2409" w:type="dxa"/>
          </w:tcPr>
          <w:p w:rsidR="007043F8" w:rsidRDefault="007043F8" w:rsidP="001A4334"/>
        </w:tc>
      </w:tr>
      <w:tr w:rsidR="00D561B7" w:rsidTr="00555FE5">
        <w:tc>
          <w:tcPr>
            <w:tcW w:w="2139" w:type="dxa"/>
          </w:tcPr>
          <w:p w:rsidR="00D561B7" w:rsidRDefault="00D561B7" w:rsidP="00D34124">
            <w:r>
              <w:t>Diagnostický rozhovor</w:t>
            </w:r>
          </w:p>
        </w:tc>
        <w:tc>
          <w:tcPr>
            <w:tcW w:w="2931" w:type="dxa"/>
          </w:tcPr>
          <w:p w:rsidR="00D561B7" w:rsidRDefault="00D561B7" w:rsidP="00D34124">
            <w:r>
              <w:t>Druhy, zásady, otázky, vedení rozhovoru a příprava na rozhovor s žákem</w:t>
            </w:r>
          </w:p>
          <w:p w:rsidR="00D561B7" w:rsidRDefault="00D561B7" w:rsidP="00D34124"/>
          <w:p w:rsidR="00D561B7" w:rsidRDefault="00D561B7" w:rsidP="00E86D4F"/>
        </w:tc>
        <w:tc>
          <w:tcPr>
            <w:tcW w:w="1701" w:type="dxa"/>
          </w:tcPr>
          <w:p w:rsidR="00D561B7" w:rsidRDefault="00D561B7" w:rsidP="00D34124">
            <w:r>
              <w:t>2</w:t>
            </w:r>
          </w:p>
          <w:p w:rsidR="00D561B7" w:rsidRDefault="00D561B7" w:rsidP="00D34124">
            <w:r>
              <w:t>1.10.</w:t>
            </w:r>
          </w:p>
          <w:p w:rsidR="0007636F" w:rsidRDefault="0007636F" w:rsidP="00D34124">
            <w:r>
              <w:t>6.10.</w:t>
            </w:r>
          </w:p>
          <w:p w:rsidR="00D561B7" w:rsidRDefault="00D561B7" w:rsidP="00D34124"/>
        </w:tc>
        <w:tc>
          <w:tcPr>
            <w:tcW w:w="4536" w:type="dxa"/>
          </w:tcPr>
          <w:p w:rsidR="00E86D4F" w:rsidRDefault="00D561B7" w:rsidP="00D34124">
            <w:r>
              <w:t>DÚ: a) připravit si rozhovor ke stylům učení a preferovanému typu inteligence. Cíl: porozumět tomu, jak se žák učí.</w:t>
            </w:r>
            <w:r w:rsidR="00E86D4F">
              <w:t xml:space="preserve"> </w:t>
            </w:r>
          </w:p>
          <w:p w:rsidR="00D561B7" w:rsidRDefault="00E86D4F" w:rsidP="0007636F">
            <w:r>
              <w:t xml:space="preserve">b)Vyhledat ve svém </w:t>
            </w:r>
            <w:proofErr w:type="spellStart"/>
            <w:r>
              <w:t>portfóliu</w:t>
            </w:r>
            <w:proofErr w:type="spellEnd"/>
            <w:r>
              <w:t xml:space="preserve"> </w:t>
            </w:r>
            <w:proofErr w:type="gramStart"/>
            <w:r>
              <w:t>nějaký  pozorovací</w:t>
            </w:r>
            <w:proofErr w:type="gramEnd"/>
            <w:r>
              <w:t xml:space="preserve"> arch, systém, + své zápisky z nestrukturovaného pozorování z asistentských praxí</w:t>
            </w:r>
            <w:r w:rsidR="0007636F">
              <w:t>.</w:t>
            </w:r>
          </w:p>
        </w:tc>
        <w:tc>
          <w:tcPr>
            <w:tcW w:w="2409" w:type="dxa"/>
            <w:shd w:val="clear" w:color="auto" w:fill="auto"/>
          </w:tcPr>
          <w:p w:rsidR="00D561B7" w:rsidRDefault="00D561B7" w:rsidP="00D34124">
            <w:r>
              <w:t>Rozhovor s žákem, vyhodnocení. Návrh opatření ke strategiím výuky a IVP.</w:t>
            </w:r>
          </w:p>
        </w:tc>
      </w:tr>
      <w:tr w:rsidR="00E86D4F" w:rsidTr="00555FE5">
        <w:tc>
          <w:tcPr>
            <w:tcW w:w="2139" w:type="dxa"/>
          </w:tcPr>
          <w:p w:rsidR="00E86D4F" w:rsidRPr="004A1B2C" w:rsidRDefault="00E86D4F" w:rsidP="001A4334">
            <w:r w:rsidRPr="004A1B2C">
              <w:t xml:space="preserve">Pozorování </w:t>
            </w:r>
          </w:p>
        </w:tc>
        <w:tc>
          <w:tcPr>
            <w:tcW w:w="2931" w:type="dxa"/>
          </w:tcPr>
          <w:p w:rsidR="00E86D4F" w:rsidRDefault="00E86D4F" w:rsidP="001A4334">
            <w:r>
              <w:t>Metoda, postup, druhy,</w:t>
            </w:r>
          </w:p>
          <w:p w:rsidR="00E86D4F" w:rsidRDefault="00E86D4F" w:rsidP="0007636F">
            <w:r>
              <w:t>Pozorovací systémy, nástroje; ukázky pozorování z DÚ a jejich analýza</w:t>
            </w:r>
          </w:p>
        </w:tc>
        <w:tc>
          <w:tcPr>
            <w:tcW w:w="1701" w:type="dxa"/>
          </w:tcPr>
          <w:p w:rsidR="00E86D4F" w:rsidRDefault="00E86D4F" w:rsidP="001A4334">
            <w:r>
              <w:t>2</w:t>
            </w:r>
          </w:p>
          <w:p w:rsidR="00E86D4F" w:rsidRDefault="00E86D4F" w:rsidP="001A4334">
            <w:r>
              <w:t>8.10.</w:t>
            </w:r>
          </w:p>
          <w:p w:rsidR="0007636F" w:rsidRDefault="0007636F" w:rsidP="001A4334">
            <w:r>
              <w:t>13.10.</w:t>
            </w:r>
          </w:p>
          <w:p w:rsidR="00E86D4F" w:rsidRDefault="00E86D4F" w:rsidP="001A4334"/>
          <w:p w:rsidR="00E86D4F" w:rsidRDefault="00E86D4F" w:rsidP="001A4334"/>
        </w:tc>
        <w:tc>
          <w:tcPr>
            <w:tcW w:w="4536" w:type="dxa"/>
          </w:tcPr>
          <w:p w:rsidR="00E86D4F" w:rsidRPr="00B4364D" w:rsidRDefault="00E86D4F" w:rsidP="00E86D4F">
            <w:pPr>
              <w:pStyle w:val="Zkladntextodsazen2"/>
              <w:spacing w:line="240" w:lineRule="auto"/>
              <w:ind w:left="0"/>
              <w:rPr>
                <w:sz w:val="22"/>
                <w:szCs w:val="22"/>
              </w:rPr>
            </w:pPr>
            <w:r>
              <w:t>DÚ: zhotovení pozorovacího nástroje:</w:t>
            </w:r>
            <w:r w:rsidRPr="00B436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 w:rsidRPr="00B4364D">
              <w:rPr>
                <w:sz w:val="22"/>
                <w:szCs w:val="22"/>
              </w:rPr>
              <w:t>ytvořte záznam pro strukturované pozorování vybraných jevů ve třídě – vytvoření</w:t>
            </w:r>
            <w:r w:rsidRPr="00B4364D">
              <w:t xml:space="preserve"> </w:t>
            </w:r>
            <w:r w:rsidRPr="00B4364D">
              <w:rPr>
                <w:sz w:val="22"/>
                <w:szCs w:val="22"/>
              </w:rPr>
              <w:t>vlastního pozorovacího záznamového archu</w:t>
            </w:r>
            <w:r>
              <w:rPr>
                <w:sz w:val="22"/>
                <w:szCs w:val="22"/>
              </w:rPr>
              <w:t>. J</w:t>
            </w:r>
            <w:r w:rsidRPr="00B4364D">
              <w:rPr>
                <w:sz w:val="22"/>
                <w:szCs w:val="22"/>
              </w:rPr>
              <w:t>eho vyhodnocení</w:t>
            </w:r>
            <w:r>
              <w:rPr>
                <w:sz w:val="22"/>
                <w:szCs w:val="22"/>
              </w:rPr>
              <w:t xml:space="preserve"> a reflexe</w:t>
            </w:r>
            <w:r w:rsidRPr="00B4364D">
              <w:rPr>
                <w:sz w:val="22"/>
                <w:szCs w:val="22"/>
              </w:rPr>
              <w:t>.</w:t>
            </w:r>
          </w:p>
          <w:p w:rsidR="00E86D4F" w:rsidRDefault="00E86D4F" w:rsidP="001A4334"/>
        </w:tc>
        <w:tc>
          <w:tcPr>
            <w:tcW w:w="2409" w:type="dxa"/>
            <w:shd w:val="clear" w:color="auto" w:fill="auto"/>
          </w:tcPr>
          <w:p w:rsidR="00E86D4F" w:rsidRDefault="00E86D4F" w:rsidP="00E86D4F">
            <w:pPr>
              <w:pStyle w:val="Zkladntextodsazen2"/>
              <w:spacing w:line="240" w:lineRule="auto"/>
              <w:ind w:left="0"/>
              <w:jc w:val="left"/>
            </w:pPr>
            <w:r>
              <w:t xml:space="preserve">Předložení pozorovacího nástroje, jeho vyhodnocení a </w:t>
            </w:r>
            <w:proofErr w:type="gramStart"/>
            <w:r>
              <w:t>reflexe  v seminární</w:t>
            </w:r>
            <w:proofErr w:type="gramEnd"/>
            <w:r>
              <w:t xml:space="preserve"> práci u zkoušky.</w:t>
            </w:r>
          </w:p>
        </w:tc>
      </w:tr>
      <w:tr w:rsidR="004E11A1" w:rsidTr="005A0D06">
        <w:tc>
          <w:tcPr>
            <w:tcW w:w="2139" w:type="dxa"/>
            <w:shd w:val="clear" w:color="auto" w:fill="FFFFFF" w:themeFill="background1"/>
          </w:tcPr>
          <w:p w:rsidR="004E11A1" w:rsidRDefault="004E11A1" w:rsidP="00176784">
            <w:r>
              <w:lastRenderedPageBreak/>
              <w:t>Dotazník, škály</w:t>
            </w:r>
          </w:p>
        </w:tc>
        <w:tc>
          <w:tcPr>
            <w:tcW w:w="2931" w:type="dxa"/>
            <w:shd w:val="clear" w:color="auto" w:fill="FFFFFF" w:themeFill="background1"/>
          </w:tcPr>
          <w:p w:rsidR="004E11A1" w:rsidRDefault="004E11A1" w:rsidP="00176784">
            <w:r>
              <w:t>Analýza dotazníků z DÚ</w:t>
            </w:r>
          </w:p>
          <w:p w:rsidR="004E11A1" w:rsidRDefault="004E11A1" w:rsidP="00176784">
            <w:r>
              <w:t xml:space="preserve">Tvorba dotazníku ve skupině </w:t>
            </w:r>
          </w:p>
        </w:tc>
        <w:tc>
          <w:tcPr>
            <w:tcW w:w="1701" w:type="dxa"/>
            <w:shd w:val="clear" w:color="auto" w:fill="FFFFFF" w:themeFill="background1"/>
          </w:tcPr>
          <w:p w:rsidR="004E11A1" w:rsidRDefault="004E11A1" w:rsidP="00176784">
            <w:r>
              <w:t>2</w:t>
            </w:r>
          </w:p>
          <w:p w:rsidR="004E11A1" w:rsidRDefault="004E11A1" w:rsidP="00176784">
            <w:r>
              <w:t>15.10.</w:t>
            </w:r>
          </w:p>
          <w:p w:rsidR="004E11A1" w:rsidRDefault="004E11A1" w:rsidP="004E11A1">
            <w:r>
              <w:t>22.10.</w:t>
            </w:r>
          </w:p>
        </w:tc>
        <w:tc>
          <w:tcPr>
            <w:tcW w:w="4536" w:type="dxa"/>
            <w:shd w:val="clear" w:color="auto" w:fill="FFFFFF" w:themeFill="background1"/>
          </w:tcPr>
          <w:p w:rsidR="004E11A1" w:rsidRDefault="004E11A1" w:rsidP="00176784">
            <w:r>
              <w:t>DÚ: Vytvoření vlastního dotazníku k diagnostice či převzetí již hotového nástroje</w:t>
            </w:r>
          </w:p>
        </w:tc>
        <w:tc>
          <w:tcPr>
            <w:tcW w:w="2409" w:type="dxa"/>
            <w:shd w:val="clear" w:color="auto" w:fill="FFFFFF" w:themeFill="background1"/>
          </w:tcPr>
          <w:p w:rsidR="004E11A1" w:rsidRDefault="004E11A1" w:rsidP="00176784">
            <w:r>
              <w:t xml:space="preserve">Dotazník, jeho vyhodnocení a reflexe v sem. </w:t>
            </w:r>
            <w:proofErr w:type="gramStart"/>
            <w:r>
              <w:t>práci</w:t>
            </w:r>
            <w:proofErr w:type="gramEnd"/>
            <w:r>
              <w:t>.</w:t>
            </w:r>
          </w:p>
        </w:tc>
      </w:tr>
      <w:tr w:rsidR="004E11A1" w:rsidTr="005A0D06">
        <w:tc>
          <w:tcPr>
            <w:tcW w:w="2139" w:type="dxa"/>
            <w:shd w:val="clear" w:color="auto" w:fill="FFFFFF" w:themeFill="background1"/>
          </w:tcPr>
          <w:p w:rsidR="004E11A1" w:rsidRPr="005A0D06" w:rsidRDefault="004E11A1" w:rsidP="004865EF">
            <w:r w:rsidRPr="004E11A1">
              <w:rPr>
                <w:highlight w:val="red"/>
              </w:rPr>
              <w:t>Praxe - Pozorování, rozhovor, dotazník: splnění prvních tří úkolů SP</w:t>
            </w:r>
          </w:p>
        </w:tc>
        <w:tc>
          <w:tcPr>
            <w:tcW w:w="2931" w:type="dxa"/>
            <w:shd w:val="clear" w:color="auto" w:fill="FFFFFF" w:themeFill="background1"/>
          </w:tcPr>
          <w:p w:rsidR="004E11A1" w:rsidRPr="005A0D06" w:rsidRDefault="004E11A1" w:rsidP="004E11A1">
            <w:pPr>
              <w:pStyle w:val="Zkladntextodsazen2"/>
              <w:numPr>
                <w:ilvl w:val="0"/>
                <w:numId w:val="2"/>
              </w:numPr>
              <w:spacing w:line="240" w:lineRule="auto"/>
            </w:pPr>
            <w:r w:rsidRPr="005A0D06">
              <w:t>Praktická zkušenost s</w:t>
            </w:r>
            <w:r>
              <w:t> již probranými diagnostickými metodami</w:t>
            </w:r>
            <w:r w:rsidRPr="005A0D06">
              <w:t xml:space="preserve"> </w:t>
            </w:r>
          </w:p>
          <w:p w:rsidR="004E11A1" w:rsidRPr="005A0D06" w:rsidRDefault="004E11A1" w:rsidP="004865EF"/>
        </w:tc>
        <w:tc>
          <w:tcPr>
            <w:tcW w:w="1701" w:type="dxa"/>
            <w:shd w:val="clear" w:color="auto" w:fill="FFFFFF" w:themeFill="background1"/>
          </w:tcPr>
          <w:p w:rsidR="004E11A1" w:rsidRPr="005A0D06" w:rsidRDefault="004E11A1" w:rsidP="001A4334">
            <w:r w:rsidRPr="005A0D06">
              <w:t>2</w:t>
            </w:r>
          </w:p>
          <w:p w:rsidR="004E11A1" w:rsidRPr="004E11A1" w:rsidRDefault="004E11A1" w:rsidP="001A4334">
            <w:pPr>
              <w:rPr>
                <w:highlight w:val="red"/>
              </w:rPr>
            </w:pPr>
            <w:r w:rsidRPr="004E11A1">
              <w:rPr>
                <w:highlight w:val="red"/>
              </w:rPr>
              <w:t xml:space="preserve">22.10. </w:t>
            </w:r>
          </w:p>
          <w:p w:rsidR="004E11A1" w:rsidRPr="004E11A1" w:rsidRDefault="004E11A1" w:rsidP="001A4334">
            <w:pPr>
              <w:rPr>
                <w:highlight w:val="red"/>
              </w:rPr>
            </w:pPr>
            <w:r w:rsidRPr="004E11A1">
              <w:rPr>
                <w:highlight w:val="red"/>
              </w:rPr>
              <w:t>27.10.</w:t>
            </w:r>
          </w:p>
          <w:p w:rsidR="004E11A1" w:rsidRPr="005A0D06" w:rsidRDefault="004E11A1" w:rsidP="001A4334">
            <w:r w:rsidRPr="004E11A1">
              <w:rPr>
                <w:highlight w:val="red"/>
              </w:rPr>
              <w:t>samostudium</w:t>
            </w:r>
            <w:r>
              <w:t xml:space="preserve"> </w:t>
            </w:r>
          </w:p>
          <w:p w:rsidR="004E11A1" w:rsidRPr="005A0D06" w:rsidRDefault="004E11A1" w:rsidP="001A4334"/>
        </w:tc>
        <w:tc>
          <w:tcPr>
            <w:tcW w:w="4536" w:type="dxa"/>
            <w:shd w:val="clear" w:color="auto" w:fill="FFFFFF" w:themeFill="background1"/>
          </w:tcPr>
          <w:p w:rsidR="004E11A1" w:rsidRDefault="004E11A1" w:rsidP="004E11A1">
            <w:pPr>
              <w:pStyle w:val="Zkladntextodsazen2"/>
              <w:spacing w:line="240" w:lineRule="auto"/>
              <w:ind w:left="0"/>
            </w:pPr>
            <w:r w:rsidRPr="004E11A1">
              <w:rPr>
                <w:highlight w:val="red"/>
              </w:rPr>
              <w:t xml:space="preserve">DÚ: </w:t>
            </w:r>
            <w:r w:rsidRPr="004E11A1">
              <w:rPr>
                <w:highlight w:val="red"/>
              </w:rPr>
              <w:t xml:space="preserve">předložení prvních tří úkolů sem. </w:t>
            </w:r>
            <w:proofErr w:type="gramStart"/>
            <w:r w:rsidRPr="004E11A1">
              <w:rPr>
                <w:highlight w:val="red"/>
              </w:rPr>
              <w:t>práce</w:t>
            </w:r>
            <w:proofErr w:type="gramEnd"/>
            <w:r w:rsidRPr="004E11A1">
              <w:rPr>
                <w:highlight w:val="red"/>
              </w:rPr>
              <w:t xml:space="preserve"> na následujícím semináři.</w:t>
            </w:r>
          </w:p>
          <w:p w:rsidR="004E11A1" w:rsidRPr="005A0D06" w:rsidRDefault="004E11A1" w:rsidP="004E11A1">
            <w:pPr>
              <w:pStyle w:val="Zkladntextodsazen2"/>
              <w:spacing w:line="240" w:lineRule="auto"/>
              <w:ind w:left="0"/>
            </w:pPr>
          </w:p>
        </w:tc>
        <w:tc>
          <w:tcPr>
            <w:tcW w:w="2409" w:type="dxa"/>
            <w:shd w:val="clear" w:color="auto" w:fill="FFFFFF" w:themeFill="background1"/>
          </w:tcPr>
          <w:p w:rsidR="004E11A1" w:rsidRPr="005A0D06" w:rsidRDefault="004E11A1" w:rsidP="004865EF">
            <w:pPr>
              <w:pStyle w:val="Zkladntextodsazen2"/>
              <w:spacing w:line="240" w:lineRule="auto"/>
              <w:ind w:left="0"/>
              <w:jc w:val="left"/>
            </w:pPr>
          </w:p>
        </w:tc>
      </w:tr>
      <w:tr w:rsidR="004E11A1" w:rsidTr="004E11A1">
        <w:tc>
          <w:tcPr>
            <w:tcW w:w="2139" w:type="dxa"/>
            <w:shd w:val="clear" w:color="auto" w:fill="auto"/>
          </w:tcPr>
          <w:p w:rsidR="004E11A1" w:rsidRPr="004E11A1" w:rsidRDefault="004E11A1" w:rsidP="009A4BD9">
            <w:bookmarkStart w:id="0" w:name="_GoBack"/>
            <w:bookmarkEnd w:id="0"/>
            <w:r w:rsidRPr="004E11A1">
              <w:t>Diagnostika procesu a vzdělávacích výsledků, hodnocení a sebehodnocení; ústní a písemná</w:t>
            </w:r>
          </w:p>
        </w:tc>
        <w:tc>
          <w:tcPr>
            <w:tcW w:w="2931" w:type="dxa"/>
            <w:shd w:val="clear" w:color="auto" w:fill="auto"/>
          </w:tcPr>
          <w:p w:rsidR="004E11A1" w:rsidRPr="004E11A1" w:rsidRDefault="004E11A1" w:rsidP="00555FE5">
            <w:r w:rsidRPr="004E11A1">
              <w:t xml:space="preserve">Typy, formy hodnocení, průběh, výsledek, funkce hodnocení </w:t>
            </w:r>
          </w:p>
          <w:p w:rsidR="004E11A1" w:rsidRPr="004E11A1" w:rsidRDefault="004E11A1" w:rsidP="009A4BD9"/>
        </w:tc>
        <w:tc>
          <w:tcPr>
            <w:tcW w:w="1701" w:type="dxa"/>
            <w:shd w:val="clear" w:color="auto" w:fill="auto"/>
          </w:tcPr>
          <w:p w:rsidR="004E11A1" w:rsidRPr="004E11A1" w:rsidRDefault="004E11A1" w:rsidP="00555FE5">
            <w:r w:rsidRPr="004E11A1">
              <w:t>2</w:t>
            </w:r>
          </w:p>
          <w:p w:rsidR="004E11A1" w:rsidRPr="004E11A1" w:rsidRDefault="004E11A1" w:rsidP="00555FE5">
            <w:r w:rsidRPr="004E11A1">
              <w:t>3.11.</w:t>
            </w:r>
          </w:p>
          <w:p w:rsidR="004E11A1" w:rsidRPr="004E11A1" w:rsidRDefault="004E11A1" w:rsidP="00555FE5">
            <w:r w:rsidRPr="004E11A1">
              <w:t>5.11.</w:t>
            </w:r>
          </w:p>
          <w:p w:rsidR="004E11A1" w:rsidRPr="004E11A1" w:rsidRDefault="004E11A1" w:rsidP="00FE0C66"/>
        </w:tc>
        <w:tc>
          <w:tcPr>
            <w:tcW w:w="4536" w:type="dxa"/>
            <w:shd w:val="clear" w:color="auto" w:fill="auto"/>
          </w:tcPr>
          <w:p w:rsidR="004E11A1" w:rsidRPr="004E11A1" w:rsidRDefault="004E11A1" w:rsidP="00181339">
            <w:r w:rsidRPr="004E11A1">
              <w:t>DÚ: nastudovat z publikace Kratochvílová: Systém hodnocení a sebehodnocení žáků typy, formy, průběh, výsledek, funkce hodnocení</w:t>
            </w:r>
          </w:p>
        </w:tc>
        <w:tc>
          <w:tcPr>
            <w:tcW w:w="2409" w:type="dxa"/>
            <w:vMerge w:val="restart"/>
          </w:tcPr>
          <w:p w:rsidR="004E11A1" w:rsidRDefault="004E11A1" w:rsidP="002B5CE6">
            <w:r>
              <w:t>Analýza způsobu hodnocení v dané třídě (pozorovací arch)</w:t>
            </w:r>
          </w:p>
          <w:p w:rsidR="004E11A1" w:rsidRDefault="004E11A1" w:rsidP="002B5CE6"/>
          <w:p w:rsidR="004E11A1" w:rsidRDefault="004E11A1" w:rsidP="002B5CE6">
            <w:r>
              <w:t>Kritéria a indikátory k jednomu výstupu nebo kompetenci</w:t>
            </w:r>
          </w:p>
          <w:p w:rsidR="004E11A1" w:rsidRDefault="004E11A1" w:rsidP="002B5CE6">
            <w:r>
              <w:t>Portfolio - analýza</w:t>
            </w:r>
          </w:p>
          <w:p w:rsidR="004E11A1" w:rsidRDefault="004E11A1" w:rsidP="002B5CE6"/>
          <w:p w:rsidR="004E11A1" w:rsidRDefault="004E11A1" w:rsidP="002B5CE6"/>
          <w:p w:rsidR="004E11A1" w:rsidRDefault="004E11A1" w:rsidP="002B5CE6"/>
        </w:tc>
      </w:tr>
      <w:tr w:rsidR="004E11A1" w:rsidTr="007043F8">
        <w:tc>
          <w:tcPr>
            <w:tcW w:w="2139" w:type="dxa"/>
          </w:tcPr>
          <w:p w:rsidR="004E11A1" w:rsidRDefault="004E11A1" w:rsidP="009A4BD9">
            <w:r>
              <w:t>Diagnostika procesu a vzdělávacích výsledků, hodnocení a sebehodnocení; ústní a písemná zkouška</w:t>
            </w:r>
          </w:p>
        </w:tc>
        <w:tc>
          <w:tcPr>
            <w:tcW w:w="2931" w:type="dxa"/>
          </w:tcPr>
          <w:p w:rsidR="004E11A1" w:rsidRDefault="004E11A1" w:rsidP="00D34124">
            <w:r>
              <w:t xml:space="preserve">Kritéria, </w:t>
            </w:r>
            <w:proofErr w:type="gramStart"/>
            <w:r>
              <w:t>indikátory,  kombinované</w:t>
            </w:r>
            <w:proofErr w:type="gramEnd"/>
            <w:r>
              <w:t xml:space="preserve"> hodnocení, pilíře komplexního hodnocení</w:t>
            </w:r>
          </w:p>
          <w:p w:rsidR="004E11A1" w:rsidRDefault="004E11A1" w:rsidP="009A4BD9">
            <w:r>
              <w:t>Slovní hodnocení</w:t>
            </w:r>
          </w:p>
        </w:tc>
        <w:tc>
          <w:tcPr>
            <w:tcW w:w="1701" w:type="dxa"/>
          </w:tcPr>
          <w:p w:rsidR="004E11A1" w:rsidRDefault="004E11A1" w:rsidP="00ED3DC0">
            <w:r>
              <w:t>4</w:t>
            </w:r>
          </w:p>
          <w:p w:rsidR="004E11A1" w:rsidRDefault="004E11A1" w:rsidP="004865EF">
            <w:r>
              <w:t>10.11.</w:t>
            </w:r>
          </w:p>
          <w:p w:rsidR="004E11A1" w:rsidRDefault="004E11A1" w:rsidP="004865EF">
            <w:r>
              <w:t>12.11.</w:t>
            </w:r>
          </w:p>
        </w:tc>
        <w:tc>
          <w:tcPr>
            <w:tcW w:w="4536" w:type="dxa"/>
          </w:tcPr>
          <w:p w:rsidR="004E11A1" w:rsidRDefault="004E11A1" w:rsidP="00ED3DC0">
            <w:r>
              <w:t>DÚ: vytvořit kritéria a indikátory ke klíčové kompetenci nebo jednomu výstupu.</w:t>
            </w:r>
          </w:p>
          <w:p w:rsidR="004E11A1" w:rsidRDefault="004E11A1" w:rsidP="004865EF">
            <w:r>
              <w:t xml:space="preserve">DÚ: prohlédnout si ve třídě portfolio, analýza práce učitele a žáka s portfoliem. </w:t>
            </w:r>
          </w:p>
          <w:p w:rsidR="004E11A1" w:rsidRDefault="004E11A1" w:rsidP="004865EF"/>
        </w:tc>
        <w:tc>
          <w:tcPr>
            <w:tcW w:w="2409" w:type="dxa"/>
            <w:vMerge/>
          </w:tcPr>
          <w:p w:rsidR="004E11A1" w:rsidRDefault="004E11A1" w:rsidP="002B5CE6"/>
        </w:tc>
      </w:tr>
      <w:tr w:rsidR="004E11A1" w:rsidTr="007043F8">
        <w:tc>
          <w:tcPr>
            <w:tcW w:w="2139" w:type="dxa"/>
          </w:tcPr>
          <w:p w:rsidR="004E11A1" w:rsidRDefault="004E11A1" w:rsidP="00250A55">
            <w:r>
              <w:t>Portfolio a jeho diagnostická hodnota</w:t>
            </w:r>
          </w:p>
        </w:tc>
        <w:tc>
          <w:tcPr>
            <w:tcW w:w="2931" w:type="dxa"/>
          </w:tcPr>
          <w:p w:rsidR="004E11A1" w:rsidRDefault="004E11A1" w:rsidP="005A0D06">
            <w:r>
              <w:t xml:space="preserve">Portfolio v praxi uč. 1. stupně ZŠ: Druhy, tvorba, vyhodnocení </w:t>
            </w:r>
            <w:proofErr w:type="spellStart"/>
            <w:r>
              <w:t>portfólia</w:t>
            </w:r>
            <w:proofErr w:type="spellEnd"/>
            <w:r>
              <w:t>, jeho diagnostická hodnota.</w:t>
            </w:r>
          </w:p>
          <w:p w:rsidR="004E11A1" w:rsidRDefault="004E11A1" w:rsidP="005A0D06"/>
        </w:tc>
        <w:tc>
          <w:tcPr>
            <w:tcW w:w="1701" w:type="dxa"/>
          </w:tcPr>
          <w:p w:rsidR="004E11A1" w:rsidRDefault="004E11A1" w:rsidP="00250A55">
            <w:r>
              <w:t>2</w:t>
            </w:r>
          </w:p>
          <w:p w:rsidR="004E11A1" w:rsidRDefault="004E11A1" w:rsidP="00250A55">
            <w:r>
              <w:t>24.11.</w:t>
            </w:r>
          </w:p>
          <w:p w:rsidR="004E11A1" w:rsidRDefault="004E11A1" w:rsidP="00250A55">
            <w:r>
              <w:t>26.11.</w:t>
            </w:r>
          </w:p>
          <w:p w:rsidR="004E11A1" w:rsidRDefault="004E11A1" w:rsidP="005A0D06"/>
        </w:tc>
        <w:tc>
          <w:tcPr>
            <w:tcW w:w="4536" w:type="dxa"/>
          </w:tcPr>
          <w:p w:rsidR="004E11A1" w:rsidRDefault="004E11A1" w:rsidP="005A0D06">
            <w:r>
              <w:t>DÚ: Zpracování analýzy práce učitele s portfoliem</w:t>
            </w:r>
            <w:r w:rsidRPr="00B4364D">
              <w:t xml:space="preserve"> </w:t>
            </w:r>
            <w:r>
              <w:t xml:space="preserve"> </w:t>
            </w:r>
          </w:p>
          <w:p w:rsidR="004E11A1" w:rsidRDefault="004E11A1" w:rsidP="00250A55"/>
          <w:p w:rsidR="004E11A1" w:rsidRDefault="004E11A1" w:rsidP="00250A55">
            <w:r>
              <w:t>DÚ: Nastudovat si položky didaktického testu.</w:t>
            </w:r>
          </w:p>
        </w:tc>
        <w:tc>
          <w:tcPr>
            <w:tcW w:w="2409" w:type="dxa"/>
          </w:tcPr>
          <w:p w:rsidR="004E11A1" w:rsidRDefault="004E11A1" w:rsidP="00D34124">
            <w:r>
              <w:t>Zpracování analýzy práce učitele s portfoliem</w:t>
            </w:r>
          </w:p>
        </w:tc>
      </w:tr>
      <w:tr w:rsidR="004E11A1" w:rsidTr="007043F8">
        <w:tc>
          <w:tcPr>
            <w:tcW w:w="2139" w:type="dxa"/>
          </w:tcPr>
          <w:p w:rsidR="004E11A1" w:rsidRDefault="004E11A1" w:rsidP="00D34124">
            <w:r>
              <w:t>Didaktický test</w:t>
            </w:r>
          </w:p>
        </w:tc>
        <w:tc>
          <w:tcPr>
            <w:tcW w:w="2931" w:type="dxa"/>
          </w:tcPr>
          <w:p w:rsidR="004E11A1" w:rsidRDefault="004E11A1" w:rsidP="00D34124">
            <w:r>
              <w:t>Konstrukce testu a jeho prezentace, příprava testu pro daný ročník</w:t>
            </w:r>
          </w:p>
        </w:tc>
        <w:tc>
          <w:tcPr>
            <w:tcW w:w="1701" w:type="dxa"/>
          </w:tcPr>
          <w:p w:rsidR="004E11A1" w:rsidRDefault="004E11A1" w:rsidP="00D34124">
            <w:r>
              <w:t>2</w:t>
            </w:r>
          </w:p>
          <w:p w:rsidR="004E11A1" w:rsidRDefault="004E11A1" w:rsidP="00D34124">
            <w:r>
              <w:t>1.12.</w:t>
            </w:r>
          </w:p>
          <w:p w:rsidR="004E11A1" w:rsidRDefault="004E11A1" w:rsidP="00D34124">
            <w:r>
              <w:t>3.12.</w:t>
            </w:r>
          </w:p>
          <w:p w:rsidR="004E11A1" w:rsidRDefault="004E11A1" w:rsidP="00D34124"/>
        </w:tc>
        <w:tc>
          <w:tcPr>
            <w:tcW w:w="4536" w:type="dxa"/>
          </w:tcPr>
          <w:p w:rsidR="004E11A1" w:rsidRDefault="004E11A1" w:rsidP="00ED3DC0">
            <w:r>
              <w:t xml:space="preserve">DÚ: příprava vlastního didaktického testu </w:t>
            </w:r>
          </w:p>
          <w:p w:rsidR="004E11A1" w:rsidRDefault="004E11A1" w:rsidP="00D34124"/>
        </w:tc>
        <w:tc>
          <w:tcPr>
            <w:tcW w:w="2409" w:type="dxa"/>
          </w:tcPr>
          <w:p w:rsidR="004E11A1" w:rsidRDefault="004E11A1" w:rsidP="00D34124">
            <w:r>
              <w:t>Konstrukce testu a jeho vyhodnocení</w:t>
            </w:r>
          </w:p>
        </w:tc>
      </w:tr>
      <w:tr w:rsidR="004E11A1" w:rsidTr="007043F8">
        <w:tc>
          <w:tcPr>
            <w:tcW w:w="2139" w:type="dxa"/>
          </w:tcPr>
          <w:p w:rsidR="004E11A1" w:rsidRDefault="004E11A1" w:rsidP="00D34124">
            <w:r>
              <w:t>Diagnostika školní zralosti + spolupráce s PPP a SPC</w:t>
            </w:r>
          </w:p>
        </w:tc>
        <w:tc>
          <w:tcPr>
            <w:tcW w:w="2931" w:type="dxa"/>
          </w:tcPr>
          <w:p w:rsidR="004E11A1" w:rsidRDefault="004E11A1" w:rsidP="00D34124">
            <w:r>
              <w:t>Školní zralost – vymezení, diagnostika, legislativa</w:t>
            </w:r>
          </w:p>
          <w:p w:rsidR="004E11A1" w:rsidRDefault="004E11A1" w:rsidP="00D34124">
            <w:r>
              <w:t xml:space="preserve">Funkce OPPP a SPC a spolupráce, Ukázky podkladů </w:t>
            </w:r>
            <w:r>
              <w:lastRenderedPageBreak/>
              <w:t>pro IVP</w:t>
            </w:r>
          </w:p>
        </w:tc>
        <w:tc>
          <w:tcPr>
            <w:tcW w:w="1701" w:type="dxa"/>
          </w:tcPr>
          <w:p w:rsidR="004E11A1" w:rsidRDefault="004E11A1" w:rsidP="00D34124">
            <w:r>
              <w:lastRenderedPageBreak/>
              <w:t>2</w:t>
            </w:r>
          </w:p>
          <w:p w:rsidR="004E11A1" w:rsidRDefault="004E11A1" w:rsidP="00D34124">
            <w:r>
              <w:t>8.12.</w:t>
            </w:r>
          </w:p>
          <w:p w:rsidR="004E11A1" w:rsidRDefault="004E11A1" w:rsidP="00D34124">
            <w:r>
              <w:t>10.12.</w:t>
            </w:r>
          </w:p>
          <w:p w:rsidR="004E11A1" w:rsidRDefault="004E11A1" w:rsidP="00D34124"/>
          <w:p w:rsidR="004E11A1" w:rsidRDefault="004E11A1" w:rsidP="00D34124"/>
          <w:p w:rsidR="004E11A1" w:rsidRDefault="004E11A1" w:rsidP="00D34124"/>
        </w:tc>
        <w:tc>
          <w:tcPr>
            <w:tcW w:w="4536" w:type="dxa"/>
          </w:tcPr>
          <w:p w:rsidR="004E11A1" w:rsidRDefault="004E11A1" w:rsidP="00D34124">
            <w:r>
              <w:lastRenderedPageBreak/>
              <w:t>DÚ: a) připravit si rozhovor ke stylům učení a preferovanému typu inteligence. Cíl: porozumět tomu, jak se žák učí.</w:t>
            </w:r>
          </w:p>
          <w:p w:rsidR="004E11A1" w:rsidRDefault="004E11A1" w:rsidP="00D34124"/>
          <w:p w:rsidR="004E11A1" w:rsidRDefault="004E11A1" w:rsidP="00D34124">
            <w:r>
              <w:lastRenderedPageBreak/>
              <w:t>b) Prostudovat IVP</w:t>
            </w:r>
          </w:p>
        </w:tc>
        <w:tc>
          <w:tcPr>
            <w:tcW w:w="2409" w:type="dxa"/>
          </w:tcPr>
          <w:p w:rsidR="004E11A1" w:rsidRDefault="004E11A1" w:rsidP="00D34124">
            <w:r>
              <w:lastRenderedPageBreak/>
              <w:t>Rozhovor s žákem, vyhodnocení. Návrh opatření ke strategiím výuky a IVP.</w:t>
            </w:r>
          </w:p>
        </w:tc>
      </w:tr>
    </w:tbl>
    <w:p w:rsidR="002470D3" w:rsidRDefault="002470D3"/>
    <w:sectPr w:rsidR="002470D3" w:rsidSect="00436E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BE3"/>
    <w:multiLevelType w:val="hybridMultilevel"/>
    <w:tmpl w:val="1C58CB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F2266"/>
    <w:multiLevelType w:val="hybridMultilevel"/>
    <w:tmpl w:val="1C58CB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54F15"/>
    <w:multiLevelType w:val="hybridMultilevel"/>
    <w:tmpl w:val="AA389D0E"/>
    <w:lvl w:ilvl="0" w:tplc="37E6FEFC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>
    <w:nsid w:val="590604D4"/>
    <w:multiLevelType w:val="hybridMultilevel"/>
    <w:tmpl w:val="494C5BFA"/>
    <w:lvl w:ilvl="0" w:tplc="D62E38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42"/>
    <w:rsid w:val="0007636F"/>
    <w:rsid w:val="0009052E"/>
    <w:rsid w:val="00181339"/>
    <w:rsid w:val="002470D3"/>
    <w:rsid w:val="00436E42"/>
    <w:rsid w:val="004865EF"/>
    <w:rsid w:val="004E11A1"/>
    <w:rsid w:val="00555FE5"/>
    <w:rsid w:val="00594F8B"/>
    <w:rsid w:val="005A0D06"/>
    <w:rsid w:val="007043F8"/>
    <w:rsid w:val="00715150"/>
    <w:rsid w:val="009A4BD9"/>
    <w:rsid w:val="00A225CA"/>
    <w:rsid w:val="00D561B7"/>
    <w:rsid w:val="00D6175C"/>
    <w:rsid w:val="00E86D4F"/>
    <w:rsid w:val="00ED3DC0"/>
    <w:rsid w:val="00FD5DD4"/>
    <w:rsid w:val="00FE0C66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E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36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link w:val="Zkladntextodsazen2Char"/>
    <w:rsid w:val="007043F8"/>
    <w:pPr>
      <w:spacing w:before="240" w:after="0" w:line="360" w:lineRule="auto"/>
      <w:ind w:left="357"/>
      <w:jc w:val="both"/>
      <w:outlineLvl w:val="0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043F8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E0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E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36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link w:val="Zkladntextodsazen2Char"/>
    <w:rsid w:val="007043F8"/>
    <w:pPr>
      <w:spacing w:before="240" w:after="0" w:line="360" w:lineRule="auto"/>
      <w:ind w:left="357"/>
      <w:jc w:val="both"/>
      <w:outlineLvl w:val="0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043F8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E0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Kratochvilova</dc:creator>
  <cp:lastModifiedBy>Kratochvilova</cp:lastModifiedBy>
  <cp:revision>2</cp:revision>
  <dcterms:created xsi:type="dcterms:W3CDTF">2014-10-07T07:38:00Z</dcterms:created>
  <dcterms:modified xsi:type="dcterms:W3CDTF">2014-10-07T07:38:00Z</dcterms:modified>
</cp:coreProperties>
</file>