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0" w:rsidRDefault="007536F0" w:rsidP="007536F0">
      <w:pPr>
        <w:spacing w:line="360" w:lineRule="auto"/>
        <w:jc w:val="both"/>
        <w:rPr>
          <w:b/>
        </w:rPr>
      </w:pPr>
      <w:bookmarkStart w:id="0" w:name="_GoBack"/>
      <w:bookmarkEnd w:id="0"/>
      <w:r w:rsidRPr="00DD3AEF">
        <w:rPr>
          <w:b/>
        </w:rPr>
        <w:t>Nabídka témat pokusů</w:t>
      </w:r>
    </w:p>
    <w:p w:rsidR="007536F0" w:rsidRDefault="007536F0" w:rsidP="007536F0">
      <w:pPr>
        <w:spacing w:line="360" w:lineRule="auto"/>
        <w:jc w:val="both"/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117D90" w:rsidTr="00D133AA">
        <w:trPr>
          <w:trHeight w:val="850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Botanika</w:t>
            </w:r>
          </w:p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u w:val="single"/>
              </w:rPr>
            </w:pPr>
            <w:r w:rsidRPr="00117D90">
              <w:t xml:space="preserve">Pozorování řas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7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Poznávání jehličnanů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54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>
              <w:t>Pozorování listnáčů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Určování rostlin v přírodě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Srovnávání rostlinné a živočišné buňky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Zkoumáme semena a jednosemenné plody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Anorganické látky v rostlinných buňkách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Chlupy na rostlinách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stavby těla různých druhů mechů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Pozorování plísní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3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rozsivek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3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pokožky listu s průduchy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cévních svazků stonků dvouděložných a jednoděložných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pylu mikroskopem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18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15. </w:t>
            </w:r>
            <w:r w:rsidRPr="00117D90">
              <w:t>Oddělení chlorofylu od jiných listových barviv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16. </w:t>
            </w:r>
            <w:r w:rsidRPr="00117D90">
              <w:t>Pozorování produktu fotosyntézy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6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17. </w:t>
            </w:r>
            <w:r w:rsidRPr="00117D90">
              <w:t>Důkaz dýchání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9"/>
        </w:trPr>
        <w:tc>
          <w:tcPr>
            <w:tcW w:w="9430" w:type="dxa"/>
            <w:gridSpan w:val="2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Zoologie</w:t>
            </w:r>
            <w:r w:rsidRPr="00EB782C">
              <w:rPr>
                <w:b/>
              </w:rPr>
              <w:t>:</w:t>
            </w:r>
          </w:p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 xml:space="preserve">Pozorování prvoků – nálevníků 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4F4EF3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u w:val="single"/>
              </w:rPr>
            </w:pPr>
            <w:r w:rsidRPr="004F4EF3">
              <w:t>Reakce ploštěnek na chemické podráždění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Vliv fenolu na nitěnky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planktonu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Mikroskopické pozorování stavby těla drobných korýšů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vnější stavby těla členovců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Zhotovení trvalých mikroskopických preparátů částí těla hmyzu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Chov housenek (příp. larev jiného hmyz</w:t>
            </w:r>
            <w:r>
              <w:t xml:space="preserve">u) </w:t>
            </w:r>
            <w:r w:rsidRPr="00117D90">
              <w:t>v insektáriu a jejich pozorování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lastRenderedPageBreak/>
              <w:t>Pitva švába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>
              <w:t>Pozorování žížaly obecné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Zkoumání rybích šupin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 xml:space="preserve">Pozorování kostních buněk ve </w:t>
            </w:r>
            <w:proofErr w:type="spellStart"/>
            <w:r w:rsidRPr="00117D90">
              <w:t>skřelové</w:t>
            </w:r>
            <w:proofErr w:type="spellEnd"/>
            <w:r w:rsidRPr="00117D90">
              <w:t xml:space="preserve"> kosti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vejce (chemické složení skořápky, pitva)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6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Určování ulit a lastur měkkýšů 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Stavba těla ryby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/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5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opeření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7536F0" w:rsidRDefault="007536F0" w:rsidP="007536F0">
      <w:pPr>
        <w:rPr>
          <w:b/>
        </w:rPr>
      </w:pPr>
    </w:p>
    <w:p w:rsidR="007536F0" w:rsidRDefault="007536F0" w:rsidP="007536F0">
      <w:pPr>
        <w:rPr>
          <w:b/>
        </w:rPr>
      </w:pPr>
      <w:r>
        <w:rPr>
          <w:b/>
        </w:rPr>
        <w:t>Geologie a pedologie:</w:t>
      </w:r>
    </w:p>
    <w:p w:rsidR="007536F0" w:rsidRDefault="007536F0" w:rsidP="007536F0">
      <w:pPr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Fyzikální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Chemické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Určování nerostů a hornin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vlastností půdy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geologické stavby okolí školy (varianta v učebně)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344130" w:rsidRDefault="00344130"/>
    <w:sectPr w:rsidR="0034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1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D259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8A6A16"/>
    <w:multiLevelType w:val="hybridMultilevel"/>
    <w:tmpl w:val="BC2EC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0"/>
    <w:rsid w:val="00256BBE"/>
    <w:rsid w:val="00344130"/>
    <w:rsid w:val="00572C67"/>
    <w:rsid w:val="007536F0"/>
    <w:rsid w:val="008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Brabcová</cp:lastModifiedBy>
  <cp:revision>2</cp:revision>
  <dcterms:created xsi:type="dcterms:W3CDTF">2015-09-14T09:59:00Z</dcterms:created>
  <dcterms:modified xsi:type="dcterms:W3CDTF">2015-09-14T09:59:00Z</dcterms:modified>
</cp:coreProperties>
</file>