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03" w:rsidRPr="006C2003" w:rsidRDefault="0072381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bookmarkEnd w:id="0"/>
      <w:r>
        <w:rPr>
          <w:rFonts w:ascii="Times New Roman" w:eastAsia="Times New Roman" w:hAnsi="Times New Roman" w:cs="Times New Roman"/>
          <w:b/>
          <w:bCs/>
          <w:sz w:val="27"/>
          <w:szCs w:val="27"/>
          <w:lang w:eastAsia="cs-CZ"/>
        </w:rPr>
        <w:t>Kultura školy</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rPr>
          <w:rFonts w:ascii="Times New Roman" w:eastAsia="Times New Roman" w:hAnsi="Times New Roman" w:cs="Times New Roman"/>
          <w:b/>
          <w:bCs/>
          <w:sz w:val="24"/>
          <w:szCs w:val="24"/>
          <w:lang w:eastAsia="cs-CZ"/>
        </w:rPr>
      </w:pPr>
      <w:r w:rsidRPr="006C2003">
        <w:rPr>
          <w:rFonts w:ascii="Times New Roman" w:eastAsia="Times New Roman" w:hAnsi="Times New Roman" w:cs="Times New Roman"/>
          <w:b/>
          <w:bCs/>
          <w:sz w:val="24"/>
          <w:szCs w:val="24"/>
          <w:lang w:eastAsia="cs-CZ"/>
        </w:rPr>
        <w:t>Co je kultura školy</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Hovoříme-li o kultuře školy, máme na mysli jeden z “měkkých”, nicméně klíčových faktorů fungování školy jako organizace. Jde o faktor obtížně pojmenovatelný, jeho vymezení mnoho autorů řeší spíše výčtem elementů, které kulturu školy vytvářejí. Máme za to, že tento přístup, ač ne zcela neproblematický, bude pro účely tohoto textu vyhovovat.</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Do kultury školy tedy zahrnujeme takové elementy, jako jsou mezilidské vztahy ve škole, spolupráce a komunikace mezi lidmi ve škole, kolegiální spolupráce mezi učiteli a řediteli a učiteli navzájem, účast na sdílené vizi, identifikace studentů, učitelů a dalších lidí ve škole se školou, spolupráce s vnějším okolím školy, fyzické prostředí školy. Všechny tyto elementy jsou chápány jako mezi sebou provázané a dohromady vytvářející soudržný, na každé škole jedinečný celek. Každá s těchto dílčích oblastí má vliv na rozvoj školy, přesto většina autorů v tomto směru zdůrazňuje především roli mezilidských vztahů a spolupráce mezi lidmi ve škole (srovnej např. </w:t>
      </w:r>
      <w:proofErr w:type="spellStart"/>
      <w:r w:rsidRPr="006C2003">
        <w:rPr>
          <w:rFonts w:ascii="Times New Roman" w:eastAsia="Times New Roman" w:hAnsi="Times New Roman" w:cs="Times New Roman"/>
          <w:sz w:val="24"/>
          <w:szCs w:val="24"/>
          <w:lang w:eastAsia="cs-CZ"/>
        </w:rPr>
        <w:t>Barth</w:t>
      </w:r>
      <w:proofErr w:type="spellEnd"/>
      <w:r w:rsidRPr="006C2003">
        <w:rPr>
          <w:rFonts w:ascii="Times New Roman" w:eastAsia="Times New Roman" w:hAnsi="Times New Roman" w:cs="Times New Roman"/>
          <w:sz w:val="24"/>
          <w:szCs w:val="24"/>
          <w:lang w:eastAsia="cs-CZ"/>
        </w:rPr>
        <w:t xml:space="preserve">, 1990, </w:t>
      </w:r>
      <w:proofErr w:type="spellStart"/>
      <w:r w:rsidRPr="006C2003">
        <w:rPr>
          <w:rFonts w:ascii="Times New Roman" w:eastAsia="Times New Roman" w:hAnsi="Times New Roman" w:cs="Times New Roman"/>
          <w:sz w:val="24"/>
          <w:szCs w:val="24"/>
          <w:lang w:eastAsia="cs-CZ"/>
        </w:rPr>
        <w:t>Dalin</w:t>
      </w:r>
      <w:proofErr w:type="spellEnd"/>
      <w:r w:rsidRPr="006C2003">
        <w:rPr>
          <w:rFonts w:ascii="Times New Roman" w:eastAsia="Times New Roman" w:hAnsi="Times New Roman" w:cs="Times New Roman"/>
          <w:sz w:val="24"/>
          <w:szCs w:val="24"/>
          <w:lang w:eastAsia="cs-CZ"/>
        </w:rPr>
        <w:t xml:space="preserve">, 1993, </w:t>
      </w:r>
      <w:proofErr w:type="spellStart"/>
      <w:r w:rsidRPr="006C2003">
        <w:rPr>
          <w:rFonts w:ascii="Times New Roman" w:eastAsia="Times New Roman" w:hAnsi="Times New Roman" w:cs="Times New Roman"/>
          <w:sz w:val="24"/>
          <w:szCs w:val="24"/>
          <w:lang w:eastAsia="cs-CZ"/>
        </w:rPr>
        <w:t>Stolp</w:t>
      </w:r>
      <w:proofErr w:type="spellEnd"/>
      <w:r w:rsidRPr="006C2003">
        <w:rPr>
          <w:rFonts w:ascii="Times New Roman" w:eastAsia="Times New Roman" w:hAnsi="Times New Roman" w:cs="Times New Roman"/>
          <w:sz w:val="24"/>
          <w:szCs w:val="24"/>
          <w:lang w:eastAsia="cs-CZ"/>
        </w:rPr>
        <w:t xml:space="preserve">, 2000, </w:t>
      </w:r>
      <w:proofErr w:type="spellStart"/>
      <w:r w:rsidRPr="006C2003">
        <w:rPr>
          <w:rFonts w:ascii="Times New Roman" w:eastAsia="Times New Roman" w:hAnsi="Times New Roman" w:cs="Times New Roman"/>
          <w:sz w:val="24"/>
          <w:szCs w:val="24"/>
          <w:lang w:eastAsia="cs-CZ"/>
        </w:rPr>
        <w:t>Whitaker</w:t>
      </w:r>
      <w:proofErr w:type="spellEnd"/>
      <w:r w:rsidRPr="006C2003">
        <w:rPr>
          <w:rFonts w:ascii="Times New Roman" w:eastAsia="Times New Roman" w:hAnsi="Times New Roman" w:cs="Times New Roman"/>
          <w:sz w:val="24"/>
          <w:szCs w:val="24"/>
          <w:lang w:eastAsia="cs-CZ"/>
        </w:rPr>
        <w:t>, 1993).</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Ačkoliv je kultura školy, která vzniká v minulých činnostech a je omezujícím faktorem pro budoucí činnost, “extrémně setrvačná” (</w:t>
      </w:r>
      <w:proofErr w:type="spellStart"/>
      <w:r w:rsidRPr="006C2003">
        <w:rPr>
          <w:rFonts w:ascii="Times New Roman" w:eastAsia="Times New Roman" w:hAnsi="Times New Roman" w:cs="Times New Roman"/>
          <w:sz w:val="24"/>
          <w:szCs w:val="24"/>
          <w:lang w:eastAsia="cs-CZ"/>
        </w:rPr>
        <w:t>Harkabus</w:t>
      </w:r>
      <w:proofErr w:type="spellEnd"/>
      <w:r w:rsidRPr="006C2003">
        <w:rPr>
          <w:rFonts w:ascii="Times New Roman" w:eastAsia="Times New Roman" w:hAnsi="Times New Roman" w:cs="Times New Roman"/>
          <w:sz w:val="24"/>
          <w:szCs w:val="24"/>
          <w:lang w:eastAsia="cs-CZ"/>
        </w:rPr>
        <w:t xml:space="preserve">, 1997, s. 3), neznamená to, že je neměnná. Jak konstatuje </w:t>
      </w:r>
      <w:proofErr w:type="spellStart"/>
      <w:r w:rsidRPr="006C2003">
        <w:rPr>
          <w:rFonts w:ascii="Times New Roman" w:eastAsia="Times New Roman" w:hAnsi="Times New Roman" w:cs="Times New Roman"/>
          <w:sz w:val="24"/>
          <w:szCs w:val="24"/>
          <w:lang w:eastAsia="cs-CZ"/>
        </w:rPr>
        <w:t>Harkabus</w:t>
      </w:r>
      <w:proofErr w:type="spellEnd"/>
      <w:r w:rsidRPr="006C2003">
        <w:rPr>
          <w:rFonts w:ascii="Times New Roman" w:eastAsia="Times New Roman" w:hAnsi="Times New Roman" w:cs="Times New Roman"/>
          <w:sz w:val="24"/>
          <w:szCs w:val="24"/>
          <w:lang w:eastAsia="cs-CZ"/>
        </w:rPr>
        <w:t xml:space="preserve"> (tamtéž), kultura je chápaná, nikoliv dojednávaná, a proto nemůže být změněna nařízením, ale výhradně rozvojem představ, přístupů a hodnot. To samozřejmě vyžaduje určité porozumění existujícímu stavu, k čemuž by měla sloužit promyšlená a systematická evaluace a </w:t>
      </w:r>
      <w:proofErr w:type="spellStart"/>
      <w:r w:rsidRPr="006C2003">
        <w:rPr>
          <w:rFonts w:ascii="Times New Roman" w:eastAsia="Times New Roman" w:hAnsi="Times New Roman" w:cs="Times New Roman"/>
          <w:sz w:val="24"/>
          <w:szCs w:val="24"/>
          <w:lang w:eastAsia="cs-CZ"/>
        </w:rPr>
        <w:t>autoevaluace</w:t>
      </w:r>
      <w:proofErr w:type="spellEnd"/>
      <w:r w:rsidRPr="006C2003">
        <w:rPr>
          <w:rFonts w:ascii="Times New Roman" w:eastAsia="Times New Roman" w:hAnsi="Times New Roman" w:cs="Times New Roman"/>
          <w:sz w:val="24"/>
          <w:szCs w:val="24"/>
          <w:lang w:eastAsia="cs-CZ"/>
        </w:rPr>
        <w:t>.</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rPr>
          <w:rFonts w:ascii="Times New Roman" w:eastAsia="Times New Roman" w:hAnsi="Times New Roman" w:cs="Times New Roman"/>
          <w:b/>
          <w:bCs/>
          <w:sz w:val="24"/>
          <w:szCs w:val="24"/>
          <w:lang w:eastAsia="cs-CZ"/>
        </w:rPr>
      </w:pPr>
      <w:r w:rsidRPr="006C2003">
        <w:rPr>
          <w:rFonts w:ascii="Times New Roman" w:eastAsia="Times New Roman" w:hAnsi="Times New Roman" w:cs="Times New Roman"/>
          <w:b/>
          <w:bCs/>
          <w:sz w:val="24"/>
          <w:szCs w:val="24"/>
          <w:lang w:eastAsia="cs-CZ"/>
        </w:rPr>
        <w:t>Jak kulturu školy poznat</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Obecně jsou užívány dvě hlavní možnosti, jak kulturu školy poznávat, popisovat a hodnotit. První z těchto možností je vytváření případové studie, v německy psané literatuře se hovoří také o “portrétu školy” (</w:t>
      </w:r>
      <w:proofErr w:type="spellStart"/>
      <w:r w:rsidRPr="006C2003">
        <w:rPr>
          <w:rFonts w:ascii="Times New Roman" w:eastAsia="Times New Roman" w:hAnsi="Times New Roman" w:cs="Times New Roman"/>
          <w:sz w:val="24"/>
          <w:szCs w:val="24"/>
          <w:lang w:eastAsia="cs-CZ"/>
        </w:rPr>
        <w:t>Helsper</w:t>
      </w:r>
      <w:proofErr w:type="spellEnd"/>
      <w:r w:rsidRPr="006C2003">
        <w:rPr>
          <w:rFonts w:ascii="Times New Roman" w:eastAsia="Times New Roman" w:hAnsi="Times New Roman" w:cs="Times New Roman"/>
          <w:sz w:val="24"/>
          <w:szCs w:val="24"/>
          <w:lang w:eastAsia="cs-CZ"/>
        </w:rPr>
        <w:t xml:space="preserve"> a kol., 1998), druhou jsou dotazníková šetření, a to jak kvalitativního, tak i kvantitativního charakteru. Jiné možnosti, jako například výzkumy asociativního charakteru, zaměřené na metaforické vnímání kultury, výzkumy vizuálních materiálů, obrazů, prostorového uspořádání pracovišť, jsou pro účely evaluace spíše okrajové.</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rPr>
          <w:rFonts w:ascii="Times New Roman" w:eastAsia="Times New Roman" w:hAnsi="Times New Roman" w:cs="Times New Roman"/>
          <w:b/>
          <w:bCs/>
          <w:sz w:val="24"/>
          <w:szCs w:val="24"/>
          <w:lang w:eastAsia="cs-CZ"/>
        </w:rPr>
      </w:pPr>
      <w:r w:rsidRPr="006C2003">
        <w:rPr>
          <w:rFonts w:ascii="Times New Roman" w:eastAsia="Times New Roman" w:hAnsi="Times New Roman" w:cs="Times New Roman"/>
          <w:b/>
          <w:bCs/>
          <w:sz w:val="24"/>
          <w:szCs w:val="24"/>
          <w:lang w:eastAsia="cs-CZ"/>
        </w:rPr>
        <w:t>Účel zkoumání</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Nyní se zaměříme na příklady provedených šetření, které mohou být inspirací pro evaluativní a </w:t>
      </w:r>
      <w:proofErr w:type="spellStart"/>
      <w:r w:rsidRPr="006C2003">
        <w:rPr>
          <w:rFonts w:ascii="Times New Roman" w:eastAsia="Times New Roman" w:hAnsi="Times New Roman" w:cs="Times New Roman"/>
          <w:sz w:val="24"/>
          <w:szCs w:val="24"/>
          <w:lang w:eastAsia="cs-CZ"/>
        </w:rPr>
        <w:t>autoevaluativní</w:t>
      </w:r>
      <w:proofErr w:type="spellEnd"/>
      <w:r w:rsidRPr="006C2003">
        <w:rPr>
          <w:rFonts w:ascii="Times New Roman" w:eastAsia="Times New Roman" w:hAnsi="Times New Roman" w:cs="Times New Roman"/>
          <w:sz w:val="24"/>
          <w:szCs w:val="24"/>
          <w:lang w:eastAsia="cs-CZ"/>
        </w:rPr>
        <w:t xml:space="preserve"> práci. Kromě konkrétního nástroje </w:t>
      </w:r>
      <w:r w:rsidR="00723813">
        <w:rPr>
          <w:rFonts w:ascii="Times New Roman" w:eastAsia="Times New Roman" w:hAnsi="Times New Roman" w:cs="Times New Roman"/>
          <w:sz w:val="24"/>
          <w:szCs w:val="24"/>
          <w:lang w:eastAsia="cs-CZ"/>
        </w:rPr>
        <w:t>je možno</w:t>
      </w:r>
      <w:r w:rsidRPr="006C2003">
        <w:rPr>
          <w:rFonts w:ascii="Times New Roman" w:eastAsia="Times New Roman" w:hAnsi="Times New Roman" w:cs="Times New Roman"/>
          <w:sz w:val="24"/>
          <w:szCs w:val="24"/>
          <w:lang w:eastAsia="cs-CZ"/>
        </w:rPr>
        <w:t xml:space="preserve"> reflektovat také cíl, ke kterému šetření směřovalo či směřuje. Jde například o efektivitu a produktivitu práce školy, o využití potenciálu spolupráce a komunikace, o řešení problémů ve škole, o řízení změn ve škole, o prožívání, spokojenost, motivaci, identifikaci lidí uvnitř i okolo školy v souvislosti s prací ve škole a pro školu, zaměřenost chování lidí na to, co je ve škole a pro školu hlavní apod.</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rPr>
          <w:rFonts w:ascii="Times New Roman" w:eastAsia="Times New Roman" w:hAnsi="Times New Roman" w:cs="Times New Roman"/>
          <w:b/>
          <w:bCs/>
          <w:sz w:val="24"/>
          <w:szCs w:val="24"/>
          <w:lang w:eastAsia="cs-CZ"/>
        </w:rPr>
      </w:pPr>
      <w:r w:rsidRPr="006C2003">
        <w:rPr>
          <w:rFonts w:ascii="Times New Roman" w:eastAsia="Times New Roman" w:hAnsi="Times New Roman" w:cs="Times New Roman"/>
          <w:b/>
          <w:bCs/>
          <w:sz w:val="24"/>
          <w:szCs w:val="24"/>
          <w:lang w:eastAsia="cs-CZ"/>
        </w:rPr>
        <w:lastRenderedPageBreak/>
        <w:t xml:space="preserve">Evaluace kultury jednotlivé školy. </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Kultura dané školy bývá sledována se záměrem pojmenovat její silná a slabá místa, zhodnotit její současný stav, případně nastartovat procesy vedoucí ke změně v kultuře školy. Ačkoliv v tomto konceptu hraje značnou roli přesvědčení, že dobrá kultura školy ovlivňuje i mnohé jiné aspekty fungování školy, sama kultura a její kvalita je klíčová. Svou roli v těchto (auto)evaluačních postupech sehrává hledání rozdílů, mezer mezi skutečným stavem a ideálem, stavem vytouženým či očekávaným. Tyto výzkumy jsou tedy více méně deskriptivní a oscilují na hraně mezi manažerskými a výzkumnými technikami. Uvádíme-li příklady k takto definovanému účelu, pak lze poukázat přímo na nástroje pro měření či evaluaci kultury. </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Jakubíková navrhuje využít k autodiagnostice kultury školy tzv. </w:t>
      </w:r>
      <w:proofErr w:type="spellStart"/>
      <w:r w:rsidRPr="006C2003">
        <w:rPr>
          <w:rFonts w:ascii="Times New Roman" w:eastAsia="Times New Roman" w:hAnsi="Times New Roman" w:cs="Times New Roman"/>
          <w:sz w:val="24"/>
          <w:szCs w:val="24"/>
          <w:lang w:eastAsia="cs-CZ"/>
        </w:rPr>
        <w:t>Kilmann-Saxtonovu</w:t>
      </w:r>
      <w:proofErr w:type="spellEnd"/>
      <w:r w:rsidRPr="006C2003">
        <w:rPr>
          <w:rFonts w:ascii="Times New Roman" w:eastAsia="Times New Roman" w:hAnsi="Times New Roman" w:cs="Times New Roman"/>
          <w:sz w:val="24"/>
          <w:szCs w:val="24"/>
          <w:lang w:eastAsia="cs-CZ"/>
        </w:rPr>
        <w:t xml:space="preserve"> mezeru, která leží mezi očekáváním a skutečností v jednotlivých faktorech. Ve svém nástroji zkoumání (dotazníku) uvádí konkrétně tyto jednotlivé faktory k hodnocení na škále 1-5 (1 nejhorší, 5 nejlepší): “Spolupráce, Rozhodování, Komunikace a informovanost, Převládající styl vedení, Kontrola, Motivace pracovníků, Inovativnost, Personální politika, Pracovní podmínky, Estetická úroveň, Image” (1999, s. 85).</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Výzkumný nástroj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Cultural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Elements</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Questionnaire</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Cavanagh</w:t>
      </w:r>
      <w:proofErr w:type="spellEnd"/>
      <w:r w:rsidRPr="006C2003">
        <w:rPr>
          <w:rFonts w:ascii="Times New Roman" w:eastAsia="Times New Roman" w:hAnsi="Times New Roman" w:cs="Times New Roman"/>
          <w:sz w:val="24"/>
          <w:szCs w:val="24"/>
          <w:lang w:eastAsia="cs-CZ"/>
        </w:rPr>
        <w:t xml:space="preserve"> a </w:t>
      </w:r>
      <w:proofErr w:type="spellStart"/>
      <w:r w:rsidRPr="006C2003">
        <w:rPr>
          <w:rFonts w:ascii="Times New Roman" w:eastAsia="Times New Roman" w:hAnsi="Times New Roman" w:cs="Times New Roman"/>
          <w:sz w:val="24"/>
          <w:szCs w:val="24"/>
          <w:lang w:eastAsia="cs-CZ"/>
        </w:rPr>
        <w:t>Dellar</w:t>
      </w:r>
      <w:proofErr w:type="spellEnd"/>
      <w:r w:rsidRPr="006C2003">
        <w:rPr>
          <w:rFonts w:ascii="Times New Roman" w:eastAsia="Times New Roman" w:hAnsi="Times New Roman" w:cs="Times New Roman"/>
          <w:sz w:val="24"/>
          <w:szCs w:val="24"/>
          <w:lang w:eastAsia="cs-CZ"/>
        </w:rPr>
        <w:t xml:space="preserve">, 1996, podle </w:t>
      </w:r>
      <w:proofErr w:type="spellStart"/>
      <w:r w:rsidRPr="006C2003">
        <w:rPr>
          <w:rFonts w:ascii="Times New Roman" w:eastAsia="Times New Roman" w:hAnsi="Times New Roman" w:cs="Times New Roman"/>
          <w:sz w:val="24"/>
          <w:szCs w:val="24"/>
          <w:lang w:eastAsia="cs-CZ"/>
        </w:rPr>
        <w:t>Maslowski</w:t>
      </w:r>
      <w:proofErr w:type="spellEnd"/>
      <w:r w:rsidRPr="006C2003">
        <w:rPr>
          <w:rFonts w:ascii="Times New Roman" w:eastAsia="Times New Roman" w:hAnsi="Times New Roman" w:cs="Times New Roman"/>
          <w:sz w:val="24"/>
          <w:szCs w:val="24"/>
          <w:lang w:eastAsia="cs-CZ"/>
        </w:rPr>
        <w:t>, 1998) staví problematiku kultury školy šířeji a obrací se na šest kategorií – důvěru učitelů ve svou práci, důraz na učení, kolegialitu, spolupráci, sdílené plánování a vedení ke změně (</w:t>
      </w:r>
      <w:proofErr w:type="spellStart"/>
      <w:r w:rsidRPr="006C2003">
        <w:rPr>
          <w:rFonts w:ascii="Times New Roman" w:eastAsia="Times New Roman" w:hAnsi="Times New Roman" w:cs="Times New Roman"/>
          <w:i/>
          <w:iCs/>
          <w:sz w:val="24"/>
          <w:szCs w:val="24"/>
          <w:lang w:eastAsia="cs-CZ"/>
        </w:rPr>
        <w:t>transformational</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leadership</w:t>
      </w:r>
      <w:proofErr w:type="spellEnd"/>
      <w:r w:rsidRPr="006C2003">
        <w:rPr>
          <w:rFonts w:ascii="Times New Roman" w:eastAsia="Times New Roman" w:hAnsi="Times New Roman" w:cs="Times New Roman"/>
          <w:sz w:val="24"/>
          <w:szCs w:val="24"/>
          <w:lang w:eastAsia="cs-CZ"/>
        </w:rPr>
        <w:t>). Také tento dotazník má části věnované aktuálnímu i preferovanému stavu.</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Eger (2001) administroval ředitelům a učitelům škol jiný dotazník s tím, aby vyjádřili na škále 1-5 hodnocení současného a požadovaného stavu. Jako jednotlivé hodnocené faktory kultury školy uvádí:</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společné cíle</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důvěra ve vedení školy</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převládající styl řízení ve vztahu k lidem</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režim školy a organizační struktura</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zaměření vedení na pracovní úkoly </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kontrola</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motivace pracovníků</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komunikace a informovanost pracovníků školy</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komunikace školy s okolím a rodiči</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inovativnost</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rozvoj učitelů</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pracovní podmínky pro výuku</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estetické prostředí a pořádek</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vztahy mezi pracovníky</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vztahy mezi učiteli a žáky</w:t>
      </w:r>
    </w:p>
    <w:p w:rsidR="006C2003" w:rsidRPr="006C2003" w:rsidRDefault="006C2003" w:rsidP="006C20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Očekávání výsledků vzdělávání</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Saphier</w:t>
      </w:r>
      <w:proofErr w:type="spellEnd"/>
      <w:r w:rsidRPr="006C2003">
        <w:rPr>
          <w:rFonts w:ascii="Times New Roman" w:eastAsia="Times New Roman" w:hAnsi="Times New Roman" w:cs="Times New Roman"/>
          <w:sz w:val="24"/>
          <w:szCs w:val="24"/>
          <w:lang w:eastAsia="cs-CZ"/>
        </w:rPr>
        <w:t xml:space="preserve"> a King vytvořili pro účely práce na seminářích zaměřených na rozvoj kultury školy dotazník, který se orientuje na samotné jádro kultury školy, tzn. na normy, hodnoty </w:t>
      </w:r>
      <w:r w:rsidRPr="006C2003">
        <w:rPr>
          <w:rFonts w:ascii="Times New Roman" w:eastAsia="Times New Roman" w:hAnsi="Times New Roman" w:cs="Times New Roman"/>
          <w:sz w:val="24"/>
          <w:szCs w:val="24"/>
          <w:lang w:eastAsia="cs-CZ"/>
        </w:rPr>
        <w:lastRenderedPageBreak/>
        <w:t xml:space="preserve">a přesvědčení. V tomto </w:t>
      </w:r>
      <w:proofErr w:type="spellStart"/>
      <w:r w:rsidRPr="006C2003">
        <w:rPr>
          <w:rFonts w:ascii="Times New Roman" w:eastAsia="Times New Roman" w:hAnsi="Times New Roman" w:cs="Times New Roman"/>
          <w:sz w:val="24"/>
          <w:szCs w:val="24"/>
          <w:lang w:eastAsia="cs-CZ"/>
        </w:rPr>
        <w:t>autoevaluačním</w:t>
      </w:r>
      <w:proofErr w:type="spellEnd"/>
      <w:r w:rsidRPr="006C2003">
        <w:rPr>
          <w:rFonts w:ascii="Times New Roman" w:eastAsia="Times New Roman" w:hAnsi="Times New Roman" w:cs="Times New Roman"/>
          <w:sz w:val="24"/>
          <w:szCs w:val="24"/>
          <w:lang w:eastAsia="cs-CZ"/>
        </w:rPr>
        <w:t xml:space="preserve"> nástroji jsou normy zastoupeny např. kolegialitou, experimentováním, vysokými očekáváními. Hodnoty pak jsou reprezentovány zřetelností cílů, přesvědčení zase kolektivní odpovědností (podle </w:t>
      </w:r>
      <w:proofErr w:type="spellStart"/>
      <w:r w:rsidRPr="006C2003">
        <w:rPr>
          <w:rFonts w:ascii="Times New Roman" w:eastAsia="Times New Roman" w:hAnsi="Times New Roman" w:cs="Times New Roman"/>
          <w:sz w:val="24"/>
          <w:szCs w:val="24"/>
          <w:lang w:eastAsia="cs-CZ"/>
        </w:rPr>
        <w:t>Maslowski</w:t>
      </w:r>
      <w:proofErr w:type="spellEnd"/>
      <w:r w:rsidRPr="006C2003">
        <w:rPr>
          <w:rFonts w:ascii="Times New Roman" w:eastAsia="Times New Roman" w:hAnsi="Times New Roman" w:cs="Times New Roman"/>
          <w:sz w:val="24"/>
          <w:szCs w:val="24"/>
          <w:lang w:eastAsia="cs-CZ"/>
        </w:rPr>
        <w:t>, 1998).</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Eger a Čermák (1999) zvolili k analýze kvality pracovního života dotazník s hodnotící škálou 1-5. Respondenti měli vyjádřit míru souhlasu nebo nesouhlasu s tvrzením, které se vázalo k příslušné oblasti. V pilotní fázi byl tento dotazník použitý na Slovensku a po úpravách i v ČR (10 škol). Autoři vycházejí z myšlenky, že kvalita pracovního života (mít dobré nadřízené, dobré pracovní podmínky, dobrý plat a sociální výhody, zajímavou, potřebnou a užitečnou práci) ovlivňuje hodnoty, představy i přístupy zaměstnanců, tj. prvky podnikové kultury. Jednotlivé oddíly dotazníku byly sestaveny do čtyř bloků (kvalita pracovního života, komunikace na pracovišti, hodnocení zátěže při práci, hodnocení postojů ke změnám). </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Deal</w:t>
      </w:r>
      <w:proofErr w:type="spellEnd"/>
      <w:r w:rsidRPr="006C2003">
        <w:rPr>
          <w:rFonts w:ascii="Times New Roman" w:eastAsia="Times New Roman" w:hAnsi="Times New Roman" w:cs="Times New Roman"/>
          <w:sz w:val="24"/>
          <w:szCs w:val="24"/>
          <w:lang w:eastAsia="cs-CZ"/>
        </w:rPr>
        <w:t xml:space="preserve"> a </w:t>
      </w:r>
      <w:proofErr w:type="spellStart"/>
      <w:r w:rsidRPr="006C2003">
        <w:rPr>
          <w:rFonts w:ascii="Times New Roman" w:eastAsia="Times New Roman" w:hAnsi="Times New Roman" w:cs="Times New Roman"/>
          <w:sz w:val="24"/>
          <w:szCs w:val="24"/>
          <w:lang w:eastAsia="cs-CZ"/>
        </w:rPr>
        <w:t>Peterson</w:t>
      </w:r>
      <w:proofErr w:type="spellEnd"/>
      <w:r w:rsidRPr="006C2003">
        <w:rPr>
          <w:rFonts w:ascii="Times New Roman" w:eastAsia="Times New Roman" w:hAnsi="Times New Roman" w:cs="Times New Roman"/>
          <w:sz w:val="24"/>
          <w:szCs w:val="24"/>
          <w:lang w:eastAsia="cs-CZ"/>
        </w:rPr>
        <w:t xml:space="preserve"> (1999) používají případové studie škol. Konkrétně používají jako vzor k napodobení školy, v nichž se zejména díky vlivu vedení školy a dalších učitelů podařilo vytvořit specifické, ale vždy silné kultury školy sestávající ze symbolických prvků, které výzkumníci identifikovali takto: účely a hodnoty, rituály a ceremonie, historie a příběhy, architektura a artefakty. </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rPr>
          <w:rFonts w:ascii="Times New Roman" w:eastAsia="Times New Roman" w:hAnsi="Times New Roman" w:cs="Times New Roman"/>
          <w:b/>
          <w:bCs/>
          <w:sz w:val="24"/>
          <w:szCs w:val="24"/>
          <w:lang w:eastAsia="cs-CZ"/>
        </w:rPr>
      </w:pPr>
      <w:r w:rsidRPr="006C2003">
        <w:rPr>
          <w:rFonts w:ascii="Times New Roman" w:eastAsia="Times New Roman" w:hAnsi="Times New Roman" w:cs="Times New Roman"/>
          <w:b/>
          <w:bCs/>
          <w:sz w:val="24"/>
          <w:szCs w:val="24"/>
          <w:lang w:eastAsia="cs-CZ"/>
        </w:rPr>
        <w:t>Evaluace na úrovni školského systému či jeho vymezeného segmentu.</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Zde je zkoumání vztahováno ke školám spíše obecně, až dodatečně je někdy takto vytvořených nástrojů využíváno pro evaluační účely na úrovni školy. Obvykle se v takových případech vybírají jednotlivé oblasti chodu školy a zkoumá se jejich kultura. Autoři tohoto textu záměrně užívají v této souvislosti termín oblasti, kde se projevuje kultura školy, jiní autoři používají v týchž souvislostech jiné termíny, jako např. determinanty kultury školy</w:t>
      </w:r>
      <w:r w:rsidRPr="006C2003">
        <w:rPr>
          <w:rFonts w:ascii="Times New Roman" w:eastAsia="Times New Roman" w:hAnsi="Times New Roman" w:cs="Times New Roman"/>
          <w:i/>
          <w:iCs/>
          <w:sz w:val="24"/>
          <w:szCs w:val="24"/>
          <w:lang w:eastAsia="cs-CZ"/>
        </w:rPr>
        <w:t>,</w:t>
      </w:r>
      <w:r w:rsidRPr="006C2003">
        <w:rPr>
          <w:rFonts w:ascii="Times New Roman" w:eastAsia="Times New Roman" w:hAnsi="Times New Roman" w:cs="Times New Roman"/>
          <w:sz w:val="24"/>
          <w:szCs w:val="24"/>
          <w:lang w:eastAsia="cs-CZ"/>
        </w:rPr>
        <w:t xml:space="preserve"> faktory</w:t>
      </w:r>
      <w:r w:rsidRPr="006C2003">
        <w:rPr>
          <w:rFonts w:ascii="Times New Roman" w:eastAsia="Times New Roman" w:hAnsi="Times New Roman" w:cs="Times New Roman"/>
          <w:i/>
          <w:iCs/>
          <w:sz w:val="24"/>
          <w:szCs w:val="24"/>
          <w:lang w:eastAsia="cs-CZ"/>
        </w:rPr>
        <w:t>,</w:t>
      </w:r>
      <w:r w:rsidRPr="006C2003">
        <w:rPr>
          <w:rFonts w:ascii="Times New Roman" w:eastAsia="Times New Roman" w:hAnsi="Times New Roman" w:cs="Times New Roman"/>
          <w:sz w:val="24"/>
          <w:szCs w:val="24"/>
          <w:lang w:eastAsia="cs-CZ"/>
        </w:rPr>
        <w:t xml:space="preserve"> dimenze</w:t>
      </w:r>
      <w:r w:rsidRPr="006C2003">
        <w:rPr>
          <w:rFonts w:ascii="Times New Roman" w:eastAsia="Times New Roman" w:hAnsi="Times New Roman" w:cs="Times New Roman"/>
          <w:i/>
          <w:iCs/>
          <w:sz w:val="24"/>
          <w:szCs w:val="24"/>
          <w:lang w:eastAsia="cs-CZ"/>
        </w:rPr>
        <w:t xml:space="preserve">, </w:t>
      </w:r>
      <w:r w:rsidRPr="006C2003">
        <w:rPr>
          <w:rFonts w:ascii="Times New Roman" w:eastAsia="Times New Roman" w:hAnsi="Times New Roman" w:cs="Times New Roman"/>
          <w:sz w:val="24"/>
          <w:szCs w:val="24"/>
          <w:lang w:eastAsia="cs-CZ"/>
        </w:rPr>
        <w:t>i charakteristiky či aspekty (</w:t>
      </w:r>
      <w:proofErr w:type="spellStart"/>
      <w:r w:rsidRPr="006C2003">
        <w:rPr>
          <w:rFonts w:ascii="Times New Roman" w:eastAsia="Times New Roman" w:hAnsi="Times New Roman" w:cs="Times New Roman"/>
          <w:sz w:val="24"/>
          <w:szCs w:val="24"/>
          <w:lang w:eastAsia="cs-CZ"/>
        </w:rPr>
        <w:t>Berg</w:t>
      </w:r>
      <w:proofErr w:type="spellEnd"/>
      <w:r w:rsidRPr="006C2003">
        <w:rPr>
          <w:rFonts w:ascii="Times New Roman" w:eastAsia="Times New Roman" w:hAnsi="Times New Roman" w:cs="Times New Roman"/>
          <w:sz w:val="24"/>
          <w:szCs w:val="24"/>
          <w:lang w:eastAsia="cs-CZ"/>
        </w:rPr>
        <w:t xml:space="preserve">, 2000, </w:t>
      </w:r>
      <w:proofErr w:type="spellStart"/>
      <w:r w:rsidRPr="006C2003">
        <w:rPr>
          <w:rFonts w:ascii="Times New Roman" w:eastAsia="Times New Roman" w:hAnsi="Times New Roman" w:cs="Times New Roman"/>
          <w:sz w:val="24"/>
          <w:szCs w:val="24"/>
          <w:lang w:eastAsia="cs-CZ"/>
        </w:rPr>
        <w:t>Maslowski</w:t>
      </w:r>
      <w:proofErr w:type="spellEnd"/>
      <w:r w:rsidRPr="006C2003">
        <w:rPr>
          <w:rFonts w:ascii="Times New Roman" w:eastAsia="Times New Roman" w:hAnsi="Times New Roman" w:cs="Times New Roman"/>
          <w:sz w:val="24"/>
          <w:szCs w:val="24"/>
          <w:lang w:eastAsia="cs-CZ"/>
        </w:rPr>
        <w:t xml:space="preserve">, 1998), apod. </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V Kanadě a posléze v USA byl pro účely evaluace rozvojového potenciálu škol vytvořen výzkumný instrument a proveden výzkum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Work</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Culture</w:t>
      </w:r>
      <w:proofErr w:type="spellEnd"/>
      <w:r w:rsidRPr="006C2003">
        <w:rPr>
          <w:rFonts w:ascii="Times New Roman" w:eastAsia="Times New Roman" w:hAnsi="Times New Roman" w:cs="Times New Roman"/>
          <w:sz w:val="24"/>
          <w:szCs w:val="24"/>
          <w:lang w:eastAsia="cs-CZ"/>
        </w:rPr>
        <w:t xml:space="preserve"> Profile. Dotazníkem předkládaným učitelům sledoval na šedesáti položkách </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Lickertových</w:t>
      </w:r>
      <w:proofErr w:type="spellEnd"/>
      <w:r w:rsidRPr="006C2003">
        <w:rPr>
          <w:rFonts w:ascii="Times New Roman" w:eastAsia="Times New Roman" w:hAnsi="Times New Roman" w:cs="Times New Roman"/>
          <w:sz w:val="24"/>
          <w:szCs w:val="24"/>
          <w:lang w:eastAsia="cs-CZ"/>
        </w:rPr>
        <w:t xml:space="preserve"> škál čtyři dimenze: </w:t>
      </w:r>
    </w:p>
    <w:p w:rsidR="006C2003" w:rsidRPr="006C2003" w:rsidRDefault="006C2003" w:rsidP="006C20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školní plánování – partnerství ve stanovování cílů mezi učiteli, rodiči, studenty a komunitou,</w:t>
      </w:r>
    </w:p>
    <w:p w:rsidR="006C2003" w:rsidRPr="006C2003" w:rsidRDefault="006C2003" w:rsidP="006C20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profesní růst – sbor kooperuje v otázkách plánování, organizace, koučování a řešení problémů,</w:t>
      </w:r>
    </w:p>
    <w:p w:rsidR="006C2003" w:rsidRPr="006C2003" w:rsidRDefault="006C2003" w:rsidP="006C20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vytvoření a realizace programu - schopnost sboru zajistit úspěch studenta za pomoci vyučování a výchovné práce školy,</w:t>
      </w:r>
    </w:p>
    <w:p w:rsidR="006C2003" w:rsidRPr="006C2003" w:rsidRDefault="006C2003" w:rsidP="006C20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školní hodnocení – systém rozvoje sboru – jak posiluje získávání znalostí a dovedností k řešení problémů ve škole (</w:t>
      </w:r>
      <w:proofErr w:type="spellStart"/>
      <w:r w:rsidRPr="006C2003">
        <w:rPr>
          <w:rFonts w:ascii="Times New Roman" w:eastAsia="Times New Roman" w:hAnsi="Times New Roman" w:cs="Times New Roman"/>
          <w:sz w:val="24"/>
          <w:szCs w:val="24"/>
          <w:lang w:eastAsia="cs-CZ"/>
        </w:rPr>
        <w:t>Snyder</w:t>
      </w:r>
      <w:proofErr w:type="spellEnd"/>
      <w:r w:rsidRPr="006C2003">
        <w:rPr>
          <w:rFonts w:ascii="Times New Roman" w:eastAsia="Times New Roman" w:hAnsi="Times New Roman" w:cs="Times New Roman"/>
          <w:sz w:val="24"/>
          <w:szCs w:val="24"/>
          <w:lang w:eastAsia="cs-CZ"/>
        </w:rPr>
        <w:t xml:space="preserve">, 1988, podle </w:t>
      </w:r>
      <w:proofErr w:type="spellStart"/>
      <w:r w:rsidRPr="006C2003">
        <w:rPr>
          <w:rFonts w:ascii="Times New Roman" w:eastAsia="Times New Roman" w:hAnsi="Times New Roman" w:cs="Times New Roman"/>
          <w:sz w:val="24"/>
          <w:szCs w:val="24"/>
          <w:lang w:eastAsia="cs-CZ"/>
        </w:rPr>
        <w:t>Maslowského</w:t>
      </w:r>
      <w:proofErr w:type="spellEnd"/>
      <w:r w:rsidRPr="006C2003">
        <w:rPr>
          <w:rFonts w:ascii="Times New Roman" w:eastAsia="Times New Roman" w:hAnsi="Times New Roman" w:cs="Times New Roman"/>
          <w:sz w:val="24"/>
          <w:szCs w:val="24"/>
          <w:lang w:eastAsia="cs-CZ"/>
        </w:rPr>
        <w:t>, 1998).</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lastRenderedPageBreak/>
        <w:t>V Sasku byl v roce 1995 proveden reprezentativní výzkum, ve kterém bylo dotazováno 4000 žáků středních škol na sociálně ekologické podmínky jejich života a jejich školy. Vyhodnocení dotazníku vedlo k vytvoření “indexu kvality” jednotlivé školy. Ve výzkumu byly vyhodnocovány také dílčí faktory, mj. školní klima. Autoři zdůrazňují, že ve studii představují kvantitativní analýzu kultury školy, ale používají i jiné přístupy a metody zkoumání. Vzhledem k tomu, že dotazník byl poměrně krátký a jednoduchý, mohou jej používat a vyhodnocovat i školy samy pro svou potřebu (</w:t>
      </w:r>
      <w:proofErr w:type="spellStart"/>
      <w:r w:rsidRPr="006C2003">
        <w:rPr>
          <w:rFonts w:ascii="Times New Roman" w:eastAsia="Times New Roman" w:hAnsi="Times New Roman" w:cs="Times New Roman"/>
          <w:sz w:val="24"/>
          <w:szCs w:val="24"/>
          <w:lang w:eastAsia="cs-CZ"/>
        </w:rPr>
        <w:t>Stenke</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Melzer</w:t>
      </w:r>
      <w:proofErr w:type="spellEnd"/>
      <w:r w:rsidRPr="006C2003">
        <w:rPr>
          <w:rFonts w:ascii="Times New Roman" w:eastAsia="Times New Roman" w:hAnsi="Times New Roman" w:cs="Times New Roman"/>
          <w:sz w:val="24"/>
          <w:szCs w:val="24"/>
          <w:lang w:eastAsia="cs-CZ"/>
        </w:rPr>
        <w:t>, 1998).</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rPr>
          <w:rFonts w:ascii="Times New Roman" w:eastAsia="Times New Roman" w:hAnsi="Times New Roman" w:cs="Times New Roman"/>
          <w:b/>
          <w:bCs/>
          <w:sz w:val="24"/>
          <w:szCs w:val="24"/>
          <w:lang w:eastAsia="cs-CZ"/>
        </w:rPr>
      </w:pPr>
      <w:r w:rsidRPr="006C2003">
        <w:rPr>
          <w:rFonts w:ascii="Times New Roman" w:eastAsia="Times New Roman" w:hAnsi="Times New Roman" w:cs="Times New Roman"/>
          <w:b/>
          <w:bCs/>
          <w:sz w:val="24"/>
          <w:szCs w:val="24"/>
          <w:lang w:eastAsia="cs-CZ"/>
        </w:rPr>
        <w:t>Evaluace určitého výseku kultury školy</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i/>
          <w:iCs/>
          <w:sz w:val="24"/>
          <w:szCs w:val="24"/>
          <w:lang w:eastAsia="cs-CZ"/>
        </w:rPr>
        <w:t>Evaluace vlastností kultury školy a školních subkultur, které podporují individuální učení.</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Výzkumné studie se v tomto případě soustřeďují především na ty parametry kultury školy, které ovlivňují kvalitu práci učitelů a studentů. Zdůrazňuje se, že klíčovým prvkem fungování školy jsou procesy učení se u žáků. Kultura je vnímána coby determinanta kvality procesu učení či kontext individuálního procesu učení. </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Ve studii porovnávající veřejné a soukromé školy (</w:t>
      </w:r>
      <w:proofErr w:type="spellStart"/>
      <w:r w:rsidRPr="006C2003">
        <w:rPr>
          <w:rFonts w:ascii="Times New Roman" w:eastAsia="Times New Roman" w:hAnsi="Times New Roman" w:cs="Times New Roman"/>
          <w:sz w:val="24"/>
          <w:szCs w:val="24"/>
          <w:lang w:eastAsia="cs-CZ"/>
        </w:rPr>
        <w:t>Bryk</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Lee</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Holland</w:t>
      </w:r>
      <w:proofErr w:type="spellEnd"/>
      <w:r w:rsidRPr="006C2003">
        <w:rPr>
          <w:rFonts w:ascii="Times New Roman" w:eastAsia="Times New Roman" w:hAnsi="Times New Roman" w:cs="Times New Roman"/>
          <w:sz w:val="24"/>
          <w:szCs w:val="24"/>
          <w:lang w:eastAsia="cs-CZ"/>
        </w:rPr>
        <w:t xml:space="preserve">, 1993 podle </w:t>
      </w:r>
      <w:proofErr w:type="spellStart"/>
      <w:r w:rsidRPr="006C2003">
        <w:rPr>
          <w:rFonts w:ascii="Times New Roman" w:eastAsia="Times New Roman" w:hAnsi="Times New Roman" w:cs="Times New Roman"/>
          <w:sz w:val="24"/>
          <w:szCs w:val="24"/>
          <w:lang w:eastAsia="cs-CZ"/>
        </w:rPr>
        <w:t>Deal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Peterson</w:t>
      </w:r>
      <w:proofErr w:type="spellEnd"/>
      <w:r w:rsidRPr="006C2003">
        <w:rPr>
          <w:rFonts w:ascii="Times New Roman" w:eastAsia="Times New Roman" w:hAnsi="Times New Roman" w:cs="Times New Roman"/>
          <w:sz w:val="24"/>
          <w:szCs w:val="24"/>
          <w:lang w:eastAsia="cs-CZ"/>
        </w:rPr>
        <w:t xml:space="preserve">, 1999, s. 6) autoři upozornili na faktor smyslu pro komunitu </w:t>
      </w:r>
      <w:r w:rsidRPr="006C2003">
        <w:rPr>
          <w:rFonts w:ascii="Times New Roman" w:eastAsia="Times New Roman" w:hAnsi="Times New Roman" w:cs="Times New Roman"/>
          <w:i/>
          <w:iCs/>
          <w:sz w:val="24"/>
          <w:szCs w:val="24"/>
          <w:lang w:eastAsia="cs-CZ"/>
        </w:rPr>
        <w:t>(</w:t>
      </w:r>
      <w:proofErr w:type="spellStart"/>
      <w:r w:rsidRPr="006C2003">
        <w:rPr>
          <w:rFonts w:ascii="Times New Roman" w:eastAsia="Times New Roman" w:hAnsi="Times New Roman" w:cs="Times New Roman"/>
          <w:i/>
          <w:iCs/>
          <w:sz w:val="24"/>
          <w:szCs w:val="24"/>
          <w:lang w:eastAsia="cs-CZ"/>
        </w:rPr>
        <w:t>sense</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of</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community</w:t>
      </w:r>
      <w:proofErr w:type="spellEnd"/>
      <w:r w:rsidRPr="006C2003">
        <w:rPr>
          <w:rFonts w:ascii="Times New Roman" w:eastAsia="Times New Roman" w:hAnsi="Times New Roman" w:cs="Times New Roman"/>
          <w:sz w:val="24"/>
          <w:szCs w:val="24"/>
          <w:lang w:eastAsia="cs-CZ"/>
        </w:rPr>
        <w:t>), což je velmi podobné kultuře školy. Jejich postupem se lze inspirovat v tom, jak tento smysl pro komunitu diagnostikovat.</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rPr>
          <w:rFonts w:ascii="Times New Roman" w:eastAsia="Times New Roman" w:hAnsi="Times New Roman" w:cs="Times New Roman"/>
          <w:b/>
          <w:bCs/>
          <w:sz w:val="24"/>
          <w:szCs w:val="24"/>
          <w:lang w:eastAsia="cs-CZ"/>
        </w:rPr>
      </w:pPr>
      <w:r w:rsidRPr="006C2003">
        <w:rPr>
          <w:rFonts w:ascii="Times New Roman" w:eastAsia="Times New Roman" w:hAnsi="Times New Roman" w:cs="Times New Roman"/>
          <w:b/>
          <w:bCs/>
          <w:sz w:val="24"/>
          <w:szCs w:val="24"/>
          <w:lang w:eastAsia="cs-CZ"/>
        </w:rPr>
        <w:t>Evaluace vlastností kultury podporující kolektivní či organizační učení.</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V těchto případech se zkoumají vlastnosti kultury školy podporující společné (organizační) učení lidí ve škole. Někdy je ovšem poměrně obtížné rozdělovat od sebe individuální a organizační úrovně učení - zejména ve vztahu k dospělým ve škole. Proto se následující příklady dají vztáhnout mnohdy k oběma naposledy uvedeným účelům.</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Kanadští výzkumníci použili pro zkoumání organizačního učení na školách </w:t>
      </w:r>
      <w:proofErr w:type="spellStart"/>
      <w:r w:rsidRPr="006C2003">
        <w:rPr>
          <w:rFonts w:ascii="Times New Roman" w:eastAsia="Times New Roman" w:hAnsi="Times New Roman" w:cs="Times New Roman"/>
          <w:sz w:val="24"/>
          <w:szCs w:val="24"/>
          <w:lang w:eastAsia="cs-CZ"/>
        </w:rPr>
        <w:t>polořízený</w:t>
      </w:r>
      <w:proofErr w:type="spellEnd"/>
      <w:r w:rsidRPr="006C2003">
        <w:rPr>
          <w:rFonts w:ascii="Times New Roman" w:eastAsia="Times New Roman" w:hAnsi="Times New Roman" w:cs="Times New Roman"/>
          <w:sz w:val="24"/>
          <w:szCs w:val="24"/>
          <w:lang w:eastAsia="cs-CZ"/>
        </w:rPr>
        <w:t xml:space="preserve"> rozhovor s učiteli a řediteli škol. Výzkumný nástroj použitý ke sběru dat měl 28 otázek. Respondenti měli uvádět vnitřní a vnější stimuly individuálního a organizačního učení. Uvádějí charakteristiky školy jako učící se organizace a kultura školy má v tomto pojetí tyto charakteristiky (</w:t>
      </w:r>
      <w:proofErr w:type="spellStart"/>
      <w:r w:rsidRPr="006C2003">
        <w:rPr>
          <w:rFonts w:ascii="Times New Roman" w:eastAsia="Times New Roman" w:hAnsi="Times New Roman" w:cs="Times New Roman"/>
          <w:sz w:val="24"/>
          <w:szCs w:val="24"/>
          <w:lang w:eastAsia="cs-CZ"/>
        </w:rPr>
        <w:t>Leithwood</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Jantzi</w:t>
      </w:r>
      <w:proofErr w:type="spellEnd"/>
      <w:r w:rsidRPr="006C2003">
        <w:rPr>
          <w:rFonts w:ascii="Times New Roman" w:eastAsia="Times New Roman" w:hAnsi="Times New Roman" w:cs="Times New Roman"/>
          <w:sz w:val="24"/>
          <w:szCs w:val="24"/>
          <w:lang w:eastAsia="cs-CZ"/>
        </w:rPr>
        <w:t xml:space="preserve">, Steinbach, 2000, </w:t>
      </w:r>
      <w:proofErr w:type="gramStart"/>
      <w:r w:rsidRPr="006C2003">
        <w:rPr>
          <w:rFonts w:ascii="Times New Roman" w:eastAsia="Times New Roman" w:hAnsi="Times New Roman" w:cs="Times New Roman"/>
          <w:sz w:val="24"/>
          <w:szCs w:val="24"/>
          <w:lang w:eastAsia="cs-CZ"/>
        </w:rPr>
        <w:t>s.77</w:t>
      </w:r>
      <w:proofErr w:type="gramEnd"/>
      <w:r w:rsidRPr="006C2003">
        <w:rPr>
          <w:rFonts w:ascii="Times New Roman" w:eastAsia="Times New Roman" w:hAnsi="Times New Roman" w:cs="Times New Roman"/>
          <w:sz w:val="24"/>
          <w:szCs w:val="24"/>
          <w:lang w:eastAsia="cs-CZ"/>
        </w:rPr>
        <w:t>):</w:t>
      </w:r>
    </w:p>
    <w:p w:rsidR="006C2003" w:rsidRPr="006C2003" w:rsidRDefault="006C2003" w:rsidP="006C20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spolupracující</w:t>
      </w:r>
    </w:p>
    <w:p w:rsidR="006C2003" w:rsidRPr="006C2003" w:rsidRDefault="006C2003" w:rsidP="006C20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sdílené přesvědčení o nutnosti profesního růstu</w:t>
      </w:r>
    </w:p>
    <w:p w:rsidR="006C2003" w:rsidRPr="006C2003" w:rsidRDefault="006C2003" w:rsidP="006C20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normy vzájemné podpory</w:t>
      </w:r>
    </w:p>
    <w:p w:rsidR="006C2003" w:rsidRPr="006C2003" w:rsidRDefault="006C2003" w:rsidP="006C20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víra v čestnou, upřímnou zpětnou vazbu kolegům</w:t>
      </w:r>
    </w:p>
    <w:p w:rsidR="006C2003" w:rsidRPr="006C2003" w:rsidRDefault="006C2003" w:rsidP="006C20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neformální sdílení nápadů a materiálů</w:t>
      </w:r>
    </w:p>
    <w:p w:rsidR="006C2003" w:rsidRPr="006C2003" w:rsidRDefault="006C2003" w:rsidP="006C20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podpora riskování</w:t>
      </w:r>
    </w:p>
    <w:p w:rsidR="006C2003" w:rsidRPr="006C2003" w:rsidRDefault="006C2003" w:rsidP="006C20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povzbuzování otevřené diskuse o problémech</w:t>
      </w:r>
    </w:p>
    <w:p w:rsidR="006C2003" w:rsidRPr="006C2003" w:rsidRDefault="006C2003" w:rsidP="006C20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sdílená oslava úspěchu</w:t>
      </w:r>
    </w:p>
    <w:p w:rsidR="006C2003" w:rsidRPr="006C2003" w:rsidRDefault="006C2003" w:rsidP="006C20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všichni studenti hodnoceni bez ohledu na jejich potřeby</w:t>
      </w:r>
    </w:p>
    <w:p w:rsidR="006C2003" w:rsidRPr="006C2003" w:rsidRDefault="006C2003" w:rsidP="006C20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závazek pomáhat studentům </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lastRenderedPageBreak/>
        <w:t>Do této kategorie snad lze zařadit i výzkumy tzv. reflektivní praxe, tedy postupů, v nichž se (zejména) učitelé (individuálně či ve spolupráci s druhými) snaží reflexí poznávat svou práci, hledat možnosti zlepšení a eventuálně se o taková zlepšení snažit.</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rPr>
          <w:rFonts w:ascii="Times New Roman" w:eastAsia="Times New Roman" w:hAnsi="Times New Roman" w:cs="Times New Roman"/>
          <w:b/>
          <w:bCs/>
          <w:sz w:val="24"/>
          <w:szCs w:val="24"/>
          <w:lang w:eastAsia="cs-CZ"/>
        </w:rPr>
      </w:pPr>
      <w:r w:rsidRPr="006C2003">
        <w:rPr>
          <w:rFonts w:ascii="Times New Roman" w:eastAsia="Times New Roman" w:hAnsi="Times New Roman" w:cs="Times New Roman"/>
          <w:b/>
          <w:bCs/>
          <w:sz w:val="24"/>
          <w:szCs w:val="24"/>
          <w:lang w:eastAsia="cs-CZ"/>
        </w:rPr>
        <w:t>Závěr</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Na příkladech jsme se pokusili doložit, že zkoumání kultury školy má potenciál pro evaluaci a </w:t>
      </w:r>
      <w:proofErr w:type="spellStart"/>
      <w:r w:rsidRPr="006C2003">
        <w:rPr>
          <w:rFonts w:ascii="Times New Roman" w:eastAsia="Times New Roman" w:hAnsi="Times New Roman" w:cs="Times New Roman"/>
          <w:sz w:val="24"/>
          <w:szCs w:val="24"/>
          <w:lang w:eastAsia="cs-CZ"/>
        </w:rPr>
        <w:t>sebeevaluaci</w:t>
      </w:r>
      <w:proofErr w:type="spellEnd"/>
      <w:r w:rsidRPr="006C2003">
        <w:rPr>
          <w:rFonts w:ascii="Times New Roman" w:eastAsia="Times New Roman" w:hAnsi="Times New Roman" w:cs="Times New Roman"/>
          <w:sz w:val="24"/>
          <w:szCs w:val="24"/>
          <w:lang w:eastAsia="cs-CZ"/>
        </w:rPr>
        <w:t xml:space="preserve"> školy, může se tedy stát výchozím bodem rozvojové snahy. K tomu je důležité vnímat, že výzkumy mají své širší pozadí, které </w:t>
      </w:r>
      <w:proofErr w:type="spellStart"/>
      <w:r w:rsidRPr="006C2003">
        <w:rPr>
          <w:rFonts w:ascii="Times New Roman" w:eastAsia="Times New Roman" w:hAnsi="Times New Roman" w:cs="Times New Roman"/>
          <w:sz w:val="24"/>
          <w:szCs w:val="24"/>
          <w:lang w:eastAsia="cs-CZ"/>
        </w:rPr>
        <w:t>spoludefinuje</w:t>
      </w:r>
      <w:proofErr w:type="spellEnd"/>
      <w:r w:rsidRPr="006C2003">
        <w:rPr>
          <w:rFonts w:ascii="Times New Roman" w:eastAsia="Times New Roman" w:hAnsi="Times New Roman" w:cs="Times New Roman"/>
          <w:sz w:val="24"/>
          <w:szCs w:val="24"/>
          <w:lang w:eastAsia="cs-CZ"/>
        </w:rPr>
        <w:t xml:space="preserve"> faktory, na které se výzkumník či evaluátor zaměřuje. Můžeme hovořit o úhlu pohledu, se kterým se přistupuje k výzkumu a na jeho základě se operacionalizuje samotný pojem kultury školy. Každý ze zmiňovaných nástrojů je tedy nutně omezený šíří faktorů, ke kterým se obrací.</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Příklady zde uvedené však odkazují pouze na fázi evaluace či </w:t>
      </w:r>
      <w:proofErr w:type="spellStart"/>
      <w:r w:rsidRPr="006C2003">
        <w:rPr>
          <w:rFonts w:ascii="Times New Roman" w:eastAsia="Times New Roman" w:hAnsi="Times New Roman" w:cs="Times New Roman"/>
          <w:sz w:val="24"/>
          <w:szCs w:val="24"/>
          <w:lang w:eastAsia="cs-CZ"/>
        </w:rPr>
        <w:t>autoevaluace</w:t>
      </w:r>
      <w:proofErr w:type="spellEnd"/>
      <w:r w:rsidRPr="006C2003">
        <w:rPr>
          <w:rFonts w:ascii="Times New Roman" w:eastAsia="Times New Roman" w:hAnsi="Times New Roman" w:cs="Times New Roman"/>
          <w:sz w:val="24"/>
          <w:szCs w:val="24"/>
          <w:lang w:eastAsia="cs-CZ"/>
        </w:rPr>
        <w:t xml:space="preserve"> kultury školy, ale neříkají nic o tom, jaké procesy tato fáze vyvolává či má vyvolávat. Rozhodující pro smysluplnost a efektivitu nemalého úsilí vynakládaného na </w:t>
      </w:r>
      <w:proofErr w:type="spellStart"/>
      <w:r w:rsidRPr="006C2003">
        <w:rPr>
          <w:rFonts w:ascii="Times New Roman" w:eastAsia="Times New Roman" w:hAnsi="Times New Roman" w:cs="Times New Roman"/>
          <w:sz w:val="24"/>
          <w:szCs w:val="24"/>
          <w:lang w:eastAsia="cs-CZ"/>
        </w:rPr>
        <w:t>autoevaluaci</w:t>
      </w:r>
      <w:proofErr w:type="spellEnd"/>
      <w:r w:rsidRPr="006C2003">
        <w:rPr>
          <w:rFonts w:ascii="Times New Roman" w:eastAsia="Times New Roman" w:hAnsi="Times New Roman" w:cs="Times New Roman"/>
          <w:sz w:val="24"/>
          <w:szCs w:val="24"/>
          <w:lang w:eastAsia="cs-CZ"/>
        </w:rPr>
        <w:t xml:space="preserve"> je způsob využití jejích výsledků. Teprve jsou-li tyto výsledky zveřejněny, diskutovány a přetvářeny v akce směřující k rozvoji školy, dostává proces evaluace a </w:t>
      </w:r>
      <w:proofErr w:type="spellStart"/>
      <w:r w:rsidRPr="006C2003">
        <w:rPr>
          <w:rFonts w:ascii="Times New Roman" w:eastAsia="Times New Roman" w:hAnsi="Times New Roman" w:cs="Times New Roman"/>
          <w:sz w:val="24"/>
          <w:szCs w:val="24"/>
          <w:lang w:eastAsia="cs-CZ"/>
        </w:rPr>
        <w:t>autoevaluace</w:t>
      </w:r>
      <w:proofErr w:type="spellEnd"/>
      <w:r w:rsidRPr="006C2003">
        <w:rPr>
          <w:rFonts w:ascii="Times New Roman" w:eastAsia="Times New Roman" w:hAnsi="Times New Roman" w:cs="Times New Roman"/>
          <w:sz w:val="24"/>
          <w:szCs w:val="24"/>
          <w:lang w:eastAsia="cs-CZ"/>
        </w:rPr>
        <w:t xml:space="preserve"> smysl. Tím už se však dostáváme za hranice tématu tohoto příspěvku, který vznikl výhradně pro účel upozornit na některé existující vzory a nástroje k výzkumu, evaluaci a </w:t>
      </w:r>
      <w:proofErr w:type="spellStart"/>
      <w:r w:rsidRPr="006C2003">
        <w:rPr>
          <w:rFonts w:ascii="Times New Roman" w:eastAsia="Times New Roman" w:hAnsi="Times New Roman" w:cs="Times New Roman"/>
          <w:sz w:val="24"/>
          <w:szCs w:val="24"/>
          <w:lang w:eastAsia="cs-CZ"/>
        </w:rPr>
        <w:t>autoevaluaci</w:t>
      </w:r>
      <w:proofErr w:type="spellEnd"/>
      <w:r w:rsidRPr="006C2003">
        <w:rPr>
          <w:rFonts w:ascii="Times New Roman" w:eastAsia="Times New Roman" w:hAnsi="Times New Roman" w:cs="Times New Roman"/>
          <w:sz w:val="24"/>
          <w:szCs w:val="24"/>
          <w:lang w:eastAsia="cs-CZ"/>
        </w:rPr>
        <w:t xml:space="preserve"> kultury školy.</w:t>
      </w:r>
    </w:p>
    <w:p w:rsidR="006C2003" w:rsidRPr="006C2003" w:rsidRDefault="006C2003" w:rsidP="006C2003">
      <w:pPr>
        <w:spacing w:after="0" w:line="240" w:lineRule="auto"/>
        <w:rPr>
          <w:rFonts w:ascii="Times New Roman" w:eastAsia="Times New Roman" w:hAnsi="Times New Roman" w:cs="Times New Roman"/>
          <w:sz w:val="24"/>
          <w:szCs w:val="24"/>
          <w:lang w:eastAsia="cs-CZ"/>
        </w:rPr>
      </w:pPr>
    </w:p>
    <w:p w:rsidR="006C2003" w:rsidRPr="006C2003" w:rsidRDefault="006C2003" w:rsidP="006C2003">
      <w:pPr>
        <w:spacing w:before="100" w:beforeAutospacing="1" w:after="100" w:afterAutospacing="1" w:line="240" w:lineRule="auto"/>
        <w:rPr>
          <w:rFonts w:ascii="Times New Roman" w:eastAsia="Times New Roman" w:hAnsi="Times New Roman" w:cs="Times New Roman"/>
          <w:b/>
          <w:bCs/>
          <w:sz w:val="24"/>
          <w:szCs w:val="24"/>
          <w:lang w:eastAsia="cs-CZ"/>
        </w:rPr>
      </w:pPr>
      <w:r w:rsidRPr="006C2003">
        <w:rPr>
          <w:rFonts w:ascii="Times New Roman" w:eastAsia="Times New Roman" w:hAnsi="Times New Roman" w:cs="Times New Roman"/>
          <w:b/>
          <w:bCs/>
          <w:sz w:val="24"/>
          <w:szCs w:val="24"/>
          <w:lang w:eastAsia="cs-CZ"/>
        </w:rPr>
        <w:t>Literatura:</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Barth</w:t>
      </w:r>
      <w:proofErr w:type="spellEnd"/>
      <w:r w:rsidRPr="006C2003">
        <w:rPr>
          <w:rFonts w:ascii="Times New Roman" w:eastAsia="Times New Roman" w:hAnsi="Times New Roman" w:cs="Times New Roman"/>
          <w:sz w:val="24"/>
          <w:szCs w:val="24"/>
          <w:lang w:eastAsia="cs-CZ"/>
        </w:rPr>
        <w:t xml:space="preserve">, R. S.: </w:t>
      </w:r>
      <w:proofErr w:type="spellStart"/>
      <w:r w:rsidRPr="006C2003">
        <w:rPr>
          <w:rFonts w:ascii="Times New Roman" w:eastAsia="Times New Roman" w:hAnsi="Times New Roman" w:cs="Times New Roman"/>
          <w:sz w:val="24"/>
          <w:szCs w:val="24"/>
          <w:lang w:eastAsia="cs-CZ"/>
        </w:rPr>
        <w:t>Improving</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from</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Within</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Teachers</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parents</w:t>
      </w:r>
      <w:proofErr w:type="spellEnd"/>
      <w:r w:rsidRPr="006C2003">
        <w:rPr>
          <w:rFonts w:ascii="Times New Roman" w:eastAsia="Times New Roman" w:hAnsi="Times New Roman" w:cs="Times New Roman"/>
          <w:sz w:val="24"/>
          <w:szCs w:val="24"/>
          <w:lang w:eastAsia="cs-CZ"/>
        </w:rPr>
        <w:t xml:space="preserve">, and </w:t>
      </w:r>
      <w:proofErr w:type="spellStart"/>
      <w:r w:rsidRPr="006C2003">
        <w:rPr>
          <w:rFonts w:ascii="Times New Roman" w:eastAsia="Times New Roman" w:hAnsi="Times New Roman" w:cs="Times New Roman"/>
          <w:sz w:val="24"/>
          <w:szCs w:val="24"/>
          <w:lang w:eastAsia="cs-CZ"/>
        </w:rPr>
        <w:t>principals</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can</w:t>
      </w:r>
      <w:proofErr w:type="spellEnd"/>
      <w:r w:rsidRPr="006C2003">
        <w:rPr>
          <w:rFonts w:ascii="Times New Roman" w:eastAsia="Times New Roman" w:hAnsi="Times New Roman" w:cs="Times New Roman"/>
          <w:sz w:val="24"/>
          <w:szCs w:val="24"/>
          <w:lang w:eastAsia="cs-CZ"/>
        </w:rPr>
        <w:t xml:space="preserve"> make </w:t>
      </w:r>
      <w:proofErr w:type="spellStart"/>
      <w:r w:rsidRPr="006C2003">
        <w:rPr>
          <w:rFonts w:ascii="Times New Roman" w:eastAsia="Times New Roman" w:hAnsi="Times New Roman" w:cs="Times New Roman"/>
          <w:sz w:val="24"/>
          <w:szCs w:val="24"/>
          <w:lang w:eastAsia="cs-CZ"/>
        </w:rPr>
        <w:t>the</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difference</w:t>
      </w:r>
      <w:proofErr w:type="spellEnd"/>
      <w:r w:rsidRPr="006C2003">
        <w:rPr>
          <w:rFonts w:ascii="Times New Roman" w:eastAsia="Times New Roman" w:hAnsi="Times New Roman" w:cs="Times New Roman"/>
          <w:sz w:val="24"/>
          <w:szCs w:val="24"/>
          <w:lang w:eastAsia="cs-CZ"/>
        </w:rPr>
        <w:t xml:space="preserve">. San Francisco, </w:t>
      </w:r>
      <w:proofErr w:type="spellStart"/>
      <w:r w:rsidRPr="006C2003">
        <w:rPr>
          <w:rFonts w:ascii="Times New Roman" w:eastAsia="Times New Roman" w:hAnsi="Times New Roman" w:cs="Times New Roman"/>
          <w:sz w:val="24"/>
          <w:szCs w:val="24"/>
          <w:lang w:eastAsia="cs-CZ"/>
        </w:rPr>
        <w:t>Jossey</w:t>
      </w:r>
      <w:proofErr w:type="spellEnd"/>
      <w:r w:rsidRPr="006C2003">
        <w:rPr>
          <w:rFonts w:ascii="Times New Roman" w:eastAsia="Times New Roman" w:hAnsi="Times New Roman" w:cs="Times New Roman"/>
          <w:sz w:val="24"/>
          <w:szCs w:val="24"/>
          <w:lang w:eastAsia="cs-CZ"/>
        </w:rPr>
        <w:t xml:space="preserve">-Bass </w:t>
      </w:r>
      <w:proofErr w:type="spellStart"/>
      <w:r w:rsidRPr="006C2003">
        <w:rPr>
          <w:rFonts w:ascii="Times New Roman" w:eastAsia="Times New Roman" w:hAnsi="Times New Roman" w:cs="Times New Roman"/>
          <w:sz w:val="24"/>
          <w:szCs w:val="24"/>
          <w:lang w:eastAsia="cs-CZ"/>
        </w:rPr>
        <w:t>Publishers</w:t>
      </w:r>
      <w:proofErr w:type="spellEnd"/>
      <w:r w:rsidRPr="006C2003">
        <w:rPr>
          <w:rFonts w:ascii="Times New Roman" w:eastAsia="Times New Roman" w:hAnsi="Times New Roman" w:cs="Times New Roman"/>
          <w:sz w:val="24"/>
          <w:szCs w:val="24"/>
          <w:lang w:eastAsia="cs-CZ"/>
        </w:rPr>
        <w:t xml:space="preserve"> 1990.</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Berg</w:t>
      </w:r>
      <w:proofErr w:type="spellEnd"/>
      <w:r w:rsidRPr="006C2003">
        <w:rPr>
          <w:rFonts w:ascii="Times New Roman" w:eastAsia="Times New Roman" w:hAnsi="Times New Roman" w:cs="Times New Roman"/>
          <w:sz w:val="24"/>
          <w:szCs w:val="24"/>
          <w:lang w:eastAsia="cs-CZ"/>
        </w:rPr>
        <w:t xml:space="preserve">, G.: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culture</w:t>
      </w:r>
      <w:proofErr w:type="spellEnd"/>
      <w:r w:rsidRPr="006C2003">
        <w:rPr>
          <w:rFonts w:ascii="Times New Roman" w:eastAsia="Times New Roman" w:hAnsi="Times New Roman" w:cs="Times New Roman"/>
          <w:sz w:val="24"/>
          <w:szCs w:val="24"/>
          <w:lang w:eastAsia="cs-CZ"/>
        </w:rPr>
        <w:t xml:space="preserve"> and </w:t>
      </w:r>
      <w:proofErr w:type="spellStart"/>
      <w:r w:rsidRPr="006C2003">
        <w:rPr>
          <w:rFonts w:ascii="Times New Roman" w:eastAsia="Times New Roman" w:hAnsi="Times New Roman" w:cs="Times New Roman"/>
          <w:sz w:val="24"/>
          <w:szCs w:val="24"/>
          <w:lang w:eastAsia="cs-CZ"/>
        </w:rPr>
        <w:t>teachers</w:t>
      </w:r>
      <w:proofErr w:type="spellEnd"/>
      <w:r w:rsidRPr="006C2003">
        <w:rPr>
          <w:rFonts w:ascii="Times New Roman" w:eastAsia="Times New Roman" w:hAnsi="Times New Roman" w:cs="Times New Roman"/>
          <w:sz w:val="24"/>
          <w:szCs w:val="24"/>
          <w:lang w:eastAsia="cs-CZ"/>
        </w:rPr>
        <w:t xml:space="preserve">´ Esprit de </w:t>
      </w:r>
      <w:proofErr w:type="spellStart"/>
      <w:r w:rsidRPr="006C2003">
        <w:rPr>
          <w:rFonts w:ascii="Times New Roman" w:eastAsia="Times New Roman" w:hAnsi="Times New Roman" w:cs="Times New Roman"/>
          <w:sz w:val="24"/>
          <w:szCs w:val="24"/>
          <w:lang w:eastAsia="cs-CZ"/>
        </w:rPr>
        <w:t>Corps</w:t>
      </w:r>
      <w:proofErr w:type="spellEnd"/>
      <w:r w:rsidRPr="006C2003">
        <w:rPr>
          <w:rFonts w:ascii="Times New Roman" w:eastAsia="Times New Roman" w:hAnsi="Times New Roman" w:cs="Times New Roman"/>
          <w:sz w:val="24"/>
          <w:szCs w:val="24"/>
          <w:lang w:eastAsia="cs-CZ"/>
        </w:rPr>
        <w:t xml:space="preserve">. In: </w:t>
      </w:r>
      <w:proofErr w:type="spellStart"/>
      <w:r w:rsidRPr="006C2003">
        <w:rPr>
          <w:rFonts w:ascii="Times New Roman" w:eastAsia="Times New Roman" w:hAnsi="Times New Roman" w:cs="Times New Roman"/>
          <w:sz w:val="24"/>
          <w:szCs w:val="24"/>
          <w:lang w:eastAsia="cs-CZ"/>
        </w:rPr>
        <w:t>Balázs</w:t>
      </w:r>
      <w:proofErr w:type="spellEnd"/>
      <w:r w:rsidRPr="006C2003">
        <w:rPr>
          <w:rFonts w:ascii="Times New Roman" w:eastAsia="Times New Roman" w:hAnsi="Times New Roman" w:cs="Times New Roman"/>
          <w:sz w:val="24"/>
          <w:szCs w:val="24"/>
          <w:lang w:eastAsia="cs-CZ"/>
        </w:rPr>
        <w:t xml:space="preserve">, É., </w:t>
      </w:r>
      <w:proofErr w:type="spellStart"/>
      <w:r w:rsidRPr="006C2003">
        <w:rPr>
          <w:rFonts w:ascii="Times New Roman" w:eastAsia="Times New Roman" w:hAnsi="Times New Roman" w:cs="Times New Roman"/>
          <w:sz w:val="24"/>
          <w:szCs w:val="24"/>
          <w:lang w:eastAsia="cs-CZ"/>
        </w:rPr>
        <w:t>Wieringen</w:t>
      </w:r>
      <w:proofErr w:type="spellEnd"/>
      <w:r w:rsidRPr="006C2003">
        <w:rPr>
          <w:rFonts w:ascii="Times New Roman" w:eastAsia="Times New Roman" w:hAnsi="Times New Roman" w:cs="Times New Roman"/>
          <w:sz w:val="24"/>
          <w:szCs w:val="24"/>
          <w:lang w:eastAsia="cs-CZ"/>
        </w:rPr>
        <w:t xml:space="preserve"> v. F., Watson, L.: </w:t>
      </w:r>
      <w:proofErr w:type="spellStart"/>
      <w:r w:rsidRPr="006C2003">
        <w:rPr>
          <w:rFonts w:ascii="Times New Roman" w:eastAsia="Times New Roman" w:hAnsi="Times New Roman" w:cs="Times New Roman"/>
          <w:sz w:val="24"/>
          <w:szCs w:val="24"/>
          <w:lang w:eastAsia="cs-CZ"/>
        </w:rPr>
        <w:t>Quality</w:t>
      </w:r>
      <w:proofErr w:type="spellEnd"/>
      <w:r w:rsidRPr="006C2003">
        <w:rPr>
          <w:rFonts w:ascii="Times New Roman" w:eastAsia="Times New Roman" w:hAnsi="Times New Roman" w:cs="Times New Roman"/>
          <w:sz w:val="24"/>
          <w:szCs w:val="24"/>
          <w:lang w:eastAsia="cs-CZ"/>
        </w:rPr>
        <w:t xml:space="preserve"> and </w:t>
      </w:r>
      <w:proofErr w:type="spellStart"/>
      <w:r w:rsidRPr="006C2003">
        <w:rPr>
          <w:rFonts w:ascii="Times New Roman" w:eastAsia="Times New Roman" w:hAnsi="Times New Roman" w:cs="Times New Roman"/>
          <w:sz w:val="24"/>
          <w:szCs w:val="24"/>
          <w:lang w:eastAsia="cs-CZ"/>
        </w:rPr>
        <w:t>educational</w:t>
      </w:r>
      <w:proofErr w:type="spellEnd"/>
      <w:r w:rsidRPr="006C2003">
        <w:rPr>
          <w:rFonts w:ascii="Times New Roman" w:eastAsia="Times New Roman" w:hAnsi="Times New Roman" w:cs="Times New Roman"/>
          <w:sz w:val="24"/>
          <w:szCs w:val="24"/>
          <w:lang w:eastAsia="cs-CZ"/>
        </w:rPr>
        <w:t xml:space="preserve"> management. </w:t>
      </w:r>
      <w:proofErr w:type="spellStart"/>
      <w:r w:rsidRPr="006C2003">
        <w:rPr>
          <w:rFonts w:ascii="Times New Roman" w:eastAsia="Times New Roman" w:hAnsi="Times New Roman" w:cs="Times New Roman"/>
          <w:sz w:val="24"/>
          <w:szCs w:val="24"/>
          <w:lang w:eastAsia="cs-CZ"/>
        </w:rPr>
        <w:t>Budapest</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Mueszaki</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Koenykiadó</w:t>
      </w:r>
      <w:proofErr w:type="spellEnd"/>
      <w:r w:rsidRPr="006C2003">
        <w:rPr>
          <w:rFonts w:ascii="Times New Roman" w:eastAsia="Times New Roman" w:hAnsi="Times New Roman" w:cs="Times New Roman"/>
          <w:sz w:val="24"/>
          <w:szCs w:val="24"/>
          <w:lang w:eastAsia="cs-CZ"/>
        </w:rPr>
        <w:t xml:space="preserve">, 2000, s. 49-77. </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Dalin</w:t>
      </w:r>
      <w:proofErr w:type="spellEnd"/>
      <w:r w:rsidRPr="006C2003">
        <w:rPr>
          <w:rFonts w:ascii="Times New Roman" w:eastAsia="Times New Roman" w:hAnsi="Times New Roman" w:cs="Times New Roman"/>
          <w:sz w:val="24"/>
          <w:szCs w:val="24"/>
          <w:lang w:eastAsia="cs-CZ"/>
        </w:rPr>
        <w:t xml:space="preserve">, P., </w:t>
      </w:r>
      <w:proofErr w:type="spellStart"/>
      <w:r w:rsidRPr="006C2003">
        <w:rPr>
          <w:rFonts w:ascii="Times New Roman" w:eastAsia="Times New Roman" w:hAnsi="Times New Roman" w:cs="Times New Roman"/>
          <w:sz w:val="24"/>
          <w:szCs w:val="24"/>
          <w:lang w:eastAsia="cs-CZ"/>
        </w:rPr>
        <w:t>Rolff</w:t>
      </w:r>
      <w:proofErr w:type="spellEnd"/>
      <w:r w:rsidRPr="006C2003">
        <w:rPr>
          <w:rFonts w:ascii="Times New Roman" w:eastAsia="Times New Roman" w:hAnsi="Times New Roman" w:cs="Times New Roman"/>
          <w:sz w:val="24"/>
          <w:szCs w:val="24"/>
          <w:lang w:eastAsia="cs-CZ"/>
        </w:rPr>
        <w:t xml:space="preserve">, H. G., </w:t>
      </w:r>
      <w:proofErr w:type="spellStart"/>
      <w:r w:rsidRPr="006C2003">
        <w:rPr>
          <w:rFonts w:ascii="Times New Roman" w:eastAsia="Times New Roman" w:hAnsi="Times New Roman" w:cs="Times New Roman"/>
          <w:sz w:val="24"/>
          <w:szCs w:val="24"/>
          <w:lang w:eastAsia="cs-CZ"/>
        </w:rPr>
        <w:t>Kleekamp</w:t>
      </w:r>
      <w:proofErr w:type="spellEnd"/>
      <w:r w:rsidRPr="006C2003">
        <w:rPr>
          <w:rFonts w:ascii="Times New Roman" w:eastAsia="Times New Roman" w:hAnsi="Times New Roman" w:cs="Times New Roman"/>
          <w:sz w:val="24"/>
          <w:szCs w:val="24"/>
          <w:lang w:eastAsia="cs-CZ"/>
        </w:rPr>
        <w:t xml:space="preserve">, B.: </w:t>
      </w:r>
      <w:proofErr w:type="spellStart"/>
      <w:r w:rsidRPr="006C2003">
        <w:rPr>
          <w:rFonts w:ascii="Times New Roman" w:eastAsia="Times New Roman" w:hAnsi="Times New Roman" w:cs="Times New Roman"/>
          <w:sz w:val="24"/>
          <w:szCs w:val="24"/>
          <w:lang w:eastAsia="cs-CZ"/>
        </w:rPr>
        <w:t>Changing</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the</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culture</w:t>
      </w:r>
      <w:proofErr w:type="spellEnd"/>
      <w:r w:rsidRPr="006C2003">
        <w:rPr>
          <w:rFonts w:ascii="Times New Roman" w:eastAsia="Times New Roman" w:hAnsi="Times New Roman" w:cs="Times New Roman"/>
          <w:sz w:val="24"/>
          <w:szCs w:val="24"/>
          <w:lang w:eastAsia="cs-CZ"/>
        </w:rPr>
        <w:t xml:space="preserve">. London, </w:t>
      </w:r>
      <w:proofErr w:type="spellStart"/>
      <w:r w:rsidRPr="006C2003">
        <w:rPr>
          <w:rFonts w:ascii="Times New Roman" w:eastAsia="Times New Roman" w:hAnsi="Times New Roman" w:cs="Times New Roman"/>
          <w:sz w:val="24"/>
          <w:szCs w:val="24"/>
          <w:lang w:eastAsia="cs-CZ"/>
        </w:rPr>
        <w:t>Cassell</w:t>
      </w:r>
      <w:proofErr w:type="spellEnd"/>
      <w:r w:rsidRPr="006C2003">
        <w:rPr>
          <w:rFonts w:ascii="Times New Roman" w:eastAsia="Times New Roman" w:hAnsi="Times New Roman" w:cs="Times New Roman"/>
          <w:sz w:val="24"/>
          <w:szCs w:val="24"/>
          <w:lang w:eastAsia="cs-CZ"/>
        </w:rPr>
        <w:t xml:space="preserve"> 1993.</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Deal</w:t>
      </w:r>
      <w:proofErr w:type="spellEnd"/>
      <w:r w:rsidRPr="006C2003">
        <w:rPr>
          <w:rFonts w:ascii="Times New Roman" w:eastAsia="Times New Roman" w:hAnsi="Times New Roman" w:cs="Times New Roman"/>
          <w:sz w:val="24"/>
          <w:szCs w:val="24"/>
          <w:lang w:eastAsia="cs-CZ"/>
        </w:rPr>
        <w:t xml:space="preserve">, </w:t>
      </w:r>
      <w:proofErr w:type="gramStart"/>
      <w:r w:rsidRPr="006C2003">
        <w:rPr>
          <w:rFonts w:ascii="Times New Roman" w:eastAsia="Times New Roman" w:hAnsi="Times New Roman" w:cs="Times New Roman"/>
          <w:sz w:val="24"/>
          <w:szCs w:val="24"/>
          <w:lang w:eastAsia="cs-CZ"/>
        </w:rPr>
        <w:t xml:space="preserve">T.E., </w:t>
      </w:r>
      <w:proofErr w:type="spellStart"/>
      <w:r w:rsidRPr="006C2003">
        <w:rPr>
          <w:rFonts w:ascii="Times New Roman" w:eastAsia="Times New Roman" w:hAnsi="Times New Roman" w:cs="Times New Roman"/>
          <w:sz w:val="24"/>
          <w:szCs w:val="24"/>
          <w:lang w:eastAsia="cs-CZ"/>
        </w:rPr>
        <w:t>Peterson</w:t>
      </w:r>
      <w:proofErr w:type="spellEnd"/>
      <w:proofErr w:type="gramEnd"/>
      <w:r w:rsidRPr="006C2003">
        <w:rPr>
          <w:rFonts w:ascii="Times New Roman" w:eastAsia="Times New Roman" w:hAnsi="Times New Roman" w:cs="Times New Roman"/>
          <w:sz w:val="24"/>
          <w:szCs w:val="24"/>
          <w:lang w:eastAsia="cs-CZ"/>
        </w:rPr>
        <w:t xml:space="preserve">, K.D.: </w:t>
      </w:r>
      <w:proofErr w:type="spellStart"/>
      <w:r w:rsidRPr="006C2003">
        <w:rPr>
          <w:rFonts w:ascii="Times New Roman" w:eastAsia="Times New Roman" w:hAnsi="Times New Roman" w:cs="Times New Roman"/>
          <w:sz w:val="24"/>
          <w:szCs w:val="24"/>
          <w:lang w:eastAsia="cs-CZ"/>
        </w:rPr>
        <w:t>The</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Principal´s</w:t>
      </w:r>
      <w:proofErr w:type="spellEnd"/>
      <w:r w:rsidRPr="006C2003">
        <w:rPr>
          <w:rFonts w:ascii="Times New Roman" w:eastAsia="Times New Roman" w:hAnsi="Times New Roman" w:cs="Times New Roman"/>
          <w:sz w:val="24"/>
          <w:szCs w:val="24"/>
          <w:lang w:eastAsia="cs-CZ"/>
        </w:rPr>
        <w:t xml:space="preserve"> Role in </w:t>
      </w:r>
      <w:proofErr w:type="spellStart"/>
      <w:r w:rsidRPr="006C2003">
        <w:rPr>
          <w:rFonts w:ascii="Times New Roman" w:eastAsia="Times New Roman" w:hAnsi="Times New Roman" w:cs="Times New Roman"/>
          <w:sz w:val="24"/>
          <w:szCs w:val="24"/>
          <w:lang w:eastAsia="cs-CZ"/>
        </w:rPr>
        <w:t>Shaping</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Culture</w:t>
      </w:r>
      <w:proofErr w:type="spellEnd"/>
      <w:r w:rsidRPr="006C2003">
        <w:rPr>
          <w:rFonts w:ascii="Times New Roman" w:eastAsia="Times New Roman" w:hAnsi="Times New Roman" w:cs="Times New Roman"/>
          <w:sz w:val="24"/>
          <w:szCs w:val="24"/>
          <w:lang w:eastAsia="cs-CZ"/>
        </w:rPr>
        <w:t xml:space="preserve">. </w:t>
      </w:r>
      <w:proofErr w:type="gramStart"/>
      <w:r w:rsidRPr="006C2003">
        <w:rPr>
          <w:rFonts w:ascii="Times New Roman" w:eastAsia="Times New Roman" w:hAnsi="Times New Roman" w:cs="Times New Roman"/>
          <w:sz w:val="24"/>
          <w:szCs w:val="24"/>
          <w:lang w:eastAsia="cs-CZ"/>
        </w:rPr>
        <w:t>Washington, D.C.</w:t>
      </w:r>
      <w:proofErr w:type="gramEnd"/>
      <w:r w:rsidRPr="006C2003">
        <w:rPr>
          <w:rFonts w:ascii="Times New Roman" w:eastAsia="Times New Roman" w:hAnsi="Times New Roman" w:cs="Times New Roman"/>
          <w:sz w:val="24"/>
          <w:szCs w:val="24"/>
          <w:lang w:eastAsia="cs-CZ"/>
        </w:rPr>
        <w:t xml:space="preserve">: Office </w:t>
      </w:r>
      <w:proofErr w:type="spellStart"/>
      <w:r w:rsidRPr="006C2003">
        <w:rPr>
          <w:rFonts w:ascii="Times New Roman" w:eastAsia="Times New Roman" w:hAnsi="Times New Roman" w:cs="Times New Roman"/>
          <w:sz w:val="24"/>
          <w:szCs w:val="24"/>
          <w:lang w:eastAsia="cs-CZ"/>
        </w:rPr>
        <w:t>of</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Educational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Research</w:t>
      </w:r>
      <w:proofErr w:type="spellEnd"/>
      <w:r w:rsidRPr="006C2003">
        <w:rPr>
          <w:rFonts w:ascii="Times New Roman" w:eastAsia="Times New Roman" w:hAnsi="Times New Roman" w:cs="Times New Roman"/>
          <w:sz w:val="24"/>
          <w:szCs w:val="24"/>
          <w:lang w:eastAsia="cs-CZ"/>
        </w:rPr>
        <w:t xml:space="preserve"> and </w:t>
      </w:r>
      <w:proofErr w:type="spellStart"/>
      <w:proofErr w:type="gramStart"/>
      <w:r w:rsidRPr="006C2003">
        <w:rPr>
          <w:rFonts w:ascii="Times New Roman" w:eastAsia="Times New Roman" w:hAnsi="Times New Roman" w:cs="Times New Roman"/>
          <w:sz w:val="24"/>
          <w:szCs w:val="24"/>
          <w:lang w:eastAsia="cs-CZ"/>
        </w:rPr>
        <w:t>Improvement</w:t>
      </w:r>
      <w:proofErr w:type="spellEnd"/>
      <w:r w:rsidRPr="006C2003">
        <w:rPr>
          <w:rFonts w:ascii="Times New Roman" w:eastAsia="Times New Roman" w:hAnsi="Times New Roman" w:cs="Times New Roman"/>
          <w:sz w:val="24"/>
          <w:szCs w:val="24"/>
          <w:lang w:eastAsia="cs-CZ"/>
        </w:rPr>
        <w:t>, U.S.</w:t>
      </w:r>
      <w:proofErr w:type="gramEnd"/>
      <w:r w:rsidRPr="006C2003">
        <w:rPr>
          <w:rFonts w:ascii="Times New Roman" w:eastAsia="Times New Roman" w:hAnsi="Times New Roman" w:cs="Times New Roman"/>
          <w:sz w:val="24"/>
          <w:szCs w:val="24"/>
          <w:lang w:eastAsia="cs-CZ"/>
        </w:rPr>
        <w:t xml:space="preserve"> Department </w:t>
      </w:r>
      <w:proofErr w:type="spellStart"/>
      <w:r w:rsidRPr="006C2003">
        <w:rPr>
          <w:rFonts w:ascii="Times New Roman" w:eastAsia="Times New Roman" w:hAnsi="Times New Roman" w:cs="Times New Roman"/>
          <w:sz w:val="24"/>
          <w:szCs w:val="24"/>
          <w:lang w:eastAsia="cs-CZ"/>
        </w:rPr>
        <w:t>of</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Education</w:t>
      </w:r>
      <w:proofErr w:type="spellEnd"/>
      <w:r w:rsidRPr="006C2003">
        <w:rPr>
          <w:rFonts w:ascii="Times New Roman" w:eastAsia="Times New Roman" w:hAnsi="Times New Roman" w:cs="Times New Roman"/>
          <w:sz w:val="24"/>
          <w:szCs w:val="24"/>
          <w:lang w:eastAsia="cs-CZ"/>
        </w:rPr>
        <w:t xml:space="preserve"> 1990.</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Eger, L.: Řízení kvality a kultura školy. [</w:t>
      </w:r>
      <w:proofErr w:type="gramStart"/>
      <w:r w:rsidRPr="006C2003">
        <w:rPr>
          <w:rFonts w:ascii="Times New Roman" w:eastAsia="Times New Roman" w:hAnsi="Times New Roman" w:cs="Times New Roman"/>
          <w:sz w:val="24"/>
          <w:szCs w:val="24"/>
          <w:lang w:eastAsia="cs-CZ"/>
        </w:rPr>
        <w:t>cit</w:t>
      </w:r>
      <w:proofErr w:type="gramEnd"/>
      <w:r w:rsidRPr="006C2003">
        <w:rPr>
          <w:rFonts w:ascii="Times New Roman" w:eastAsia="Times New Roman" w:hAnsi="Times New Roman" w:cs="Times New Roman"/>
          <w:sz w:val="24"/>
          <w:szCs w:val="24"/>
          <w:lang w:eastAsia="cs-CZ"/>
        </w:rPr>
        <w:t>.</w:t>
      </w:r>
      <w:proofErr w:type="gramStart"/>
      <w:r w:rsidRPr="006C2003">
        <w:rPr>
          <w:rFonts w:ascii="Times New Roman" w:eastAsia="Times New Roman" w:hAnsi="Times New Roman" w:cs="Times New Roman"/>
          <w:sz w:val="24"/>
          <w:szCs w:val="24"/>
          <w:lang w:eastAsia="cs-CZ"/>
        </w:rPr>
        <w:t>2001</w:t>
      </w:r>
      <w:proofErr w:type="gramEnd"/>
      <w:r w:rsidRPr="006C2003">
        <w:rPr>
          <w:rFonts w:ascii="Times New Roman" w:eastAsia="Times New Roman" w:hAnsi="Times New Roman" w:cs="Times New Roman"/>
          <w:sz w:val="24"/>
          <w:szCs w:val="24"/>
          <w:lang w:eastAsia="cs-CZ"/>
        </w:rPr>
        <w:t>-10-18] Dostupné z &lt;http://www.upol.cz/UP/</w:t>
      </w:r>
      <w:proofErr w:type="spellStart"/>
      <w:r w:rsidRPr="006C2003">
        <w:rPr>
          <w:rFonts w:ascii="Times New Roman" w:eastAsia="Times New Roman" w:hAnsi="Times New Roman" w:cs="Times New Roman"/>
          <w:sz w:val="24"/>
          <w:szCs w:val="24"/>
          <w:lang w:eastAsia="cs-CZ"/>
        </w:rPr>
        <w:t>Pracovis</w:t>
      </w:r>
      <w:proofErr w:type="spellEnd"/>
      <w:r w:rsidRPr="006C2003">
        <w:rPr>
          <w:rFonts w:ascii="Times New Roman" w:eastAsia="Times New Roman" w:hAnsi="Times New Roman" w:cs="Times New Roman"/>
          <w:sz w:val="24"/>
          <w:szCs w:val="24"/>
          <w:lang w:eastAsia="cs-CZ"/>
        </w:rPr>
        <w:t>/</w:t>
      </w:r>
      <w:proofErr w:type="spellStart"/>
      <w:r w:rsidRPr="006C2003">
        <w:rPr>
          <w:rFonts w:ascii="Times New Roman" w:eastAsia="Times New Roman" w:hAnsi="Times New Roman" w:cs="Times New Roman"/>
          <w:sz w:val="24"/>
          <w:szCs w:val="24"/>
          <w:lang w:eastAsia="cs-CZ"/>
        </w:rPr>
        <w:t>Casopis</w:t>
      </w:r>
      <w:proofErr w:type="spellEnd"/>
      <w:r w:rsidRPr="006C2003">
        <w:rPr>
          <w:rFonts w:ascii="Times New Roman" w:eastAsia="Times New Roman" w:hAnsi="Times New Roman" w:cs="Times New Roman"/>
          <w:sz w:val="24"/>
          <w:szCs w:val="24"/>
          <w:lang w:eastAsia="cs-CZ"/>
        </w:rPr>
        <w:t>/</w:t>
      </w:r>
      <w:proofErr w:type="spellStart"/>
      <w:r w:rsidRPr="006C2003">
        <w:rPr>
          <w:rFonts w:ascii="Times New Roman" w:eastAsia="Times New Roman" w:hAnsi="Times New Roman" w:cs="Times New Roman"/>
          <w:sz w:val="24"/>
          <w:szCs w:val="24"/>
          <w:lang w:eastAsia="cs-CZ"/>
        </w:rPr>
        <w:t>pdf</w:t>
      </w:r>
      <w:proofErr w:type="spellEnd"/>
      <w:r w:rsidRPr="006C2003">
        <w:rPr>
          <w:rFonts w:ascii="Times New Roman" w:eastAsia="Times New Roman" w:hAnsi="Times New Roman" w:cs="Times New Roman"/>
          <w:sz w:val="24"/>
          <w:szCs w:val="24"/>
          <w:lang w:eastAsia="cs-CZ"/>
        </w:rPr>
        <w:t xml:space="preserve">&gt; </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Eger, L., Čermák, J.: Podniková kultura a kvalita pracovního života na základních školách. Pedagogika, 1999, </w:t>
      </w:r>
      <w:proofErr w:type="spellStart"/>
      <w:proofErr w:type="gramStart"/>
      <w:r w:rsidRPr="006C2003">
        <w:rPr>
          <w:rFonts w:ascii="Times New Roman" w:eastAsia="Times New Roman" w:hAnsi="Times New Roman" w:cs="Times New Roman"/>
          <w:sz w:val="24"/>
          <w:szCs w:val="24"/>
          <w:lang w:eastAsia="cs-CZ"/>
        </w:rPr>
        <w:t>roč.XLIX</w:t>
      </w:r>
      <w:proofErr w:type="spellEnd"/>
      <w:proofErr w:type="gramEnd"/>
      <w:r w:rsidRPr="006C2003">
        <w:rPr>
          <w:rFonts w:ascii="Times New Roman" w:eastAsia="Times New Roman" w:hAnsi="Times New Roman" w:cs="Times New Roman"/>
          <w:sz w:val="24"/>
          <w:szCs w:val="24"/>
          <w:lang w:eastAsia="cs-CZ"/>
        </w:rPr>
        <w:t>, č.1, s.57-68.</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Hargreaves</w:t>
      </w:r>
      <w:proofErr w:type="spellEnd"/>
      <w:r w:rsidRPr="006C2003">
        <w:rPr>
          <w:rFonts w:ascii="Times New Roman" w:eastAsia="Times New Roman" w:hAnsi="Times New Roman" w:cs="Times New Roman"/>
          <w:sz w:val="24"/>
          <w:szCs w:val="24"/>
          <w:lang w:eastAsia="cs-CZ"/>
        </w:rPr>
        <w:t xml:space="preserve">, D. H.: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culture</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effectiveness</w:t>
      </w:r>
      <w:proofErr w:type="spellEnd"/>
      <w:r w:rsidRPr="006C2003">
        <w:rPr>
          <w:rFonts w:ascii="Times New Roman" w:eastAsia="Times New Roman" w:hAnsi="Times New Roman" w:cs="Times New Roman"/>
          <w:sz w:val="24"/>
          <w:szCs w:val="24"/>
          <w:lang w:eastAsia="cs-CZ"/>
        </w:rPr>
        <w:t xml:space="preserve"> and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improvement</w:t>
      </w:r>
      <w:proofErr w:type="spellEnd"/>
      <w:r w:rsidRPr="006C2003">
        <w:rPr>
          <w:rFonts w:ascii="Times New Roman" w:eastAsia="Times New Roman" w:hAnsi="Times New Roman" w:cs="Times New Roman"/>
          <w:sz w:val="24"/>
          <w:szCs w:val="24"/>
          <w:lang w:eastAsia="cs-CZ"/>
        </w:rPr>
        <w:t xml:space="preserve">. In: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Effectiveness</w:t>
      </w:r>
      <w:proofErr w:type="spellEnd"/>
      <w:r w:rsidRPr="006C2003">
        <w:rPr>
          <w:rFonts w:ascii="Times New Roman" w:eastAsia="Times New Roman" w:hAnsi="Times New Roman" w:cs="Times New Roman"/>
          <w:sz w:val="24"/>
          <w:szCs w:val="24"/>
          <w:lang w:eastAsia="cs-CZ"/>
        </w:rPr>
        <w:t xml:space="preserve"> and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Improvement</w:t>
      </w:r>
      <w:proofErr w:type="spellEnd"/>
      <w:r w:rsidRPr="006C2003">
        <w:rPr>
          <w:rFonts w:ascii="Times New Roman" w:eastAsia="Times New Roman" w:hAnsi="Times New Roman" w:cs="Times New Roman"/>
          <w:sz w:val="24"/>
          <w:szCs w:val="24"/>
          <w:lang w:eastAsia="cs-CZ"/>
        </w:rPr>
        <w:t xml:space="preserve">, 6, 1995, 1, s. 23-46. </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Harkabus</w:t>
      </w:r>
      <w:proofErr w:type="spellEnd"/>
      <w:r w:rsidRPr="006C2003">
        <w:rPr>
          <w:rFonts w:ascii="Times New Roman" w:eastAsia="Times New Roman" w:hAnsi="Times New Roman" w:cs="Times New Roman"/>
          <w:sz w:val="24"/>
          <w:szCs w:val="24"/>
          <w:lang w:eastAsia="cs-CZ"/>
        </w:rPr>
        <w:t xml:space="preserve">, Š.: </w:t>
      </w:r>
      <w:proofErr w:type="spellStart"/>
      <w:r w:rsidRPr="006C2003">
        <w:rPr>
          <w:rFonts w:ascii="Times New Roman" w:eastAsia="Times New Roman" w:hAnsi="Times New Roman" w:cs="Times New Roman"/>
          <w:i/>
          <w:iCs/>
          <w:sz w:val="24"/>
          <w:szCs w:val="24"/>
          <w:lang w:eastAsia="cs-CZ"/>
        </w:rPr>
        <w:t>Kultúra</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produktívnej</w:t>
      </w:r>
      <w:proofErr w:type="spellEnd"/>
      <w:r w:rsidRPr="006C2003">
        <w:rPr>
          <w:rFonts w:ascii="Times New Roman" w:eastAsia="Times New Roman" w:hAnsi="Times New Roman" w:cs="Times New Roman"/>
          <w:i/>
          <w:iCs/>
          <w:sz w:val="24"/>
          <w:szCs w:val="24"/>
          <w:lang w:eastAsia="cs-CZ"/>
        </w:rPr>
        <w:t xml:space="preserve"> školy.</w:t>
      </w:r>
      <w:r w:rsidRPr="006C2003">
        <w:rPr>
          <w:rFonts w:ascii="Times New Roman" w:eastAsia="Times New Roman" w:hAnsi="Times New Roman" w:cs="Times New Roman"/>
          <w:sz w:val="24"/>
          <w:szCs w:val="24"/>
          <w:lang w:eastAsia="cs-CZ"/>
        </w:rPr>
        <w:t xml:space="preserve"> Banská Bystrica: Metodické centrum, 1997.</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lastRenderedPageBreak/>
        <w:t>Helsper</w:t>
      </w:r>
      <w:proofErr w:type="spellEnd"/>
      <w:r w:rsidRPr="006C2003">
        <w:rPr>
          <w:rFonts w:ascii="Times New Roman" w:eastAsia="Times New Roman" w:hAnsi="Times New Roman" w:cs="Times New Roman"/>
          <w:sz w:val="24"/>
          <w:szCs w:val="24"/>
          <w:lang w:eastAsia="cs-CZ"/>
        </w:rPr>
        <w:t xml:space="preserve">, W., Böhme, J., </w:t>
      </w:r>
      <w:proofErr w:type="spellStart"/>
      <w:r w:rsidRPr="006C2003">
        <w:rPr>
          <w:rFonts w:ascii="Times New Roman" w:eastAsia="Times New Roman" w:hAnsi="Times New Roman" w:cs="Times New Roman"/>
          <w:sz w:val="24"/>
          <w:szCs w:val="24"/>
          <w:lang w:eastAsia="cs-CZ"/>
        </w:rPr>
        <w:t>Kramer</w:t>
      </w:r>
      <w:proofErr w:type="spellEnd"/>
      <w:r w:rsidRPr="006C2003">
        <w:rPr>
          <w:rFonts w:ascii="Times New Roman" w:eastAsia="Times New Roman" w:hAnsi="Times New Roman" w:cs="Times New Roman"/>
          <w:sz w:val="24"/>
          <w:szCs w:val="24"/>
          <w:lang w:eastAsia="cs-CZ"/>
        </w:rPr>
        <w:t xml:space="preserve">, </w:t>
      </w:r>
      <w:proofErr w:type="gramStart"/>
      <w:r w:rsidRPr="006C2003">
        <w:rPr>
          <w:rFonts w:ascii="Times New Roman" w:eastAsia="Times New Roman" w:hAnsi="Times New Roman" w:cs="Times New Roman"/>
          <w:sz w:val="24"/>
          <w:szCs w:val="24"/>
          <w:lang w:eastAsia="cs-CZ"/>
        </w:rPr>
        <w:t>R.-T.</w:t>
      </w:r>
      <w:proofErr w:type="gram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Lingkost</w:t>
      </w:r>
      <w:proofErr w:type="spellEnd"/>
      <w:r w:rsidRPr="006C2003">
        <w:rPr>
          <w:rFonts w:ascii="Times New Roman" w:eastAsia="Times New Roman" w:hAnsi="Times New Roman" w:cs="Times New Roman"/>
          <w:sz w:val="24"/>
          <w:szCs w:val="24"/>
          <w:lang w:eastAsia="cs-CZ"/>
        </w:rPr>
        <w:t xml:space="preserve">, A.: </w:t>
      </w:r>
      <w:proofErr w:type="spellStart"/>
      <w:r w:rsidRPr="006C2003">
        <w:rPr>
          <w:rFonts w:ascii="Times New Roman" w:eastAsia="Times New Roman" w:hAnsi="Times New Roman" w:cs="Times New Roman"/>
          <w:i/>
          <w:iCs/>
          <w:sz w:val="24"/>
          <w:szCs w:val="24"/>
          <w:lang w:eastAsia="cs-CZ"/>
        </w:rPr>
        <w:t>Entwürfe</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zu</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einer</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Theorie</w:t>
      </w:r>
      <w:proofErr w:type="spellEnd"/>
      <w:r w:rsidRPr="006C2003">
        <w:rPr>
          <w:rFonts w:ascii="Times New Roman" w:eastAsia="Times New Roman" w:hAnsi="Times New Roman" w:cs="Times New Roman"/>
          <w:i/>
          <w:iCs/>
          <w:sz w:val="24"/>
          <w:szCs w:val="24"/>
          <w:lang w:eastAsia="cs-CZ"/>
        </w:rPr>
        <w:t xml:space="preserve"> der </w:t>
      </w:r>
      <w:proofErr w:type="spellStart"/>
      <w:r w:rsidRPr="006C2003">
        <w:rPr>
          <w:rFonts w:ascii="Times New Roman" w:eastAsia="Times New Roman" w:hAnsi="Times New Roman" w:cs="Times New Roman"/>
          <w:i/>
          <w:iCs/>
          <w:sz w:val="24"/>
          <w:szCs w:val="24"/>
          <w:lang w:eastAsia="cs-CZ"/>
        </w:rPr>
        <w:t>Schulkultur</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und</w:t>
      </w:r>
      <w:proofErr w:type="spellEnd"/>
      <w:r w:rsidRPr="006C2003">
        <w:rPr>
          <w:rFonts w:ascii="Times New Roman" w:eastAsia="Times New Roman" w:hAnsi="Times New Roman" w:cs="Times New Roman"/>
          <w:i/>
          <w:iCs/>
          <w:sz w:val="24"/>
          <w:szCs w:val="24"/>
          <w:lang w:eastAsia="cs-CZ"/>
        </w:rPr>
        <w:t xml:space="preserve"> des </w:t>
      </w:r>
      <w:proofErr w:type="spellStart"/>
      <w:r w:rsidRPr="006C2003">
        <w:rPr>
          <w:rFonts w:ascii="Times New Roman" w:eastAsia="Times New Roman" w:hAnsi="Times New Roman" w:cs="Times New Roman"/>
          <w:i/>
          <w:iCs/>
          <w:sz w:val="24"/>
          <w:szCs w:val="24"/>
          <w:lang w:eastAsia="cs-CZ"/>
        </w:rPr>
        <w:t>Schulmythos</w:t>
      </w:r>
      <w:proofErr w:type="spellEnd"/>
      <w:r w:rsidRPr="006C2003">
        <w:rPr>
          <w:rFonts w:ascii="Times New Roman" w:eastAsia="Times New Roman" w:hAnsi="Times New Roman" w:cs="Times New Roman"/>
          <w:i/>
          <w:iCs/>
          <w:sz w:val="24"/>
          <w:szCs w:val="24"/>
          <w:lang w:eastAsia="cs-CZ"/>
        </w:rPr>
        <w:t xml:space="preserve"> – </w:t>
      </w:r>
      <w:proofErr w:type="spellStart"/>
      <w:r w:rsidRPr="006C2003">
        <w:rPr>
          <w:rFonts w:ascii="Times New Roman" w:eastAsia="Times New Roman" w:hAnsi="Times New Roman" w:cs="Times New Roman"/>
          <w:i/>
          <w:iCs/>
          <w:sz w:val="24"/>
          <w:szCs w:val="24"/>
          <w:lang w:eastAsia="cs-CZ"/>
        </w:rPr>
        <w:t>strukturtheoretische</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mikropolitische</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und</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rekonstruktive</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Perspektiven</w:t>
      </w:r>
      <w:proofErr w:type="spellEnd"/>
      <w:r w:rsidRPr="006C2003">
        <w:rPr>
          <w:rFonts w:ascii="Times New Roman" w:eastAsia="Times New Roman" w:hAnsi="Times New Roman" w:cs="Times New Roman"/>
          <w:i/>
          <w:iCs/>
          <w:sz w:val="24"/>
          <w:szCs w:val="24"/>
          <w:lang w:eastAsia="cs-CZ"/>
        </w:rPr>
        <w:t>.</w:t>
      </w:r>
      <w:r w:rsidRPr="006C2003">
        <w:rPr>
          <w:rFonts w:ascii="Times New Roman" w:eastAsia="Times New Roman" w:hAnsi="Times New Roman" w:cs="Times New Roman"/>
          <w:sz w:val="24"/>
          <w:szCs w:val="24"/>
          <w:lang w:eastAsia="cs-CZ"/>
        </w:rPr>
        <w:t xml:space="preserve"> In: </w:t>
      </w:r>
      <w:proofErr w:type="spellStart"/>
      <w:r w:rsidRPr="006C2003">
        <w:rPr>
          <w:rFonts w:ascii="Times New Roman" w:eastAsia="Times New Roman" w:hAnsi="Times New Roman" w:cs="Times New Roman"/>
          <w:sz w:val="24"/>
          <w:szCs w:val="24"/>
          <w:lang w:eastAsia="cs-CZ"/>
        </w:rPr>
        <w:t>Keuffer</w:t>
      </w:r>
      <w:proofErr w:type="spellEnd"/>
      <w:r w:rsidRPr="006C2003">
        <w:rPr>
          <w:rFonts w:ascii="Times New Roman" w:eastAsia="Times New Roman" w:hAnsi="Times New Roman" w:cs="Times New Roman"/>
          <w:sz w:val="24"/>
          <w:szCs w:val="24"/>
          <w:lang w:eastAsia="cs-CZ"/>
        </w:rPr>
        <w:t>, J. (</w:t>
      </w:r>
      <w:proofErr w:type="spellStart"/>
      <w:r w:rsidRPr="006C2003">
        <w:rPr>
          <w:rFonts w:ascii="Times New Roman" w:eastAsia="Times New Roman" w:hAnsi="Times New Roman" w:cs="Times New Roman"/>
          <w:sz w:val="24"/>
          <w:szCs w:val="24"/>
          <w:lang w:eastAsia="cs-CZ"/>
        </w:rPr>
        <w:t>ed</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Schulkultur</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als</w:t>
      </w:r>
      <w:proofErr w:type="spellEnd"/>
      <w:r w:rsidRPr="006C2003">
        <w:rPr>
          <w:rFonts w:ascii="Times New Roman" w:eastAsia="Times New Roman" w:hAnsi="Times New Roman" w:cs="Times New Roman"/>
          <w:i/>
          <w:iCs/>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Gestaltungsaufgabe</w:t>
      </w:r>
      <w:proofErr w:type="spellEnd"/>
      <w:r w:rsidRPr="006C2003">
        <w:rPr>
          <w:rFonts w:ascii="Times New Roman" w:eastAsia="Times New Roman" w:hAnsi="Times New Roman" w:cs="Times New Roman"/>
          <w:i/>
          <w:iCs/>
          <w:sz w:val="24"/>
          <w:szCs w:val="24"/>
          <w:lang w:eastAsia="cs-CZ"/>
        </w:rPr>
        <w:t>.</w:t>
      </w:r>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i/>
          <w:iCs/>
          <w:sz w:val="24"/>
          <w:szCs w:val="24"/>
          <w:lang w:eastAsia="cs-CZ"/>
        </w:rPr>
        <w:t>Partizipation</w:t>
      </w:r>
      <w:proofErr w:type="spellEnd"/>
      <w:r w:rsidRPr="006C2003">
        <w:rPr>
          <w:rFonts w:ascii="Times New Roman" w:eastAsia="Times New Roman" w:hAnsi="Times New Roman" w:cs="Times New Roman"/>
          <w:i/>
          <w:iCs/>
          <w:sz w:val="24"/>
          <w:szCs w:val="24"/>
          <w:lang w:eastAsia="cs-CZ"/>
        </w:rPr>
        <w:t xml:space="preserve"> – Management – </w:t>
      </w:r>
      <w:proofErr w:type="spellStart"/>
      <w:r w:rsidRPr="006C2003">
        <w:rPr>
          <w:rFonts w:ascii="Times New Roman" w:eastAsia="Times New Roman" w:hAnsi="Times New Roman" w:cs="Times New Roman"/>
          <w:i/>
          <w:iCs/>
          <w:sz w:val="24"/>
          <w:szCs w:val="24"/>
          <w:lang w:eastAsia="cs-CZ"/>
        </w:rPr>
        <w:t>Lebensweltgestaltung</w:t>
      </w:r>
      <w:proofErr w:type="spellEnd"/>
      <w:r w:rsidRPr="006C2003">
        <w:rPr>
          <w:rFonts w:ascii="Times New Roman" w:eastAsia="Times New Roman" w:hAnsi="Times New Roman" w:cs="Times New Roman"/>
          <w:i/>
          <w:iCs/>
          <w:sz w:val="24"/>
          <w:szCs w:val="24"/>
          <w:lang w:eastAsia="cs-CZ"/>
        </w:rPr>
        <w:t>.</w:t>
      </w:r>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Weinheim</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Deutscher</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studien</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Verlag</w:t>
      </w:r>
      <w:proofErr w:type="spellEnd"/>
      <w:r w:rsidRPr="006C2003">
        <w:rPr>
          <w:rFonts w:ascii="Times New Roman" w:eastAsia="Times New Roman" w:hAnsi="Times New Roman" w:cs="Times New Roman"/>
          <w:sz w:val="24"/>
          <w:szCs w:val="24"/>
          <w:lang w:eastAsia="cs-CZ"/>
        </w:rPr>
        <w:t>, 1998. S. 29 –75.</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2003">
        <w:rPr>
          <w:rFonts w:ascii="Times New Roman" w:eastAsia="Times New Roman" w:hAnsi="Times New Roman" w:cs="Times New Roman"/>
          <w:sz w:val="24"/>
          <w:szCs w:val="24"/>
          <w:lang w:eastAsia="cs-CZ"/>
        </w:rPr>
        <w:t xml:space="preserve">Jakubíková, D.: Kultura škol. In </w:t>
      </w:r>
      <w:r w:rsidRPr="006C2003">
        <w:rPr>
          <w:rFonts w:ascii="Times New Roman" w:eastAsia="Times New Roman" w:hAnsi="Times New Roman" w:cs="Times New Roman"/>
          <w:i/>
          <w:iCs/>
          <w:sz w:val="24"/>
          <w:szCs w:val="24"/>
          <w:lang w:eastAsia="cs-CZ"/>
        </w:rPr>
        <w:t>Školský management I</w:t>
      </w:r>
      <w:r w:rsidRPr="006C2003">
        <w:rPr>
          <w:rFonts w:ascii="Times New Roman" w:eastAsia="Times New Roman" w:hAnsi="Times New Roman" w:cs="Times New Roman"/>
          <w:sz w:val="24"/>
          <w:szCs w:val="24"/>
          <w:lang w:eastAsia="cs-CZ"/>
        </w:rPr>
        <w:t>. Cheb: Západočeská univerzita, 1999, s. 71-86.</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Leithwood</w:t>
      </w:r>
      <w:proofErr w:type="spellEnd"/>
      <w:r w:rsidRPr="006C2003">
        <w:rPr>
          <w:rFonts w:ascii="Times New Roman" w:eastAsia="Times New Roman" w:hAnsi="Times New Roman" w:cs="Times New Roman"/>
          <w:sz w:val="24"/>
          <w:szCs w:val="24"/>
          <w:lang w:eastAsia="cs-CZ"/>
        </w:rPr>
        <w:t xml:space="preserve">, K., </w:t>
      </w:r>
      <w:proofErr w:type="spellStart"/>
      <w:r w:rsidRPr="006C2003">
        <w:rPr>
          <w:rFonts w:ascii="Times New Roman" w:eastAsia="Times New Roman" w:hAnsi="Times New Roman" w:cs="Times New Roman"/>
          <w:sz w:val="24"/>
          <w:szCs w:val="24"/>
          <w:lang w:eastAsia="cs-CZ"/>
        </w:rPr>
        <w:t>Seashore</w:t>
      </w:r>
      <w:proofErr w:type="spellEnd"/>
      <w:r w:rsidRPr="006C2003">
        <w:rPr>
          <w:rFonts w:ascii="Times New Roman" w:eastAsia="Times New Roman" w:hAnsi="Times New Roman" w:cs="Times New Roman"/>
          <w:sz w:val="24"/>
          <w:szCs w:val="24"/>
          <w:lang w:eastAsia="cs-CZ"/>
        </w:rPr>
        <w:t xml:space="preserve"> L. K. (</w:t>
      </w:r>
      <w:proofErr w:type="spellStart"/>
      <w:r w:rsidRPr="006C2003">
        <w:rPr>
          <w:rFonts w:ascii="Times New Roman" w:eastAsia="Times New Roman" w:hAnsi="Times New Roman" w:cs="Times New Roman"/>
          <w:sz w:val="24"/>
          <w:szCs w:val="24"/>
          <w:lang w:eastAsia="cs-CZ"/>
        </w:rPr>
        <w:t>eds</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Organizational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Learning</w:t>
      </w:r>
      <w:proofErr w:type="spellEnd"/>
      <w:r w:rsidRPr="006C2003">
        <w:rPr>
          <w:rFonts w:ascii="Times New Roman" w:eastAsia="Times New Roman" w:hAnsi="Times New Roman" w:cs="Times New Roman"/>
          <w:sz w:val="24"/>
          <w:szCs w:val="24"/>
          <w:lang w:eastAsia="cs-CZ"/>
        </w:rPr>
        <w:t xml:space="preserve"> in </w:t>
      </w:r>
      <w:proofErr w:type="spellStart"/>
      <w:r w:rsidRPr="006C2003">
        <w:rPr>
          <w:rFonts w:ascii="Times New Roman" w:eastAsia="Times New Roman" w:hAnsi="Times New Roman" w:cs="Times New Roman"/>
          <w:sz w:val="24"/>
          <w:szCs w:val="24"/>
          <w:lang w:eastAsia="cs-CZ"/>
        </w:rPr>
        <w:t>Schools</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Lisse</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Swets</w:t>
      </w:r>
      <w:proofErr w:type="spellEnd"/>
      <w:r w:rsidRPr="006C2003">
        <w:rPr>
          <w:rFonts w:ascii="Times New Roman" w:eastAsia="Times New Roman" w:hAnsi="Times New Roman" w:cs="Times New Roman"/>
          <w:sz w:val="24"/>
          <w:szCs w:val="24"/>
          <w:lang w:eastAsia="cs-CZ"/>
        </w:rPr>
        <w:t xml:space="preserve"> &amp; </w:t>
      </w:r>
      <w:proofErr w:type="spellStart"/>
      <w:r w:rsidRPr="006C2003">
        <w:rPr>
          <w:rFonts w:ascii="Times New Roman" w:eastAsia="Times New Roman" w:hAnsi="Times New Roman" w:cs="Times New Roman"/>
          <w:sz w:val="24"/>
          <w:szCs w:val="24"/>
          <w:lang w:eastAsia="cs-CZ"/>
        </w:rPr>
        <w:t>Zeitlinger</w:t>
      </w:r>
      <w:proofErr w:type="spellEnd"/>
      <w:r w:rsidRPr="006C2003">
        <w:rPr>
          <w:rFonts w:ascii="Times New Roman" w:eastAsia="Times New Roman" w:hAnsi="Times New Roman" w:cs="Times New Roman"/>
          <w:sz w:val="24"/>
          <w:szCs w:val="24"/>
          <w:lang w:eastAsia="cs-CZ"/>
        </w:rPr>
        <w:t xml:space="preserve"> 2000.</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Maslowski</w:t>
      </w:r>
      <w:proofErr w:type="spellEnd"/>
      <w:r w:rsidRPr="006C2003">
        <w:rPr>
          <w:rFonts w:ascii="Times New Roman" w:eastAsia="Times New Roman" w:hAnsi="Times New Roman" w:cs="Times New Roman"/>
          <w:sz w:val="24"/>
          <w:szCs w:val="24"/>
          <w:lang w:eastAsia="cs-CZ"/>
        </w:rPr>
        <w:t>, R.: A </w:t>
      </w:r>
      <w:proofErr w:type="spellStart"/>
      <w:r w:rsidRPr="006C2003">
        <w:rPr>
          <w:rFonts w:ascii="Times New Roman" w:eastAsia="Times New Roman" w:hAnsi="Times New Roman" w:cs="Times New Roman"/>
          <w:sz w:val="24"/>
          <w:szCs w:val="24"/>
          <w:lang w:eastAsia="cs-CZ"/>
        </w:rPr>
        <w:t>survey</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of</w:t>
      </w:r>
      <w:proofErr w:type="spellEnd"/>
      <w:r w:rsidRPr="006C2003">
        <w:rPr>
          <w:rFonts w:ascii="Times New Roman" w:eastAsia="Times New Roman" w:hAnsi="Times New Roman" w:cs="Times New Roman"/>
          <w:sz w:val="24"/>
          <w:szCs w:val="24"/>
          <w:lang w:eastAsia="cs-CZ"/>
        </w:rPr>
        <w:t xml:space="preserve"> instrument </w:t>
      </w:r>
      <w:proofErr w:type="spellStart"/>
      <w:r w:rsidRPr="006C2003">
        <w:rPr>
          <w:rFonts w:ascii="Times New Roman" w:eastAsia="Times New Roman" w:hAnsi="Times New Roman" w:cs="Times New Roman"/>
          <w:sz w:val="24"/>
          <w:szCs w:val="24"/>
          <w:lang w:eastAsia="cs-CZ"/>
        </w:rPr>
        <w:t>for</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measuring</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culture</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Paper</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presented</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at</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the</w:t>
      </w:r>
      <w:proofErr w:type="spellEnd"/>
      <w:r w:rsidRPr="006C2003">
        <w:rPr>
          <w:rFonts w:ascii="Times New Roman" w:eastAsia="Times New Roman" w:hAnsi="Times New Roman" w:cs="Times New Roman"/>
          <w:sz w:val="24"/>
          <w:szCs w:val="24"/>
          <w:lang w:eastAsia="cs-CZ"/>
        </w:rPr>
        <w:t xml:space="preserve"> ECER </w:t>
      </w:r>
      <w:proofErr w:type="spellStart"/>
      <w:r w:rsidRPr="006C2003">
        <w:rPr>
          <w:rFonts w:ascii="Times New Roman" w:eastAsia="Times New Roman" w:hAnsi="Times New Roman" w:cs="Times New Roman"/>
          <w:sz w:val="24"/>
          <w:szCs w:val="24"/>
          <w:lang w:eastAsia="cs-CZ"/>
        </w:rPr>
        <w:t>conference</w:t>
      </w:r>
      <w:proofErr w:type="spellEnd"/>
      <w:r w:rsidRPr="006C2003">
        <w:rPr>
          <w:rFonts w:ascii="Times New Roman" w:eastAsia="Times New Roman" w:hAnsi="Times New Roman" w:cs="Times New Roman"/>
          <w:sz w:val="24"/>
          <w:szCs w:val="24"/>
          <w:lang w:eastAsia="cs-CZ"/>
        </w:rPr>
        <w:t xml:space="preserve">, 1998, </w:t>
      </w:r>
      <w:proofErr w:type="spellStart"/>
      <w:r w:rsidRPr="006C2003">
        <w:rPr>
          <w:rFonts w:ascii="Times New Roman" w:eastAsia="Times New Roman" w:hAnsi="Times New Roman" w:cs="Times New Roman"/>
          <w:sz w:val="24"/>
          <w:szCs w:val="24"/>
          <w:lang w:eastAsia="cs-CZ"/>
        </w:rPr>
        <w:t>Ljubljana</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Slovenia</w:t>
      </w:r>
      <w:proofErr w:type="spellEnd"/>
      <w:r w:rsidRPr="006C2003">
        <w:rPr>
          <w:rFonts w:ascii="Times New Roman" w:eastAsia="Times New Roman" w:hAnsi="Times New Roman" w:cs="Times New Roman"/>
          <w:sz w:val="24"/>
          <w:szCs w:val="24"/>
          <w:lang w:eastAsia="cs-CZ"/>
        </w:rPr>
        <w:t>, 17</w:t>
      </w:r>
      <w:r w:rsidRPr="006C2003">
        <w:rPr>
          <w:rFonts w:ascii="Times New Roman" w:eastAsia="Times New Roman" w:hAnsi="Times New Roman" w:cs="Times New Roman"/>
          <w:sz w:val="24"/>
          <w:szCs w:val="24"/>
          <w:vertAlign w:val="superscript"/>
          <w:lang w:eastAsia="cs-CZ"/>
        </w:rPr>
        <w:t>th</w:t>
      </w:r>
      <w:r w:rsidRPr="006C2003">
        <w:rPr>
          <w:rFonts w:ascii="Times New Roman" w:eastAsia="Times New Roman" w:hAnsi="Times New Roman" w:cs="Times New Roman"/>
          <w:sz w:val="24"/>
          <w:szCs w:val="24"/>
          <w:lang w:eastAsia="cs-CZ"/>
        </w:rPr>
        <w:t xml:space="preserve"> – 20</w:t>
      </w:r>
      <w:r w:rsidRPr="006C2003">
        <w:rPr>
          <w:rFonts w:ascii="Times New Roman" w:eastAsia="Times New Roman" w:hAnsi="Times New Roman" w:cs="Times New Roman"/>
          <w:sz w:val="24"/>
          <w:szCs w:val="24"/>
          <w:vertAlign w:val="superscript"/>
          <w:lang w:eastAsia="cs-CZ"/>
        </w:rPr>
        <w:t>th</w:t>
      </w:r>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September</w:t>
      </w:r>
      <w:proofErr w:type="spellEnd"/>
      <w:r w:rsidRPr="006C2003">
        <w:rPr>
          <w:rFonts w:ascii="Times New Roman" w:eastAsia="Times New Roman" w:hAnsi="Times New Roman" w:cs="Times New Roman"/>
          <w:sz w:val="24"/>
          <w:szCs w:val="24"/>
          <w:lang w:eastAsia="cs-CZ"/>
        </w:rPr>
        <w:t>.</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Stenke</w:t>
      </w:r>
      <w:proofErr w:type="spellEnd"/>
      <w:r w:rsidRPr="006C2003">
        <w:rPr>
          <w:rFonts w:ascii="Times New Roman" w:eastAsia="Times New Roman" w:hAnsi="Times New Roman" w:cs="Times New Roman"/>
          <w:sz w:val="24"/>
          <w:szCs w:val="24"/>
          <w:lang w:eastAsia="cs-CZ"/>
        </w:rPr>
        <w:t xml:space="preserve">, D., </w:t>
      </w:r>
      <w:proofErr w:type="spellStart"/>
      <w:r w:rsidRPr="006C2003">
        <w:rPr>
          <w:rFonts w:ascii="Times New Roman" w:eastAsia="Times New Roman" w:hAnsi="Times New Roman" w:cs="Times New Roman"/>
          <w:sz w:val="24"/>
          <w:szCs w:val="24"/>
          <w:lang w:eastAsia="cs-CZ"/>
        </w:rPr>
        <w:t>Melzer</w:t>
      </w:r>
      <w:proofErr w:type="spellEnd"/>
      <w:r w:rsidRPr="006C2003">
        <w:rPr>
          <w:rFonts w:ascii="Times New Roman" w:eastAsia="Times New Roman" w:hAnsi="Times New Roman" w:cs="Times New Roman"/>
          <w:sz w:val="24"/>
          <w:szCs w:val="24"/>
          <w:lang w:eastAsia="cs-CZ"/>
        </w:rPr>
        <w:t xml:space="preserve">, W.: </w:t>
      </w:r>
      <w:proofErr w:type="spellStart"/>
      <w:r w:rsidRPr="006C2003">
        <w:rPr>
          <w:rFonts w:ascii="Times New Roman" w:eastAsia="Times New Roman" w:hAnsi="Times New Roman" w:cs="Times New Roman"/>
          <w:sz w:val="24"/>
          <w:szCs w:val="24"/>
          <w:lang w:eastAsia="cs-CZ"/>
        </w:rPr>
        <w:t>Schulkultur</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aus</w:t>
      </w:r>
      <w:proofErr w:type="spellEnd"/>
      <w:r w:rsidRPr="006C2003">
        <w:rPr>
          <w:rFonts w:ascii="Times New Roman" w:eastAsia="Times New Roman" w:hAnsi="Times New Roman" w:cs="Times New Roman"/>
          <w:sz w:val="24"/>
          <w:szCs w:val="24"/>
          <w:lang w:eastAsia="cs-CZ"/>
        </w:rPr>
        <w:t xml:space="preserve"> der </w:t>
      </w:r>
      <w:proofErr w:type="spellStart"/>
      <w:r w:rsidRPr="006C2003">
        <w:rPr>
          <w:rFonts w:ascii="Times New Roman" w:eastAsia="Times New Roman" w:hAnsi="Times New Roman" w:cs="Times New Roman"/>
          <w:sz w:val="24"/>
          <w:szCs w:val="24"/>
          <w:lang w:eastAsia="cs-CZ"/>
        </w:rPr>
        <w:t>Sicht</w:t>
      </w:r>
      <w:proofErr w:type="spellEnd"/>
      <w:r w:rsidRPr="006C2003">
        <w:rPr>
          <w:rFonts w:ascii="Times New Roman" w:eastAsia="Times New Roman" w:hAnsi="Times New Roman" w:cs="Times New Roman"/>
          <w:sz w:val="24"/>
          <w:szCs w:val="24"/>
          <w:lang w:eastAsia="cs-CZ"/>
        </w:rPr>
        <w:t xml:space="preserve"> der </w:t>
      </w:r>
      <w:proofErr w:type="spellStart"/>
      <w:r w:rsidRPr="006C2003">
        <w:rPr>
          <w:rFonts w:ascii="Times New Roman" w:eastAsia="Times New Roman" w:hAnsi="Times New Roman" w:cs="Times New Roman"/>
          <w:sz w:val="24"/>
          <w:szCs w:val="24"/>
          <w:lang w:eastAsia="cs-CZ"/>
        </w:rPr>
        <w:t>quantitativ</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orientierten</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Schulentwicklungsforschung</w:t>
      </w:r>
      <w:proofErr w:type="spellEnd"/>
      <w:r w:rsidRPr="006C2003">
        <w:rPr>
          <w:rFonts w:ascii="Times New Roman" w:eastAsia="Times New Roman" w:hAnsi="Times New Roman" w:cs="Times New Roman"/>
          <w:sz w:val="24"/>
          <w:szCs w:val="24"/>
          <w:lang w:eastAsia="cs-CZ"/>
        </w:rPr>
        <w:t xml:space="preserve">. In </w:t>
      </w:r>
      <w:proofErr w:type="spellStart"/>
      <w:r w:rsidRPr="006C2003">
        <w:rPr>
          <w:rFonts w:ascii="Times New Roman" w:eastAsia="Times New Roman" w:hAnsi="Times New Roman" w:cs="Times New Roman"/>
          <w:sz w:val="24"/>
          <w:szCs w:val="24"/>
          <w:lang w:eastAsia="cs-CZ"/>
        </w:rPr>
        <w:t>Keuffer</w:t>
      </w:r>
      <w:proofErr w:type="spellEnd"/>
      <w:r w:rsidRPr="006C2003">
        <w:rPr>
          <w:rFonts w:ascii="Times New Roman" w:eastAsia="Times New Roman" w:hAnsi="Times New Roman" w:cs="Times New Roman"/>
          <w:sz w:val="24"/>
          <w:szCs w:val="24"/>
          <w:lang w:eastAsia="cs-CZ"/>
        </w:rPr>
        <w:t>, J. (</w:t>
      </w:r>
      <w:proofErr w:type="spellStart"/>
      <w:r w:rsidRPr="006C2003">
        <w:rPr>
          <w:rFonts w:ascii="Times New Roman" w:eastAsia="Times New Roman" w:hAnsi="Times New Roman" w:cs="Times New Roman"/>
          <w:sz w:val="24"/>
          <w:szCs w:val="24"/>
          <w:lang w:eastAsia="cs-CZ"/>
        </w:rPr>
        <w:t>ed</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Schulkultur</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als</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Gestaltungsaufgabe</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Partizipation</w:t>
      </w:r>
      <w:proofErr w:type="spellEnd"/>
      <w:r w:rsidRPr="006C2003">
        <w:rPr>
          <w:rFonts w:ascii="Times New Roman" w:eastAsia="Times New Roman" w:hAnsi="Times New Roman" w:cs="Times New Roman"/>
          <w:sz w:val="24"/>
          <w:szCs w:val="24"/>
          <w:lang w:eastAsia="cs-CZ"/>
        </w:rPr>
        <w:t xml:space="preserve"> – Management – </w:t>
      </w:r>
      <w:proofErr w:type="spellStart"/>
      <w:r w:rsidRPr="006C2003">
        <w:rPr>
          <w:rFonts w:ascii="Times New Roman" w:eastAsia="Times New Roman" w:hAnsi="Times New Roman" w:cs="Times New Roman"/>
          <w:sz w:val="24"/>
          <w:szCs w:val="24"/>
          <w:lang w:eastAsia="cs-CZ"/>
        </w:rPr>
        <w:t>Lebensweltgestaltung</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Weinheim</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Deutscher</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studien</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Verlag</w:t>
      </w:r>
      <w:proofErr w:type="spellEnd"/>
      <w:r w:rsidRPr="006C2003">
        <w:rPr>
          <w:rFonts w:ascii="Times New Roman" w:eastAsia="Times New Roman" w:hAnsi="Times New Roman" w:cs="Times New Roman"/>
          <w:sz w:val="24"/>
          <w:szCs w:val="24"/>
          <w:lang w:eastAsia="cs-CZ"/>
        </w:rPr>
        <w:t>, 1998. s. 141 – 161</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Stolp</w:t>
      </w:r>
      <w:proofErr w:type="spellEnd"/>
      <w:r w:rsidRPr="006C2003">
        <w:rPr>
          <w:rFonts w:ascii="Times New Roman" w:eastAsia="Times New Roman" w:hAnsi="Times New Roman" w:cs="Times New Roman"/>
          <w:sz w:val="24"/>
          <w:szCs w:val="24"/>
          <w:lang w:eastAsia="cs-CZ"/>
        </w:rPr>
        <w:t xml:space="preserve">, S.: </w:t>
      </w:r>
      <w:proofErr w:type="spellStart"/>
      <w:r w:rsidRPr="006C2003">
        <w:rPr>
          <w:rFonts w:ascii="Times New Roman" w:eastAsia="Times New Roman" w:hAnsi="Times New Roman" w:cs="Times New Roman"/>
          <w:sz w:val="24"/>
          <w:szCs w:val="24"/>
          <w:lang w:eastAsia="cs-CZ"/>
        </w:rPr>
        <w:t>Leadership</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for</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school</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culture</w:t>
      </w:r>
      <w:proofErr w:type="spellEnd"/>
      <w:r w:rsidRPr="006C2003">
        <w:rPr>
          <w:rFonts w:ascii="Times New Roman" w:eastAsia="Times New Roman" w:hAnsi="Times New Roman" w:cs="Times New Roman"/>
          <w:sz w:val="24"/>
          <w:szCs w:val="24"/>
          <w:lang w:eastAsia="cs-CZ"/>
        </w:rPr>
        <w:t>. [cit. 2000-4-2] Dostupné z &lt;http//www.eric.uoregon.edu/publications/digest/digest091.html&gt;</w:t>
      </w:r>
    </w:p>
    <w:p w:rsidR="006C2003" w:rsidRPr="006C2003" w:rsidRDefault="006C2003" w:rsidP="006C2003">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C2003">
        <w:rPr>
          <w:rFonts w:ascii="Times New Roman" w:eastAsia="Times New Roman" w:hAnsi="Times New Roman" w:cs="Times New Roman"/>
          <w:sz w:val="24"/>
          <w:szCs w:val="24"/>
          <w:lang w:eastAsia="cs-CZ"/>
        </w:rPr>
        <w:t>Whitaker</w:t>
      </w:r>
      <w:proofErr w:type="spellEnd"/>
      <w:r w:rsidRPr="006C2003">
        <w:rPr>
          <w:rFonts w:ascii="Times New Roman" w:eastAsia="Times New Roman" w:hAnsi="Times New Roman" w:cs="Times New Roman"/>
          <w:sz w:val="24"/>
          <w:szCs w:val="24"/>
          <w:lang w:eastAsia="cs-CZ"/>
        </w:rPr>
        <w:t xml:space="preserve">, P.: </w:t>
      </w:r>
      <w:proofErr w:type="spellStart"/>
      <w:r w:rsidRPr="006C2003">
        <w:rPr>
          <w:rFonts w:ascii="Times New Roman" w:eastAsia="Times New Roman" w:hAnsi="Times New Roman" w:cs="Times New Roman"/>
          <w:sz w:val="24"/>
          <w:szCs w:val="24"/>
          <w:lang w:eastAsia="cs-CZ"/>
        </w:rPr>
        <w:t>Managing</w:t>
      </w:r>
      <w:proofErr w:type="spellEnd"/>
      <w:r w:rsidRPr="006C2003">
        <w:rPr>
          <w:rFonts w:ascii="Times New Roman" w:eastAsia="Times New Roman" w:hAnsi="Times New Roman" w:cs="Times New Roman"/>
          <w:sz w:val="24"/>
          <w:szCs w:val="24"/>
          <w:lang w:eastAsia="cs-CZ"/>
        </w:rPr>
        <w:t xml:space="preserve"> </w:t>
      </w:r>
      <w:proofErr w:type="spellStart"/>
      <w:r w:rsidRPr="006C2003">
        <w:rPr>
          <w:rFonts w:ascii="Times New Roman" w:eastAsia="Times New Roman" w:hAnsi="Times New Roman" w:cs="Times New Roman"/>
          <w:sz w:val="24"/>
          <w:szCs w:val="24"/>
          <w:lang w:eastAsia="cs-CZ"/>
        </w:rPr>
        <w:t>change</w:t>
      </w:r>
      <w:proofErr w:type="spellEnd"/>
      <w:r w:rsidRPr="006C2003">
        <w:rPr>
          <w:rFonts w:ascii="Times New Roman" w:eastAsia="Times New Roman" w:hAnsi="Times New Roman" w:cs="Times New Roman"/>
          <w:sz w:val="24"/>
          <w:szCs w:val="24"/>
          <w:lang w:eastAsia="cs-CZ"/>
        </w:rPr>
        <w:t xml:space="preserve"> in </w:t>
      </w:r>
      <w:proofErr w:type="spellStart"/>
      <w:r w:rsidRPr="006C2003">
        <w:rPr>
          <w:rFonts w:ascii="Times New Roman" w:eastAsia="Times New Roman" w:hAnsi="Times New Roman" w:cs="Times New Roman"/>
          <w:sz w:val="24"/>
          <w:szCs w:val="24"/>
          <w:lang w:eastAsia="cs-CZ"/>
        </w:rPr>
        <w:t>schools</w:t>
      </w:r>
      <w:proofErr w:type="spellEnd"/>
      <w:r w:rsidRPr="006C2003">
        <w:rPr>
          <w:rFonts w:ascii="Times New Roman" w:eastAsia="Times New Roman" w:hAnsi="Times New Roman" w:cs="Times New Roman"/>
          <w:sz w:val="24"/>
          <w:szCs w:val="24"/>
          <w:lang w:eastAsia="cs-CZ"/>
        </w:rPr>
        <w:t xml:space="preserve">. Buckingham, Open University </w:t>
      </w:r>
      <w:proofErr w:type="spellStart"/>
      <w:r w:rsidRPr="006C2003">
        <w:rPr>
          <w:rFonts w:ascii="Times New Roman" w:eastAsia="Times New Roman" w:hAnsi="Times New Roman" w:cs="Times New Roman"/>
          <w:sz w:val="24"/>
          <w:szCs w:val="24"/>
          <w:lang w:eastAsia="cs-CZ"/>
        </w:rPr>
        <w:t>Press</w:t>
      </w:r>
      <w:proofErr w:type="spellEnd"/>
      <w:r w:rsidRPr="006C2003">
        <w:rPr>
          <w:rFonts w:ascii="Times New Roman" w:eastAsia="Times New Roman" w:hAnsi="Times New Roman" w:cs="Times New Roman"/>
          <w:sz w:val="24"/>
          <w:szCs w:val="24"/>
          <w:lang w:eastAsia="cs-CZ"/>
        </w:rPr>
        <w:t xml:space="preserve"> 1993.</w:t>
      </w:r>
    </w:p>
    <w:p w:rsidR="00B7529B" w:rsidRDefault="00B7529B"/>
    <w:sectPr w:rsidR="00B75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228C"/>
    <w:multiLevelType w:val="multilevel"/>
    <w:tmpl w:val="237C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A53F1"/>
    <w:multiLevelType w:val="multilevel"/>
    <w:tmpl w:val="1A24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70856"/>
    <w:multiLevelType w:val="multilevel"/>
    <w:tmpl w:val="E5B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03"/>
    <w:rsid w:val="0000427D"/>
    <w:rsid w:val="0000485E"/>
    <w:rsid w:val="00014929"/>
    <w:rsid w:val="000420D2"/>
    <w:rsid w:val="00042FD7"/>
    <w:rsid w:val="00045BCD"/>
    <w:rsid w:val="00064500"/>
    <w:rsid w:val="000A2C6D"/>
    <w:rsid w:val="000C0137"/>
    <w:rsid w:val="000E1B06"/>
    <w:rsid w:val="000E4478"/>
    <w:rsid w:val="000F0096"/>
    <w:rsid w:val="000F3A93"/>
    <w:rsid w:val="001056DE"/>
    <w:rsid w:val="00125533"/>
    <w:rsid w:val="00156FE4"/>
    <w:rsid w:val="001605AD"/>
    <w:rsid w:val="00173323"/>
    <w:rsid w:val="00195710"/>
    <w:rsid w:val="001C4897"/>
    <w:rsid w:val="001E52D3"/>
    <w:rsid w:val="001E5C8A"/>
    <w:rsid w:val="001F789E"/>
    <w:rsid w:val="00250A90"/>
    <w:rsid w:val="00257E12"/>
    <w:rsid w:val="00267F9D"/>
    <w:rsid w:val="002704CC"/>
    <w:rsid w:val="00271310"/>
    <w:rsid w:val="0027652C"/>
    <w:rsid w:val="00277071"/>
    <w:rsid w:val="002E13D9"/>
    <w:rsid w:val="002F1EDE"/>
    <w:rsid w:val="002F4FA6"/>
    <w:rsid w:val="00336F5A"/>
    <w:rsid w:val="0034661F"/>
    <w:rsid w:val="00353B9E"/>
    <w:rsid w:val="00357118"/>
    <w:rsid w:val="00365D2A"/>
    <w:rsid w:val="00371E0A"/>
    <w:rsid w:val="00373009"/>
    <w:rsid w:val="00374DAD"/>
    <w:rsid w:val="00391C27"/>
    <w:rsid w:val="00397D09"/>
    <w:rsid w:val="003A0BE9"/>
    <w:rsid w:val="003A6FC9"/>
    <w:rsid w:val="003B572D"/>
    <w:rsid w:val="003D3733"/>
    <w:rsid w:val="003E39E5"/>
    <w:rsid w:val="003E797B"/>
    <w:rsid w:val="003F2784"/>
    <w:rsid w:val="00400A44"/>
    <w:rsid w:val="00407AA0"/>
    <w:rsid w:val="0041193C"/>
    <w:rsid w:val="00411F77"/>
    <w:rsid w:val="00420228"/>
    <w:rsid w:val="00430CD7"/>
    <w:rsid w:val="004328DA"/>
    <w:rsid w:val="004519CE"/>
    <w:rsid w:val="00466FBB"/>
    <w:rsid w:val="0047539C"/>
    <w:rsid w:val="00483D99"/>
    <w:rsid w:val="004877D0"/>
    <w:rsid w:val="00493064"/>
    <w:rsid w:val="0049377C"/>
    <w:rsid w:val="004A2CAF"/>
    <w:rsid w:val="004A5A83"/>
    <w:rsid w:val="004C2282"/>
    <w:rsid w:val="004C28FA"/>
    <w:rsid w:val="00502185"/>
    <w:rsid w:val="005107F6"/>
    <w:rsid w:val="00513F2E"/>
    <w:rsid w:val="00515AE6"/>
    <w:rsid w:val="00530B71"/>
    <w:rsid w:val="00532A04"/>
    <w:rsid w:val="00533063"/>
    <w:rsid w:val="00536473"/>
    <w:rsid w:val="00566E62"/>
    <w:rsid w:val="00580321"/>
    <w:rsid w:val="005F533A"/>
    <w:rsid w:val="00600751"/>
    <w:rsid w:val="00610C4C"/>
    <w:rsid w:val="00635120"/>
    <w:rsid w:val="00655EEC"/>
    <w:rsid w:val="00657558"/>
    <w:rsid w:val="006816E9"/>
    <w:rsid w:val="006913B8"/>
    <w:rsid w:val="006C14C4"/>
    <w:rsid w:val="006C2003"/>
    <w:rsid w:val="006D29B1"/>
    <w:rsid w:val="006F1EE3"/>
    <w:rsid w:val="006F3FDA"/>
    <w:rsid w:val="0070341F"/>
    <w:rsid w:val="0071345E"/>
    <w:rsid w:val="0072194F"/>
    <w:rsid w:val="00723813"/>
    <w:rsid w:val="00725805"/>
    <w:rsid w:val="00762FE5"/>
    <w:rsid w:val="00790EE0"/>
    <w:rsid w:val="00796A94"/>
    <w:rsid w:val="007B4BCA"/>
    <w:rsid w:val="007C3F08"/>
    <w:rsid w:val="007D076D"/>
    <w:rsid w:val="008323F1"/>
    <w:rsid w:val="00843324"/>
    <w:rsid w:val="00850409"/>
    <w:rsid w:val="00872E71"/>
    <w:rsid w:val="0088189C"/>
    <w:rsid w:val="008902AB"/>
    <w:rsid w:val="008A09BE"/>
    <w:rsid w:val="008B218C"/>
    <w:rsid w:val="008B3680"/>
    <w:rsid w:val="008B7B89"/>
    <w:rsid w:val="008C10FA"/>
    <w:rsid w:val="008D08B5"/>
    <w:rsid w:val="008D1D3D"/>
    <w:rsid w:val="008D53AC"/>
    <w:rsid w:val="008E43A3"/>
    <w:rsid w:val="00910719"/>
    <w:rsid w:val="00915C4F"/>
    <w:rsid w:val="00927A51"/>
    <w:rsid w:val="009345F6"/>
    <w:rsid w:val="00962CCD"/>
    <w:rsid w:val="009633B6"/>
    <w:rsid w:val="00963E92"/>
    <w:rsid w:val="0096610F"/>
    <w:rsid w:val="00992C3A"/>
    <w:rsid w:val="009A027D"/>
    <w:rsid w:val="00A011D9"/>
    <w:rsid w:val="00A21351"/>
    <w:rsid w:val="00A32087"/>
    <w:rsid w:val="00A360EA"/>
    <w:rsid w:val="00A50B40"/>
    <w:rsid w:val="00A642A9"/>
    <w:rsid w:val="00A669C6"/>
    <w:rsid w:val="00A7257D"/>
    <w:rsid w:val="00A909FB"/>
    <w:rsid w:val="00A92C57"/>
    <w:rsid w:val="00AA2485"/>
    <w:rsid w:val="00AC6422"/>
    <w:rsid w:val="00AE1B07"/>
    <w:rsid w:val="00B07A41"/>
    <w:rsid w:val="00B13D18"/>
    <w:rsid w:val="00B2487E"/>
    <w:rsid w:val="00B24EFA"/>
    <w:rsid w:val="00B3179E"/>
    <w:rsid w:val="00B3508B"/>
    <w:rsid w:val="00B35290"/>
    <w:rsid w:val="00B43C16"/>
    <w:rsid w:val="00B516AD"/>
    <w:rsid w:val="00B63C6D"/>
    <w:rsid w:val="00B7529B"/>
    <w:rsid w:val="00B77ACF"/>
    <w:rsid w:val="00BA23F7"/>
    <w:rsid w:val="00BB354A"/>
    <w:rsid w:val="00BC200D"/>
    <w:rsid w:val="00BD4164"/>
    <w:rsid w:val="00C0532A"/>
    <w:rsid w:val="00C13B61"/>
    <w:rsid w:val="00C3351D"/>
    <w:rsid w:val="00C4147D"/>
    <w:rsid w:val="00C42D4F"/>
    <w:rsid w:val="00C445E1"/>
    <w:rsid w:val="00C60A59"/>
    <w:rsid w:val="00C75005"/>
    <w:rsid w:val="00C94B79"/>
    <w:rsid w:val="00C95D6A"/>
    <w:rsid w:val="00CD10AF"/>
    <w:rsid w:val="00CE6F62"/>
    <w:rsid w:val="00CF5FAC"/>
    <w:rsid w:val="00D06F33"/>
    <w:rsid w:val="00D10DEF"/>
    <w:rsid w:val="00D110EF"/>
    <w:rsid w:val="00D36809"/>
    <w:rsid w:val="00D551AB"/>
    <w:rsid w:val="00D56EF1"/>
    <w:rsid w:val="00D83425"/>
    <w:rsid w:val="00D83725"/>
    <w:rsid w:val="00D8578A"/>
    <w:rsid w:val="00D85B97"/>
    <w:rsid w:val="00DE50A1"/>
    <w:rsid w:val="00DF5020"/>
    <w:rsid w:val="00DF698D"/>
    <w:rsid w:val="00E160F9"/>
    <w:rsid w:val="00E21C0C"/>
    <w:rsid w:val="00E337B5"/>
    <w:rsid w:val="00E404DD"/>
    <w:rsid w:val="00E42418"/>
    <w:rsid w:val="00E4357A"/>
    <w:rsid w:val="00E453BF"/>
    <w:rsid w:val="00E45F32"/>
    <w:rsid w:val="00E6275A"/>
    <w:rsid w:val="00E76090"/>
    <w:rsid w:val="00E83542"/>
    <w:rsid w:val="00E84954"/>
    <w:rsid w:val="00E87970"/>
    <w:rsid w:val="00E93761"/>
    <w:rsid w:val="00EA003C"/>
    <w:rsid w:val="00EB12FC"/>
    <w:rsid w:val="00EC084B"/>
    <w:rsid w:val="00EC65A4"/>
    <w:rsid w:val="00ED61E3"/>
    <w:rsid w:val="00EE7AA6"/>
    <w:rsid w:val="00EF2B46"/>
    <w:rsid w:val="00F00AB5"/>
    <w:rsid w:val="00F00E90"/>
    <w:rsid w:val="00F01913"/>
    <w:rsid w:val="00F267BC"/>
    <w:rsid w:val="00F27629"/>
    <w:rsid w:val="00F54DD1"/>
    <w:rsid w:val="00F55002"/>
    <w:rsid w:val="00F62660"/>
    <w:rsid w:val="00F62D97"/>
    <w:rsid w:val="00F670DA"/>
    <w:rsid w:val="00F872E6"/>
    <w:rsid w:val="00FA5DD7"/>
    <w:rsid w:val="00FB2BD1"/>
    <w:rsid w:val="00FB64DC"/>
    <w:rsid w:val="00FE1926"/>
    <w:rsid w:val="00FE425A"/>
    <w:rsid w:val="00FF3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C2003"/>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nadpis">
    <w:name w:val="nadpis"/>
    <w:basedOn w:val="Normln"/>
    <w:rsid w:val="006C2003"/>
    <w:pPr>
      <w:spacing w:before="100" w:beforeAutospacing="1" w:after="100" w:afterAutospacing="1" w:line="240" w:lineRule="auto"/>
      <w:jc w:val="center"/>
    </w:pPr>
    <w:rPr>
      <w:rFonts w:ascii="Times New Roman" w:eastAsia="Times New Roman" w:hAnsi="Times New Roman" w:cs="Times New Roman"/>
      <w:b/>
      <w:bCs/>
      <w:sz w:val="27"/>
      <w:szCs w:val="27"/>
      <w:lang w:eastAsia="cs-CZ"/>
    </w:rPr>
  </w:style>
  <w:style w:type="paragraph" w:customStyle="1" w:styleId="jmeno">
    <w:name w:val="jmeno"/>
    <w:basedOn w:val="Normln"/>
    <w:rsid w:val="006C2003"/>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prac">
    <w:name w:val="prac"/>
    <w:basedOn w:val="Normln"/>
    <w:rsid w:val="006C2003"/>
    <w:pPr>
      <w:spacing w:before="100" w:beforeAutospacing="1" w:after="100" w:afterAutospacing="1" w:line="240" w:lineRule="auto"/>
      <w:jc w:val="center"/>
    </w:pPr>
    <w:rPr>
      <w:rFonts w:ascii="Times New Roman" w:eastAsia="Times New Roman" w:hAnsi="Times New Roman" w:cs="Times New Roman"/>
      <w:i/>
      <w:iCs/>
      <w:sz w:val="24"/>
      <w:szCs w:val="24"/>
      <w:lang w:eastAsia="cs-CZ"/>
    </w:rPr>
  </w:style>
  <w:style w:type="paragraph" w:customStyle="1" w:styleId="kap">
    <w:name w:val="kap"/>
    <w:basedOn w:val="Normln"/>
    <w:rsid w:val="006C2003"/>
    <w:pPr>
      <w:spacing w:before="100" w:beforeAutospacing="1" w:after="100" w:afterAutospacing="1" w:line="240" w:lineRule="auto"/>
    </w:pPr>
    <w:rPr>
      <w:rFonts w:ascii="Times New Roman" w:eastAsia="Times New Roman" w:hAnsi="Times New Roman" w:cs="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C2003"/>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nadpis">
    <w:name w:val="nadpis"/>
    <w:basedOn w:val="Normln"/>
    <w:rsid w:val="006C2003"/>
    <w:pPr>
      <w:spacing w:before="100" w:beforeAutospacing="1" w:after="100" w:afterAutospacing="1" w:line="240" w:lineRule="auto"/>
      <w:jc w:val="center"/>
    </w:pPr>
    <w:rPr>
      <w:rFonts w:ascii="Times New Roman" w:eastAsia="Times New Roman" w:hAnsi="Times New Roman" w:cs="Times New Roman"/>
      <w:b/>
      <w:bCs/>
      <w:sz w:val="27"/>
      <w:szCs w:val="27"/>
      <w:lang w:eastAsia="cs-CZ"/>
    </w:rPr>
  </w:style>
  <w:style w:type="paragraph" w:customStyle="1" w:styleId="jmeno">
    <w:name w:val="jmeno"/>
    <w:basedOn w:val="Normln"/>
    <w:rsid w:val="006C2003"/>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prac">
    <w:name w:val="prac"/>
    <w:basedOn w:val="Normln"/>
    <w:rsid w:val="006C2003"/>
    <w:pPr>
      <w:spacing w:before="100" w:beforeAutospacing="1" w:after="100" w:afterAutospacing="1" w:line="240" w:lineRule="auto"/>
      <w:jc w:val="center"/>
    </w:pPr>
    <w:rPr>
      <w:rFonts w:ascii="Times New Roman" w:eastAsia="Times New Roman" w:hAnsi="Times New Roman" w:cs="Times New Roman"/>
      <w:i/>
      <w:iCs/>
      <w:sz w:val="24"/>
      <w:szCs w:val="24"/>
      <w:lang w:eastAsia="cs-CZ"/>
    </w:rPr>
  </w:style>
  <w:style w:type="paragraph" w:customStyle="1" w:styleId="kap">
    <w:name w:val="kap"/>
    <w:basedOn w:val="Normln"/>
    <w:rsid w:val="006C2003"/>
    <w:pPr>
      <w:spacing w:before="100" w:beforeAutospacing="1" w:after="100" w:afterAutospacing="1" w:line="240" w:lineRule="auto"/>
    </w:pPr>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11974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Stava</dc:creator>
  <cp:lastModifiedBy>Doktorand</cp:lastModifiedBy>
  <cp:revision>2</cp:revision>
  <dcterms:created xsi:type="dcterms:W3CDTF">2016-10-07T11:19:00Z</dcterms:created>
  <dcterms:modified xsi:type="dcterms:W3CDTF">2016-10-07T11:19:00Z</dcterms:modified>
</cp:coreProperties>
</file>