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D6" w:rsidRPr="008E2D18" w:rsidRDefault="008E2D18" w:rsidP="008E2D18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8E2D18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Dějiny umění 1</w:t>
      </w: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bCs/>
          <w:sz w:val="24"/>
          <w:szCs w:val="24"/>
          <w:lang w:val="cs-CZ"/>
        </w:rPr>
        <w:t>pondělí 18.30-20.10, 69 studentů</w:t>
      </w: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Organizace výuky: </w:t>
      </w: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bCs/>
          <w:sz w:val="24"/>
          <w:szCs w:val="24"/>
          <w:lang w:val="cs-CZ"/>
        </w:rPr>
        <w:t>přednášky a semináře ve škole</w:t>
      </w: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b/>
          <w:bCs/>
          <w:sz w:val="24"/>
          <w:szCs w:val="24"/>
          <w:lang w:val="cs-CZ"/>
        </w:rPr>
        <w:t>Podmínky k zápočtu:</w:t>
      </w:r>
    </w:p>
    <w:p w:rsidR="008E2D18" w:rsidRPr="008E2D18" w:rsidRDefault="008E2D18" w:rsidP="008E2D18">
      <w:pPr>
        <w:pStyle w:val="Odstavecseseznamem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bCs/>
          <w:sz w:val="24"/>
          <w:szCs w:val="24"/>
        </w:rPr>
        <w:t>docházka 70%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D18">
        <w:rPr>
          <w:rFonts w:ascii="Times New Roman" w:hAnsi="Times New Roman" w:cs="Times New Roman"/>
          <w:bCs/>
          <w:sz w:val="24"/>
          <w:szCs w:val="24"/>
        </w:rPr>
        <w:t>(</w:t>
      </w:r>
      <w:r w:rsidRPr="008E2D18">
        <w:rPr>
          <w:rFonts w:ascii="Times New Roman" w:hAnsi="Times New Roman" w:cs="Times New Roman"/>
          <w:sz w:val="24"/>
          <w:szCs w:val="24"/>
        </w:rPr>
        <w:t>nemůže-li někdo z velmi vážných důvodů docházku splnit, musí se domluvit již na počátku semestru)</w:t>
      </w:r>
    </w:p>
    <w:p w:rsidR="008E2D18" w:rsidRPr="008E2D18" w:rsidRDefault="008E2D18" w:rsidP="008E2D18">
      <w:pPr>
        <w:pStyle w:val="Odstavecseseznamem"/>
        <w:numPr>
          <w:ilvl w:val="0"/>
          <w:numId w:val="19"/>
        </w:numPr>
        <w:tabs>
          <w:tab w:val="left" w:pos="708"/>
          <w:tab w:val="num" w:pos="10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E2D18">
        <w:rPr>
          <w:rFonts w:ascii="Times New Roman" w:hAnsi="Times New Roman" w:cs="Times New Roman"/>
          <w:bCs/>
          <w:sz w:val="24"/>
          <w:szCs w:val="24"/>
        </w:rPr>
        <w:t xml:space="preserve">úspěšná realizace prezentace  </w:t>
      </w: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8E2D18" w:rsidRPr="008E2D18" w:rsidRDefault="008E2D18" w:rsidP="008E2D18">
      <w:pPr>
        <w:contextualSpacing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b/>
          <w:sz w:val="24"/>
          <w:szCs w:val="24"/>
          <w:lang w:val="cs-CZ"/>
        </w:rPr>
        <w:t>Prezentace:</w:t>
      </w:r>
    </w:p>
    <w:p w:rsidR="006546D6" w:rsidRPr="008E2D18" w:rsidRDefault="00A26DFB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sz w:val="24"/>
          <w:szCs w:val="24"/>
          <w:lang w:val="cs-CZ"/>
        </w:rPr>
        <w:t xml:space="preserve">1x prezentace v průběhu </w:t>
      </w:r>
      <w:r w:rsidR="008E2D18" w:rsidRPr="008E2D18">
        <w:rPr>
          <w:rFonts w:ascii="Times New Roman" w:hAnsi="Times New Roman" w:cs="Times New Roman"/>
          <w:sz w:val="24"/>
          <w:szCs w:val="24"/>
          <w:lang w:val="cs-CZ"/>
        </w:rPr>
        <w:t>semestru</w:t>
      </w:r>
      <w:r w:rsidRPr="008E2D1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6546D6" w:rsidRPr="008E2D18" w:rsidRDefault="00A26DFB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sz w:val="24"/>
          <w:szCs w:val="24"/>
          <w:lang w:val="cs-CZ"/>
        </w:rPr>
        <w:t xml:space="preserve">prezentující: ve </w:t>
      </w:r>
      <w:r w:rsidR="008E2D18" w:rsidRPr="008E2D18">
        <w:rPr>
          <w:rFonts w:ascii="Times New Roman" w:hAnsi="Times New Roman" w:cs="Times New Roman"/>
          <w:sz w:val="24"/>
          <w:szCs w:val="24"/>
          <w:lang w:val="cs-CZ"/>
        </w:rPr>
        <w:t>trojici</w:t>
      </w:r>
      <w:r w:rsidR="003000E6">
        <w:rPr>
          <w:rFonts w:ascii="Times New Roman" w:hAnsi="Times New Roman" w:cs="Times New Roman"/>
          <w:sz w:val="24"/>
          <w:szCs w:val="24"/>
          <w:lang w:val="cs-CZ"/>
        </w:rPr>
        <w:t>, každý seminář vystoupí dvě</w:t>
      </w:r>
    </w:p>
    <w:p w:rsidR="006546D6" w:rsidRPr="008E2D18" w:rsidRDefault="00A26DFB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sz w:val="24"/>
          <w:szCs w:val="24"/>
          <w:lang w:val="cs-CZ"/>
        </w:rPr>
        <w:t xml:space="preserve">délka: </w:t>
      </w:r>
      <w:r w:rsidR="003000E6">
        <w:rPr>
          <w:rFonts w:ascii="Times New Roman" w:hAnsi="Times New Roman" w:cs="Times New Roman"/>
          <w:sz w:val="24"/>
          <w:szCs w:val="24"/>
          <w:lang w:val="cs-CZ"/>
        </w:rPr>
        <w:t>15-</w:t>
      </w:r>
      <w:r w:rsidR="008E2D18" w:rsidRPr="008E2D18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8E2D18">
        <w:rPr>
          <w:rFonts w:ascii="Times New Roman" w:hAnsi="Times New Roman" w:cs="Times New Roman"/>
          <w:sz w:val="24"/>
          <w:szCs w:val="24"/>
          <w:lang w:val="cs-CZ"/>
        </w:rPr>
        <w:t xml:space="preserve"> min.</w:t>
      </w:r>
    </w:p>
    <w:p w:rsidR="006546D6" w:rsidRDefault="00A26DFB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sz w:val="24"/>
          <w:szCs w:val="24"/>
          <w:lang w:val="cs-CZ"/>
        </w:rPr>
        <w:t>téma: zadané téma k obsahu dané hodiny</w:t>
      </w:r>
    </w:p>
    <w:p w:rsidR="0043778E" w:rsidRDefault="0043778E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 w:rsidR="0043778E" w:rsidRDefault="0043778E" w:rsidP="008E2D18">
      <w:p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Hodnotí se:</w:t>
      </w:r>
    </w:p>
    <w:p w:rsidR="0043778E" w:rsidRPr="0043778E" w:rsidRDefault="0043778E" w:rsidP="0043778E">
      <w:pPr>
        <w:pStyle w:val="Odstavecseseznamem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3778E">
        <w:rPr>
          <w:rFonts w:ascii="Times New Roman" w:hAnsi="Times New Roman" w:cs="Times New Roman"/>
          <w:sz w:val="24"/>
          <w:szCs w:val="24"/>
        </w:rPr>
        <w:t xml:space="preserve">obsahová </w:t>
      </w:r>
      <w:r>
        <w:rPr>
          <w:rFonts w:ascii="Times New Roman" w:hAnsi="Times New Roman" w:cs="Times New Roman"/>
          <w:sz w:val="24"/>
          <w:szCs w:val="24"/>
        </w:rPr>
        <w:t>relevantnost</w:t>
      </w:r>
    </w:p>
    <w:p w:rsidR="0043778E" w:rsidRPr="0043778E" w:rsidRDefault="0043778E" w:rsidP="0043778E">
      <w:pPr>
        <w:pStyle w:val="Odstavecseseznamem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 struktury, prostředků, vystoupení...</w:t>
      </w:r>
    </w:p>
    <w:p w:rsidR="006546D6" w:rsidRPr="008E2D18" w:rsidRDefault="006546D6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 w:rsidR="006546D6" w:rsidRPr="008E2D18" w:rsidRDefault="00A26DFB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8E2D18">
        <w:rPr>
          <w:rFonts w:ascii="Times New Roman" w:hAnsi="Times New Roman" w:cs="Times New Roman"/>
          <w:sz w:val="24"/>
          <w:szCs w:val="24"/>
          <w:lang w:val="cs-CZ"/>
        </w:rPr>
        <w:t>Struktura prezentace:</w:t>
      </w:r>
    </w:p>
    <w:p w:rsidR="006546D6" w:rsidRPr="008E2D18" w:rsidRDefault="00A26DFB" w:rsidP="008E2D18">
      <w:pPr>
        <w:pStyle w:val="Odstavecseseznamem"/>
        <w:numPr>
          <w:ilvl w:val="0"/>
          <w:numId w:val="11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Představení autorů, tématu, cíle, položených otázek, struktury prezentace</w:t>
      </w:r>
    </w:p>
    <w:p w:rsidR="006546D6" w:rsidRPr="008E2D18" w:rsidRDefault="00A26DFB" w:rsidP="008E2D18">
      <w:pPr>
        <w:pStyle w:val="Odstavecseseznamem"/>
        <w:numPr>
          <w:ilvl w:val="0"/>
          <w:numId w:val="12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Přehled a charakteristika dostupných zdrojů, literatury</w:t>
      </w:r>
    </w:p>
    <w:p w:rsidR="006546D6" w:rsidRPr="008E2D18" w:rsidRDefault="00A26DFB" w:rsidP="008E2D18">
      <w:pPr>
        <w:pStyle w:val="Odstavecseseznamem"/>
        <w:numPr>
          <w:ilvl w:val="0"/>
          <w:numId w:val="1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Rozbor dané problematiky</w:t>
      </w:r>
    </w:p>
    <w:p w:rsidR="006546D6" w:rsidRPr="008E2D18" w:rsidRDefault="00A26DFB" w:rsidP="008E2D18">
      <w:pPr>
        <w:pStyle w:val="Odstavecseseznamem"/>
        <w:numPr>
          <w:ilvl w:val="0"/>
          <w:numId w:val="14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Závěr</w:t>
      </w:r>
    </w:p>
    <w:p w:rsidR="006546D6" w:rsidRPr="008E2D18" w:rsidRDefault="00A26DFB" w:rsidP="008E2D18">
      <w:pPr>
        <w:pStyle w:val="Odstavecseseznamem"/>
        <w:numPr>
          <w:ilvl w:val="0"/>
          <w:numId w:val="1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Literatura</w:t>
      </w:r>
    </w:p>
    <w:p w:rsidR="006546D6" w:rsidRPr="008E2D18" w:rsidRDefault="006546D6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 w:rsidR="006546D6" w:rsidRPr="008E2D18" w:rsidRDefault="006546D6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 w:rsidR="006546D6" w:rsidRPr="008E2D18" w:rsidRDefault="006546D6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 w:rsidR="006546D6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Program/t</w:t>
      </w:r>
      <w:r w:rsidR="00A26DFB" w:rsidRPr="008E2D1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émata prezentací 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19.9. – úvodní hodina</w:t>
      </w:r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25.9. úvod do studia dějin umění</w:t>
      </w:r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D20E5" w:rsidRDefault="008E2D18" w:rsidP="00ED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3.10.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Pravěké umění </w:t>
      </w:r>
      <w:r w:rsid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–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paleolit</w:t>
      </w:r>
    </w:p>
    <w:p w:rsidR="00ED20E5" w:rsidRPr="008E2D18" w:rsidRDefault="00ED20E5" w:rsidP="00ED20E5">
      <w:pPr>
        <w:pStyle w:val="Odstavecseseznamem"/>
        <w:numPr>
          <w:ilvl w:val="0"/>
          <w:numId w:val="18"/>
        </w:num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 xml:space="preserve">Věstonická </w:t>
      </w:r>
      <w:proofErr w:type="spellStart"/>
      <w:r w:rsidRPr="008E2D18">
        <w:rPr>
          <w:rFonts w:ascii="Times New Roman" w:hAnsi="Times New Roman" w:cs="Times New Roman"/>
          <w:sz w:val="24"/>
          <w:szCs w:val="24"/>
        </w:rPr>
        <w:t>venuše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popis, kulturní pozadí a možné interpretace funkce, příbuzná </w:t>
      </w:r>
      <w:proofErr w:type="gramStart"/>
      <w:r w:rsidRPr="008E2D18">
        <w:rPr>
          <w:rFonts w:ascii="Times New Roman" w:hAnsi="Times New Roman" w:cs="Times New Roman"/>
          <w:sz w:val="24"/>
          <w:szCs w:val="24"/>
        </w:rPr>
        <w:t>díla</w:t>
      </w:r>
      <w:r w:rsidR="0039592F">
        <w:rPr>
          <w:rFonts w:ascii="Times New Roman" w:hAnsi="Times New Roman" w:cs="Times New Roman"/>
          <w:sz w:val="24"/>
          <w:szCs w:val="24"/>
        </w:rPr>
        <w:t xml:space="preserve">  Hrubá</w:t>
      </w:r>
      <w:proofErr w:type="gramEnd"/>
      <w:r w:rsidR="0039592F">
        <w:rPr>
          <w:rFonts w:ascii="Times New Roman" w:hAnsi="Times New Roman" w:cs="Times New Roman"/>
          <w:sz w:val="24"/>
          <w:szCs w:val="24"/>
        </w:rPr>
        <w:t>, Ondráčková, Horňáková</w:t>
      </w:r>
    </w:p>
    <w:p w:rsidR="00ED20E5" w:rsidRDefault="00ED20E5" w:rsidP="00ED20E5">
      <w:pPr>
        <w:pStyle w:val="Odstavecseseznamem"/>
        <w:numPr>
          <w:ilvl w:val="0"/>
          <w:numId w:val="18"/>
        </w:num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 xml:space="preserve">Jeskyně </w:t>
      </w:r>
      <w:proofErr w:type="spellStart"/>
      <w:r w:rsidRPr="008E2D18">
        <w:rPr>
          <w:rFonts w:ascii="Times New Roman" w:hAnsi="Times New Roman" w:cs="Times New Roman"/>
          <w:sz w:val="24"/>
          <w:szCs w:val="24"/>
        </w:rPr>
        <w:t>Chauvet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popis, kulturní pozadí, interpretace</w:t>
      </w:r>
    </w:p>
    <w:p w:rsidR="0039592F" w:rsidRPr="008E2D18" w:rsidRDefault="0039592F" w:rsidP="0039592F">
      <w:pPr>
        <w:pStyle w:val="Odstavecseseznamem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Závišková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Zahradník,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Vyvijal</w:t>
      </w:r>
      <w:proofErr w:type="spellEnd"/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10.10.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Pravěké umění - n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eolit, doba bronzová a železná</w:t>
      </w:r>
    </w:p>
    <w:p w:rsidR="00ED20E5" w:rsidRDefault="00ED20E5" w:rsidP="00ED20E5">
      <w:pPr>
        <w:pStyle w:val="Odstavecseseznamem"/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2D18">
        <w:rPr>
          <w:rFonts w:ascii="Times New Roman" w:hAnsi="Times New Roman" w:cs="Times New Roman"/>
          <w:sz w:val="24"/>
          <w:szCs w:val="24"/>
        </w:rPr>
        <w:t>Stonehenge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geneze a popis areálu, kulturní pozadí a možné interpretace</w:t>
      </w:r>
    </w:p>
    <w:p w:rsidR="0039592F" w:rsidRPr="008E2D18" w:rsidRDefault="0039592F" w:rsidP="0039592F">
      <w:pPr>
        <w:pStyle w:val="Odstavecseseznamem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Štětinová, Fišerová, </w:t>
      </w:r>
      <w:r w:rsidR="00B667D8">
        <w:rPr>
          <w:rFonts w:ascii="Times New Roman" w:hAnsi="Times New Roman" w:cs="Times New Roman"/>
          <w:sz w:val="24"/>
          <w:szCs w:val="24"/>
        </w:rPr>
        <w:t>Pospíšilová</w:t>
      </w:r>
    </w:p>
    <w:p w:rsidR="00ED20E5" w:rsidRDefault="00ED20E5" w:rsidP="00ED20E5">
      <w:pPr>
        <w:pStyle w:val="Odstavecseseznamem"/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Býčí skála - “tajemství” jeskyně, kulturní souvislosti a možné interpretace</w:t>
      </w:r>
    </w:p>
    <w:p w:rsidR="0039592F" w:rsidRPr="008E2D18" w:rsidRDefault="0039592F" w:rsidP="0039592F">
      <w:pPr>
        <w:pStyle w:val="Odstavecseseznamem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Richterová, Plšková,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Ivičičová</w:t>
      </w:r>
      <w:proofErr w:type="spellEnd"/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17.10.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Umění starého Egypta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I. </w:t>
      </w:r>
      <w:r w:rsid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–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architektura</w:t>
      </w:r>
    </w:p>
    <w:p w:rsidR="004B759B" w:rsidRPr="008E2D18" w:rsidRDefault="004B759B" w:rsidP="004B759B">
      <w:pPr>
        <w:pStyle w:val="Odstavecseseznamem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Duchovní svět starověkého Egypta a jeho vazby k</w:t>
      </w:r>
      <w:r w:rsidR="00B667D8">
        <w:rPr>
          <w:rFonts w:ascii="Times New Roman" w:hAnsi="Times New Roman" w:cs="Times New Roman"/>
          <w:sz w:val="24"/>
          <w:szCs w:val="24"/>
        </w:rPr>
        <w:t> </w:t>
      </w:r>
      <w:r w:rsidRPr="008E2D18">
        <w:rPr>
          <w:rFonts w:ascii="Times New Roman" w:hAnsi="Times New Roman" w:cs="Times New Roman"/>
          <w:sz w:val="24"/>
          <w:szCs w:val="24"/>
        </w:rPr>
        <w:t>umění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Konečná,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Biskupová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>,</w:t>
      </w:r>
    </w:p>
    <w:p w:rsidR="00ED20E5" w:rsidRPr="004B759B" w:rsidRDefault="004B759B" w:rsidP="004B759B">
      <w:pPr>
        <w:pStyle w:val="Odstavecseseznamem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eastAsia="Trebuchet MS" w:hAnsi="Times New Roman" w:cs="Times New Roman"/>
          <w:bCs/>
          <w:sz w:val="24"/>
          <w:szCs w:val="24"/>
        </w:rPr>
      </w:pPr>
      <w:r w:rsidRPr="008E2D18">
        <w:rPr>
          <w:rFonts w:ascii="Times New Roman" w:hAnsi="Times New Roman" w:cs="Times New Roman"/>
          <w:bCs/>
          <w:sz w:val="24"/>
          <w:szCs w:val="24"/>
        </w:rPr>
        <w:t xml:space="preserve">Faraon </w:t>
      </w:r>
      <w:proofErr w:type="spellStart"/>
      <w:r w:rsidRPr="008E2D18">
        <w:rPr>
          <w:rFonts w:ascii="Times New Roman" w:hAnsi="Times New Roman" w:cs="Times New Roman"/>
          <w:bCs/>
          <w:sz w:val="24"/>
          <w:szCs w:val="24"/>
        </w:rPr>
        <w:t>Džoser</w:t>
      </w:r>
      <w:proofErr w:type="spellEnd"/>
      <w:r w:rsidRPr="008E2D18">
        <w:rPr>
          <w:rFonts w:ascii="Times New Roman" w:hAnsi="Times New Roman" w:cs="Times New Roman"/>
          <w:bCs/>
          <w:sz w:val="24"/>
          <w:szCs w:val="24"/>
        </w:rPr>
        <w:t xml:space="preserve"> a jeho pyramida - historické okolnosti vzniku první pyramidy, proces vzniku, areál</w:t>
      </w:r>
      <w:r w:rsidR="00404DEB">
        <w:rPr>
          <w:rFonts w:ascii="Times New Roman" w:hAnsi="Times New Roman" w:cs="Times New Roman"/>
          <w:bCs/>
          <w:sz w:val="24"/>
          <w:szCs w:val="24"/>
        </w:rPr>
        <w:t xml:space="preserve"> – Pajdlová, </w:t>
      </w:r>
      <w:proofErr w:type="spellStart"/>
      <w:r w:rsidR="00404DEB">
        <w:rPr>
          <w:rFonts w:ascii="Times New Roman" w:hAnsi="Times New Roman" w:cs="Times New Roman"/>
          <w:bCs/>
          <w:sz w:val="24"/>
          <w:szCs w:val="24"/>
        </w:rPr>
        <w:t>Ryabchenko</w:t>
      </w:r>
      <w:proofErr w:type="spellEnd"/>
      <w:r w:rsidR="00404DEB">
        <w:rPr>
          <w:rFonts w:ascii="Times New Roman" w:hAnsi="Times New Roman" w:cs="Times New Roman"/>
          <w:bCs/>
          <w:sz w:val="24"/>
          <w:szCs w:val="24"/>
        </w:rPr>
        <w:t>,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24.10.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Umění starého Egypta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II</w:t>
      </w:r>
      <w:r w:rsidRPr="00ED20E5">
        <w:rPr>
          <w:rFonts w:ascii="Times New Roman" w:hAnsi="Times New Roman" w:cs="Times New Roman"/>
          <w:b/>
          <w:sz w:val="24"/>
          <w:szCs w:val="24"/>
          <w:lang w:val="cs-CZ"/>
        </w:rPr>
        <w:t>. – malířství, sochařství</w:t>
      </w:r>
    </w:p>
    <w:p w:rsidR="004B759B" w:rsidRPr="008E2D18" w:rsidRDefault="004B759B" w:rsidP="004B759B">
      <w:pPr>
        <w:pStyle w:val="Odstavecseseznamem"/>
        <w:numPr>
          <w:ilvl w:val="0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 xml:space="preserve">Umění doby faraona </w:t>
      </w:r>
      <w:proofErr w:type="spellStart"/>
      <w:r w:rsidRPr="008E2D18">
        <w:rPr>
          <w:rFonts w:ascii="Times New Roman" w:hAnsi="Times New Roman" w:cs="Times New Roman"/>
          <w:sz w:val="24"/>
          <w:szCs w:val="24"/>
        </w:rPr>
        <w:t>Achnatona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převrat v egyptském umění, jeho podoby a povaha, historická a kulturní východiska</w:t>
      </w:r>
      <w:r w:rsidR="00404DEB">
        <w:rPr>
          <w:rFonts w:ascii="Times New Roman" w:hAnsi="Times New Roman" w:cs="Times New Roman"/>
          <w:sz w:val="24"/>
          <w:szCs w:val="24"/>
        </w:rPr>
        <w:t xml:space="preserve"> – Ondrušová, Pokorná,</w:t>
      </w:r>
      <w:r w:rsidR="00B667D8">
        <w:rPr>
          <w:rFonts w:ascii="Times New Roman" w:hAnsi="Times New Roman" w:cs="Times New Roman"/>
          <w:sz w:val="24"/>
          <w:szCs w:val="24"/>
        </w:rPr>
        <w:t xml:space="preserve"> Mračková</w:t>
      </w:r>
    </w:p>
    <w:p w:rsidR="00ED20E5" w:rsidRPr="004B759B" w:rsidRDefault="004B759B" w:rsidP="004B759B">
      <w:pPr>
        <w:pStyle w:val="Odstavecseseznamem"/>
        <w:numPr>
          <w:ilvl w:val="0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Dobrodružství egyptologie - milníky výzkumů kultury starověkého Egypta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Dohnalová,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Chlebíková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>, Hanáková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31.10.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Umění starověké 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Mezopotámie</w:t>
      </w:r>
    </w:p>
    <w:p w:rsidR="004B759B" w:rsidRPr="008E2D18" w:rsidRDefault="004B759B" w:rsidP="004B759B">
      <w:pPr>
        <w:pStyle w:val="Odstavecseseznamem"/>
        <w:numPr>
          <w:ilvl w:val="0"/>
          <w:numId w:val="2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 xml:space="preserve">Babylón a jeho architektura v </w:t>
      </w:r>
      <w:proofErr w:type="spellStart"/>
      <w:r w:rsidRPr="008E2D18">
        <w:rPr>
          <w:rFonts w:ascii="Times New Roman" w:hAnsi="Times New Roman" w:cs="Times New Roman"/>
          <w:sz w:val="24"/>
          <w:szCs w:val="24"/>
        </w:rPr>
        <w:t>novobabylónském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období - stavby, jejich význam, pozdější umělecké interpretace (babylónská věž)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Šimčíková, Pálková</w:t>
      </w:r>
    </w:p>
    <w:p w:rsidR="00ED20E5" w:rsidRPr="004B759B" w:rsidRDefault="004B759B" w:rsidP="004B759B">
      <w:pPr>
        <w:pStyle w:val="Odstavecseseznamem"/>
        <w:numPr>
          <w:ilvl w:val="0"/>
          <w:numId w:val="2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2D18">
        <w:rPr>
          <w:rFonts w:ascii="Times New Roman" w:hAnsi="Times New Roman" w:cs="Times New Roman"/>
          <w:sz w:val="24"/>
          <w:szCs w:val="24"/>
        </w:rPr>
        <w:t>Gudea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a jeho prezentace v umění - historické pozadí, díla, jejich interpretace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Kašubová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Kočiříková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7.11.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Umění starověkého Řecka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I. – umění egejské oblasti (</w:t>
      </w:r>
      <w:proofErr w:type="spellStart"/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mínojské</w:t>
      </w:r>
      <w:proofErr w:type="spellEnd"/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, mykénské)</w:t>
      </w:r>
    </w:p>
    <w:p w:rsidR="004B759B" w:rsidRDefault="004B759B" w:rsidP="004B759B">
      <w:pPr>
        <w:pStyle w:val="Odstavecseseznamem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2D18">
        <w:rPr>
          <w:rFonts w:ascii="Times New Roman" w:hAnsi="Times New Roman" w:cs="Times New Roman"/>
          <w:sz w:val="24"/>
          <w:szCs w:val="24"/>
        </w:rPr>
        <w:t>Knóssos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podoba, výzdoba a funkce palácových komplexů </w:t>
      </w:r>
      <w:r w:rsidR="00B667D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Hrašová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Reiblová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>, Podobová</w:t>
      </w:r>
    </w:p>
    <w:p w:rsidR="00ED20E5" w:rsidRPr="004B759B" w:rsidRDefault="004B759B" w:rsidP="004B759B">
      <w:pPr>
        <w:pStyle w:val="Odstavecseseznamem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Schlieman</w:t>
      </w:r>
      <w:r w:rsidR="0043778E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počátky archeologie a objevení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Tróje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 xml:space="preserve"> – Králová,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Mňačková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>, Novotná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14.11.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Umění starověkého Řecka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II. – archaické období, klasika</w:t>
      </w:r>
    </w:p>
    <w:p w:rsidR="004B759B" w:rsidRPr="008E2D18" w:rsidRDefault="004B759B" w:rsidP="004B759B">
      <w:pPr>
        <w:pStyle w:val="Odstavecseseznamem"/>
        <w:numPr>
          <w:ilvl w:val="0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E2D18">
        <w:rPr>
          <w:rFonts w:ascii="Times New Roman" w:hAnsi="Times New Roman" w:cs="Times New Roman"/>
          <w:sz w:val="24"/>
          <w:szCs w:val="24"/>
        </w:rPr>
        <w:t>Antické architektonické styly (řády) - geneze, charakteristika, příklady, pozdější recepce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Pavlíčková, Staňková, Janoušková</w:t>
      </w:r>
      <w:r w:rsidR="00670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DCD">
        <w:rPr>
          <w:rFonts w:ascii="Times New Roman" w:hAnsi="Times New Roman" w:cs="Times New Roman"/>
          <w:sz w:val="24"/>
          <w:szCs w:val="24"/>
        </w:rPr>
        <w:t>Grmolcová</w:t>
      </w:r>
      <w:proofErr w:type="spellEnd"/>
    </w:p>
    <w:p w:rsidR="00ED20E5" w:rsidRPr="004B759B" w:rsidRDefault="004B759B" w:rsidP="004B759B">
      <w:pPr>
        <w:pStyle w:val="Odstavecseseznamem"/>
        <w:numPr>
          <w:ilvl w:val="0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  <w:contextualSpacing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8E2D18">
        <w:rPr>
          <w:rFonts w:ascii="Times New Roman" w:hAnsi="Times New Roman" w:cs="Times New Roman"/>
          <w:sz w:val="24"/>
          <w:szCs w:val="24"/>
        </w:rPr>
        <w:t>Myrón</w:t>
      </w:r>
      <w:proofErr w:type="spellEnd"/>
      <w:r w:rsidRPr="008E2D18">
        <w:rPr>
          <w:rFonts w:ascii="Times New Roman" w:hAnsi="Times New Roman" w:cs="Times New Roman"/>
          <w:sz w:val="24"/>
          <w:szCs w:val="24"/>
        </w:rPr>
        <w:t xml:space="preserve"> - osobnost a dílo sochaře, historické a kulturní souvislosti</w:t>
      </w:r>
      <w:r w:rsidRPr="008E2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7D8">
        <w:rPr>
          <w:rFonts w:ascii="Times New Roman" w:hAnsi="Times New Roman" w:cs="Times New Roman"/>
          <w:bCs/>
          <w:sz w:val="24"/>
          <w:szCs w:val="24"/>
        </w:rPr>
        <w:t xml:space="preserve"> - Veselá, Richterová, Martínková</w:t>
      </w: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21.11. 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Umění starověkého Řecka</w:t>
      </w: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III. – klasické období, helénismus</w:t>
      </w:r>
    </w:p>
    <w:p w:rsidR="004B759B" w:rsidRPr="008E2D18" w:rsidRDefault="004B759B" w:rsidP="004B759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E2D1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93503">
        <w:rPr>
          <w:rFonts w:ascii="Times New Roman" w:hAnsi="Times New Roman" w:cs="Times New Roman"/>
          <w:sz w:val="24"/>
          <w:szCs w:val="24"/>
        </w:rPr>
        <w:t xml:space="preserve">Řecké malířství v literatuře a legendách – umělci, </w:t>
      </w:r>
      <w:proofErr w:type="spellStart"/>
      <w:r w:rsidR="00493503">
        <w:rPr>
          <w:rFonts w:ascii="Times New Roman" w:hAnsi="Times New Roman" w:cs="Times New Roman"/>
          <w:sz w:val="24"/>
          <w:szCs w:val="24"/>
        </w:rPr>
        <w:t>ekfráze</w:t>
      </w:r>
      <w:proofErr w:type="spellEnd"/>
      <w:r w:rsidR="00493503">
        <w:rPr>
          <w:rFonts w:ascii="Times New Roman" w:hAnsi="Times New Roman" w:cs="Times New Roman"/>
          <w:sz w:val="24"/>
          <w:szCs w:val="24"/>
        </w:rPr>
        <w:t>, legendy, pozdější interpretace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Bečvářová, Orságová,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Rubická</w:t>
      </w:r>
      <w:proofErr w:type="spellEnd"/>
    </w:p>
    <w:p w:rsidR="004B759B" w:rsidRPr="008E2D18" w:rsidRDefault="004B759B" w:rsidP="004B759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2D18">
        <w:rPr>
          <w:rFonts w:ascii="Times New Roman" w:hAnsi="Times New Roman" w:cs="Times New Roman"/>
          <w:sz w:val="24"/>
          <w:szCs w:val="24"/>
        </w:rPr>
        <w:t xml:space="preserve">) Helénistické umění: Pergamská škola - díla a osobnosti, politické a kulturní pozadí </w:t>
      </w:r>
      <w:r w:rsidR="00B667D8">
        <w:rPr>
          <w:rFonts w:ascii="Times New Roman" w:hAnsi="Times New Roman" w:cs="Times New Roman"/>
          <w:sz w:val="24"/>
          <w:szCs w:val="24"/>
        </w:rPr>
        <w:t xml:space="preserve"> - Hladíková,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Končalová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>, Ondrová</w:t>
      </w:r>
      <w:r w:rsidR="00E86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DB8">
        <w:rPr>
          <w:rFonts w:ascii="Times New Roman" w:hAnsi="Times New Roman" w:cs="Times New Roman"/>
          <w:sz w:val="24"/>
          <w:szCs w:val="24"/>
        </w:rPr>
        <w:t>Hégrová</w:t>
      </w:r>
      <w:proofErr w:type="spellEnd"/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28.11. Umění římské říše I. – umění </w:t>
      </w:r>
      <w:proofErr w:type="spellStart"/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Etruskú</w:t>
      </w:r>
      <w:proofErr w:type="spellEnd"/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republiky</w:t>
      </w:r>
    </w:p>
    <w:p w:rsidR="00493503" w:rsidRPr="008E2D18" w:rsidRDefault="00493503" w:rsidP="0049350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E2D1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310B5">
        <w:rPr>
          <w:rFonts w:ascii="Times New Roman" w:hAnsi="Times New Roman" w:cs="Times New Roman"/>
          <w:sz w:val="24"/>
          <w:szCs w:val="24"/>
        </w:rPr>
        <w:t xml:space="preserve">Náboženství Etrusků – spiritualita, náboženský </w:t>
      </w:r>
      <w:proofErr w:type="gramStart"/>
      <w:r w:rsidR="001310B5">
        <w:rPr>
          <w:rFonts w:ascii="Times New Roman" w:hAnsi="Times New Roman" w:cs="Times New Roman"/>
          <w:sz w:val="24"/>
          <w:szCs w:val="24"/>
        </w:rPr>
        <w:t>systém...</w:t>
      </w:r>
      <w:proofErr w:type="gramEnd"/>
      <w:r w:rsidR="00B667D8">
        <w:rPr>
          <w:rFonts w:ascii="Times New Roman" w:hAnsi="Times New Roman" w:cs="Times New Roman"/>
          <w:sz w:val="24"/>
          <w:szCs w:val="24"/>
        </w:rPr>
        <w:t xml:space="preserve"> Korbel, Bílková, Hrbková</w:t>
      </w:r>
    </w:p>
    <w:p w:rsidR="00493503" w:rsidRPr="008E2D18" w:rsidRDefault="00493503" w:rsidP="0049350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2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Kapitolská vlčice – problematický původ, interpretace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Dvořáková 2x, Hájková</w:t>
      </w:r>
    </w:p>
    <w:p w:rsidR="00493503" w:rsidRDefault="00493503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493503" w:rsidRPr="00ED20E5" w:rsidRDefault="00493503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5.12.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Umění římské říše II. – umění principátu a pozdní antiky</w:t>
      </w:r>
    </w:p>
    <w:p w:rsidR="00493503" w:rsidRPr="00493503" w:rsidRDefault="00493503" w:rsidP="0049350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E2D18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93503">
        <w:rPr>
          <w:rFonts w:ascii="Times New Roman" w:hAnsi="Times New Roman" w:cs="Times New Roman"/>
          <w:sz w:val="24"/>
          <w:szCs w:val="24"/>
        </w:rPr>
        <w:t>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Octavianus Augustus a imperiální prezentace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Knotková, Jindrová</w:t>
      </w:r>
      <w:r w:rsidR="00040841">
        <w:rPr>
          <w:rFonts w:ascii="Times New Roman" w:hAnsi="Times New Roman" w:cs="Times New Roman"/>
          <w:sz w:val="24"/>
          <w:szCs w:val="24"/>
        </w:rPr>
        <w:t>, Svobodová</w:t>
      </w:r>
      <w:r w:rsidR="00377B1A">
        <w:rPr>
          <w:rFonts w:ascii="Times New Roman" w:hAnsi="Times New Roman" w:cs="Times New Roman"/>
          <w:sz w:val="24"/>
          <w:szCs w:val="24"/>
        </w:rPr>
        <w:t>, Sedláčková</w:t>
      </w:r>
    </w:p>
    <w:p w:rsidR="00493503" w:rsidRPr="008E2D18" w:rsidRDefault="00493503" w:rsidP="0049350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2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Umění katakomb – vznik, funkce, symbolika</w:t>
      </w:r>
      <w:r w:rsidR="00B667D8">
        <w:rPr>
          <w:rFonts w:ascii="Times New Roman" w:hAnsi="Times New Roman" w:cs="Times New Roman"/>
          <w:sz w:val="24"/>
          <w:szCs w:val="24"/>
        </w:rPr>
        <w:t xml:space="preserve"> – Komorová,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Remenárová</w:t>
      </w:r>
      <w:proofErr w:type="spellEnd"/>
      <w:r w:rsidR="00B6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7D8">
        <w:rPr>
          <w:rFonts w:ascii="Times New Roman" w:hAnsi="Times New Roman" w:cs="Times New Roman"/>
          <w:sz w:val="24"/>
          <w:szCs w:val="24"/>
        </w:rPr>
        <w:t>Cmar</w:t>
      </w:r>
      <w:proofErr w:type="spellEnd"/>
      <w:r w:rsidR="00377B1A">
        <w:rPr>
          <w:rFonts w:ascii="Times New Roman" w:hAnsi="Times New Roman" w:cs="Times New Roman"/>
          <w:sz w:val="24"/>
          <w:szCs w:val="24"/>
        </w:rPr>
        <w:t>, Faltýnková</w:t>
      </w:r>
      <w:bookmarkStart w:id="0" w:name="_GoBack"/>
      <w:bookmarkEnd w:id="0"/>
      <w:r w:rsidRPr="008E2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E5" w:rsidRPr="00ED20E5" w:rsidRDefault="00ED20E5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E2D18" w:rsidRPr="00ED20E5" w:rsidRDefault="008E2D18" w:rsidP="008E2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>12.12.</w:t>
      </w:r>
      <w:r w:rsidR="00ED20E5" w:rsidRPr="00ED20E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– závěrečná hodina</w:t>
      </w:r>
    </w:p>
    <w:p w:rsidR="006546D6" w:rsidRPr="008E2D18" w:rsidRDefault="006546D6" w:rsidP="008E2D1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6D6" w:rsidRDefault="006546D6" w:rsidP="008E2D1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2D18" w:rsidRDefault="008E2D18" w:rsidP="008E2D1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2D18" w:rsidRPr="008E2D18" w:rsidRDefault="008E2D18" w:rsidP="008E2D1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2D18" w:rsidRPr="008E2D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8E" w:rsidRDefault="0043778E">
      <w:pPr>
        <w:spacing w:after="0" w:line="240" w:lineRule="auto"/>
      </w:pPr>
      <w:r>
        <w:separator/>
      </w:r>
    </w:p>
  </w:endnote>
  <w:endnote w:type="continuationSeparator" w:id="0">
    <w:p w:rsidR="0043778E" w:rsidRDefault="0043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8E" w:rsidRDefault="004377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8E" w:rsidRDefault="0043778E">
      <w:pPr>
        <w:spacing w:after="0" w:line="240" w:lineRule="auto"/>
      </w:pPr>
      <w:r>
        <w:separator/>
      </w:r>
    </w:p>
  </w:footnote>
  <w:footnote w:type="continuationSeparator" w:id="0">
    <w:p w:rsidR="0043778E" w:rsidRDefault="0043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8E" w:rsidRDefault="004377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12C"/>
    <w:multiLevelType w:val="multilevel"/>
    <w:tmpl w:val="0E9CD47A"/>
    <w:styleLink w:val="Seznam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100D7D4A"/>
    <w:multiLevelType w:val="multilevel"/>
    <w:tmpl w:val="B97A2C04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7CB7737"/>
    <w:multiLevelType w:val="multilevel"/>
    <w:tmpl w:val="9B7677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25532069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27F23192"/>
    <w:multiLevelType w:val="multilevel"/>
    <w:tmpl w:val="C9D6A2B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C125F30"/>
    <w:multiLevelType w:val="multilevel"/>
    <w:tmpl w:val="10D06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6" w15:restartNumberingAfterBreak="0">
    <w:nsid w:val="2E0E19FD"/>
    <w:multiLevelType w:val="multilevel"/>
    <w:tmpl w:val="68285C26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2F951CCE"/>
    <w:multiLevelType w:val="multilevel"/>
    <w:tmpl w:val="7E7251DE"/>
    <w:styleLink w:val="Seznam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8" w15:restartNumberingAfterBreak="0">
    <w:nsid w:val="307B2860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39552AAE"/>
    <w:multiLevelType w:val="multilevel"/>
    <w:tmpl w:val="3080E86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3B97519E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C0252F6"/>
    <w:multiLevelType w:val="multilevel"/>
    <w:tmpl w:val="D5B2A75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49F6141F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4B6D6B39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512D6087"/>
    <w:multiLevelType w:val="multilevel"/>
    <w:tmpl w:val="CA9090B0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530E03D8"/>
    <w:multiLevelType w:val="multilevel"/>
    <w:tmpl w:val="64BAB5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5D23544B"/>
    <w:multiLevelType w:val="multilevel"/>
    <w:tmpl w:val="1BC80FF0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7" w15:restartNumberingAfterBreak="0">
    <w:nsid w:val="5D460CDD"/>
    <w:multiLevelType w:val="multilevel"/>
    <w:tmpl w:val="6194D86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6B2832AC"/>
    <w:multiLevelType w:val="multilevel"/>
    <w:tmpl w:val="541ACCB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DD962EF"/>
    <w:multiLevelType w:val="multilevel"/>
    <w:tmpl w:val="76F4D3AE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6FAF6266"/>
    <w:multiLevelType w:val="hybridMultilevel"/>
    <w:tmpl w:val="30300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53576"/>
    <w:multiLevelType w:val="multilevel"/>
    <w:tmpl w:val="B2F61AD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8285AD9"/>
    <w:multiLevelType w:val="hybridMultilevel"/>
    <w:tmpl w:val="D5326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3041"/>
    <w:multiLevelType w:val="multilevel"/>
    <w:tmpl w:val="B2F61AD8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 w15:restartNumberingAfterBreak="0">
    <w:nsid w:val="7D5E5E9F"/>
    <w:multiLevelType w:val="multilevel"/>
    <w:tmpl w:val="A1FCD6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7F035806"/>
    <w:multiLevelType w:val="multilevel"/>
    <w:tmpl w:val="6A08409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25"/>
  </w:num>
  <w:num w:numId="11">
    <w:abstractNumId w:val="4"/>
  </w:num>
  <w:num w:numId="12">
    <w:abstractNumId w:val="11"/>
  </w:num>
  <w:num w:numId="13">
    <w:abstractNumId w:val="18"/>
  </w:num>
  <w:num w:numId="14">
    <w:abstractNumId w:val="24"/>
  </w:num>
  <w:num w:numId="15">
    <w:abstractNumId w:val="0"/>
  </w:num>
  <w:num w:numId="16">
    <w:abstractNumId w:val="19"/>
  </w:num>
  <w:num w:numId="17">
    <w:abstractNumId w:val="9"/>
  </w:num>
  <w:num w:numId="18">
    <w:abstractNumId w:val="23"/>
  </w:num>
  <w:num w:numId="19">
    <w:abstractNumId w:val="22"/>
  </w:num>
  <w:num w:numId="20">
    <w:abstractNumId w:val="10"/>
  </w:num>
  <w:num w:numId="21">
    <w:abstractNumId w:val="12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46D6"/>
    <w:rsid w:val="000279ED"/>
    <w:rsid w:val="00040841"/>
    <w:rsid w:val="00127103"/>
    <w:rsid w:val="001310B5"/>
    <w:rsid w:val="003000E6"/>
    <w:rsid w:val="00354071"/>
    <w:rsid w:val="00377B1A"/>
    <w:rsid w:val="0039592F"/>
    <w:rsid w:val="00404DEB"/>
    <w:rsid w:val="0043778E"/>
    <w:rsid w:val="00493503"/>
    <w:rsid w:val="004B759B"/>
    <w:rsid w:val="004E6483"/>
    <w:rsid w:val="006546D6"/>
    <w:rsid w:val="00670DCD"/>
    <w:rsid w:val="008E2D18"/>
    <w:rsid w:val="00A26DFB"/>
    <w:rsid w:val="00B667D8"/>
    <w:rsid w:val="00E2752F"/>
    <w:rsid w:val="00E86DB8"/>
    <w:rsid w:val="00E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4B756-5BC5-45A4-ADA2-AC0A770B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4"/>
    <w:pPr>
      <w:numPr>
        <w:numId w:val="3"/>
      </w:numPr>
    </w:pPr>
  </w:style>
  <w:style w:type="numbering" w:customStyle="1" w:styleId="Importovanstyl4">
    <w:name w:val="Importovaný styl 4"/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  <w:pPr>
      <w:numPr>
        <w:numId w:val="8"/>
      </w:numPr>
    </w:pPr>
  </w:style>
  <w:style w:type="numbering" w:customStyle="1" w:styleId="Seznam31">
    <w:name w:val="Seznam 31"/>
    <w:basedOn w:val="Importovanstyl5"/>
    <w:pPr>
      <w:numPr>
        <w:numId w:val="15"/>
      </w:numPr>
    </w:pPr>
  </w:style>
  <w:style w:type="numbering" w:customStyle="1" w:styleId="Importovanstyl5">
    <w:name w:val="Importovaný styl 5"/>
  </w:style>
  <w:style w:type="numbering" w:customStyle="1" w:styleId="Seznam41">
    <w:name w:val="Seznam 41"/>
    <w:basedOn w:val="Importovanstyl6"/>
    <w:pPr>
      <w:numPr>
        <w:numId w:val="18"/>
      </w:numPr>
    </w:pPr>
  </w:style>
  <w:style w:type="numbering" w:customStyle="1" w:styleId="Importovanstyl6">
    <w:name w:val="Importovaný styl 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</dc:creator>
  <cp:lastModifiedBy>lektor</cp:lastModifiedBy>
  <cp:revision>14</cp:revision>
  <dcterms:created xsi:type="dcterms:W3CDTF">2016-09-16T20:52:00Z</dcterms:created>
  <dcterms:modified xsi:type="dcterms:W3CDTF">2016-10-10T16:38:00Z</dcterms:modified>
</cp:coreProperties>
</file>