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DE" w:rsidRPr="002B1DDE" w:rsidRDefault="002B1DDE" w:rsidP="002B1DDE">
      <w:pPr>
        <w:jc w:val="right"/>
        <w:rPr>
          <w:sz w:val="28"/>
        </w:rPr>
      </w:pPr>
      <w:r w:rsidRPr="002B1DDE">
        <w:rPr>
          <w:sz w:val="28"/>
        </w:rPr>
        <w:t>Školní pedagogika</w:t>
      </w:r>
    </w:p>
    <w:p w:rsidR="002B1DDE" w:rsidRPr="002B1DDE" w:rsidRDefault="002B1DDE" w:rsidP="002B1DDE">
      <w:pPr>
        <w:rPr>
          <w:b/>
        </w:rPr>
      </w:pPr>
      <w:r w:rsidRPr="002B1DDE">
        <w:rPr>
          <w:b/>
        </w:rPr>
        <w:t>Základní studijní literatura</w:t>
      </w:r>
      <w:r>
        <w:rPr>
          <w:b/>
        </w:rPr>
        <w:t xml:space="preserve"> (ke zkoušce)</w:t>
      </w:r>
    </w:p>
    <w:p w:rsidR="002B1DDE" w:rsidRPr="002B1DDE" w:rsidRDefault="002B1DDE" w:rsidP="002B1DDE">
      <w:r w:rsidRPr="002B1DDE">
        <w:t xml:space="preserve">Janíková, M. et al. (2009). </w:t>
      </w:r>
      <w:r w:rsidRPr="00606BF4">
        <w:rPr>
          <w:i/>
        </w:rPr>
        <w:t>Základy školní pedagogiky</w:t>
      </w:r>
      <w:r w:rsidRPr="002B1DDE">
        <w:t xml:space="preserve">. Brno: </w:t>
      </w:r>
      <w:proofErr w:type="spellStart"/>
      <w:r w:rsidRPr="002B1DDE">
        <w:t>Paido</w:t>
      </w:r>
      <w:proofErr w:type="spellEnd"/>
      <w:r w:rsidRPr="002B1DDE">
        <w:t>.</w:t>
      </w:r>
    </w:p>
    <w:p w:rsidR="002B1DDE" w:rsidRPr="002B1DDE" w:rsidRDefault="002B1DDE" w:rsidP="002B1DDE">
      <w:r w:rsidRPr="002B1DDE">
        <w:t xml:space="preserve">Starý, K. et al. (2008). </w:t>
      </w:r>
      <w:r w:rsidRPr="00606BF4">
        <w:rPr>
          <w:i/>
        </w:rPr>
        <w:t>Pedagogika ve škole</w:t>
      </w:r>
      <w:r w:rsidRPr="002B1DDE">
        <w:t>. Praha: Portál.</w:t>
      </w:r>
    </w:p>
    <w:p w:rsidR="002B1DDE" w:rsidRPr="002B1DDE" w:rsidRDefault="002B1DDE" w:rsidP="002B1DDE">
      <w:r w:rsidRPr="002B1DDE">
        <w:t xml:space="preserve">Horká, H. et al. (2009). </w:t>
      </w:r>
      <w:r w:rsidRPr="00606BF4">
        <w:rPr>
          <w:i/>
        </w:rPr>
        <w:t>Studie ze školní pedagogiky</w:t>
      </w:r>
      <w:r w:rsidRPr="002B1DDE">
        <w:t xml:space="preserve">. Brno: </w:t>
      </w:r>
      <w:proofErr w:type="spellStart"/>
      <w:r w:rsidRPr="002B1DDE">
        <w:t>PdF</w:t>
      </w:r>
      <w:proofErr w:type="spellEnd"/>
      <w:r w:rsidRPr="002B1DDE">
        <w:t xml:space="preserve"> MU. </w:t>
      </w:r>
    </w:p>
    <w:p w:rsidR="002B1DDE" w:rsidRDefault="002B1DDE" w:rsidP="002B1DDE"/>
    <w:p w:rsidR="002B1DDE" w:rsidRPr="002B1DDE" w:rsidRDefault="002B1DDE" w:rsidP="002B1DDE">
      <w:pPr>
        <w:rPr>
          <w:b/>
        </w:rPr>
      </w:pPr>
      <w:r w:rsidRPr="002B1DDE">
        <w:rPr>
          <w:b/>
        </w:rPr>
        <w:t>Encyklopedické publikace</w:t>
      </w:r>
    </w:p>
    <w:p w:rsidR="002B1DDE" w:rsidRPr="002B1DDE" w:rsidRDefault="002B1DDE" w:rsidP="002B1DDE">
      <w:r w:rsidRPr="002B1DDE">
        <w:t xml:space="preserve">Průcha, J. (Ed.). (2009). </w:t>
      </w:r>
      <w:r w:rsidRPr="00606BF4">
        <w:rPr>
          <w:i/>
        </w:rPr>
        <w:t>Pedagogická encyklopedie</w:t>
      </w:r>
      <w:r w:rsidRPr="002B1DDE">
        <w:t>. Praha: Portál.</w:t>
      </w:r>
      <w:bookmarkStart w:id="0" w:name="_GoBack"/>
      <w:bookmarkEnd w:id="0"/>
    </w:p>
    <w:p w:rsidR="002B1DDE" w:rsidRPr="002B1DDE" w:rsidRDefault="002B1DDE" w:rsidP="002B1DDE">
      <w:r w:rsidRPr="002B1DDE">
        <w:t xml:space="preserve">Průcha, J. (2009). </w:t>
      </w:r>
      <w:r w:rsidRPr="00606BF4">
        <w:rPr>
          <w:i/>
        </w:rPr>
        <w:t>Moderní pedagogika</w:t>
      </w:r>
      <w:r w:rsidRPr="002B1DDE">
        <w:t>. Praha: Portál.</w:t>
      </w:r>
    </w:p>
    <w:p w:rsidR="002B1DDE" w:rsidRDefault="002B1DDE" w:rsidP="002B1DDE"/>
    <w:p w:rsidR="002B1DDE" w:rsidRPr="002B1DDE" w:rsidRDefault="002B1DDE" w:rsidP="002B1DDE">
      <w:pPr>
        <w:rPr>
          <w:b/>
        </w:rPr>
      </w:pPr>
      <w:r w:rsidRPr="002B1DDE">
        <w:rPr>
          <w:b/>
        </w:rPr>
        <w:t>Další zdroje (</w:t>
      </w:r>
      <w:r>
        <w:rPr>
          <w:b/>
        </w:rPr>
        <w:t xml:space="preserve">a </w:t>
      </w:r>
      <w:r w:rsidRPr="002B1DDE">
        <w:rPr>
          <w:b/>
        </w:rPr>
        <w:t>inspirace pro seminární úkol):</w:t>
      </w:r>
    </w:p>
    <w:p w:rsidR="002B1DDE" w:rsidRDefault="002B1DDE" w:rsidP="002B1DDE">
      <w:r w:rsidRPr="002B1DDE">
        <w:t xml:space="preserve">Walterová, E. (2004). </w:t>
      </w:r>
      <w:r w:rsidRPr="00606BF4">
        <w:rPr>
          <w:i/>
        </w:rPr>
        <w:t>Úloha školy v rozvoji vzdělanosti</w:t>
      </w:r>
      <w:r w:rsidRPr="002B1DDE">
        <w:t xml:space="preserve">. Brno: </w:t>
      </w:r>
      <w:proofErr w:type="spellStart"/>
      <w:r w:rsidRPr="002B1DDE">
        <w:t>Paido</w:t>
      </w:r>
      <w:proofErr w:type="spellEnd"/>
      <w:r w:rsidRPr="002B1DDE">
        <w:t xml:space="preserve">.  </w:t>
      </w:r>
    </w:p>
    <w:p w:rsidR="002B1DDE" w:rsidRDefault="002B1DDE" w:rsidP="002B1DDE">
      <w:pPr>
        <w:ind w:firstLine="708"/>
        <w:rPr>
          <w:i/>
        </w:rPr>
      </w:pPr>
      <w:r w:rsidRPr="002B1DDE">
        <w:rPr>
          <w:i/>
        </w:rPr>
        <w:t>Kniha existuje ve dvou dílech.</w:t>
      </w:r>
    </w:p>
    <w:p w:rsidR="002B1DDE" w:rsidRPr="002B1DDE" w:rsidRDefault="002B1DDE" w:rsidP="002B1DDE">
      <w:pPr>
        <w:ind w:firstLine="708"/>
        <w:rPr>
          <w:i/>
        </w:rPr>
      </w:pPr>
      <w:r>
        <w:rPr>
          <w:i/>
        </w:rPr>
        <w:t>V rámci seminárního úkolu lze zpracovat jen část, např. kap. 10 k „budoucnosti“.</w:t>
      </w:r>
    </w:p>
    <w:p w:rsidR="002B1DDE" w:rsidRDefault="002B1DDE" w:rsidP="002B1DDE">
      <w:r>
        <w:t xml:space="preserve">Horká, H. (2000). Výchova pro 21. století. Koncepce globální výchovy v podmínkách české školy. Brno: </w:t>
      </w:r>
      <w:proofErr w:type="spellStart"/>
      <w:r>
        <w:t>Paido</w:t>
      </w:r>
      <w:proofErr w:type="spellEnd"/>
      <w:r>
        <w:t>.</w:t>
      </w:r>
    </w:p>
    <w:p w:rsidR="002B1DDE" w:rsidRDefault="002B1DDE" w:rsidP="002B1DDE">
      <w:r w:rsidRPr="002B1DDE">
        <w:t xml:space="preserve">Pasch, M. et al. (1998). </w:t>
      </w:r>
      <w:r w:rsidRPr="00606BF4">
        <w:rPr>
          <w:i/>
        </w:rPr>
        <w:t>Od vzdělávacího programu k vyučovací hodině</w:t>
      </w:r>
      <w:r w:rsidRPr="002B1DDE">
        <w:t>. Praha: Portál.</w:t>
      </w:r>
    </w:p>
    <w:p w:rsidR="002B1DDE" w:rsidRPr="002B1DDE" w:rsidRDefault="002B1DDE" w:rsidP="002B1DDE">
      <w:r>
        <w:t xml:space="preserve">Janík, T., Maňák, J., </w:t>
      </w:r>
      <w:r>
        <w:rPr>
          <w:lang w:val="en-US"/>
        </w:rPr>
        <w:t>&amp;</w:t>
      </w:r>
      <w:r>
        <w:t xml:space="preserve"> Knecht, P.</w:t>
      </w:r>
      <w:r w:rsidR="00606BF4">
        <w:t xml:space="preserve"> (2009).</w:t>
      </w:r>
      <w:r>
        <w:t xml:space="preserve"> </w:t>
      </w:r>
      <w:r w:rsidRPr="00606BF4">
        <w:rPr>
          <w:i/>
        </w:rPr>
        <w:t>Cíle a obsahy školního vzdělávání a metodologie jejich utváření</w:t>
      </w:r>
      <w:r>
        <w:t xml:space="preserve">. Brno: </w:t>
      </w:r>
      <w:proofErr w:type="spellStart"/>
      <w:r>
        <w:t>Paido</w:t>
      </w:r>
      <w:proofErr w:type="spellEnd"/>
      <w:r>
        <w:t>.</w:t>
      </w:r>
    </w:p>
    <w:p w:rsidR="002B1DDE" w:rsidRPr="002B1DDE" w:rsidRDefault="002B1DDE" w:rsidP="002B1DDE">
      <w:proofErr w:type="spellStart"/>
      <w:r w:rsidRPr="002B1DDE">
        <w:t>Pol</w:t>
      </w:r>
      <w:proofErr w:type="spellEnd"/>
      <w:r w:rsidRPr="002B1DDE">
        <w:t xml:space="preserve">, M. (2007). </w:t>
      </w:r>
      <w:r w:rsidRPr="00606BF4">
        <w:rPr>
          <w:i/>
        </w:rPr>
        <w:t>Škola v proměnách</w:t>
      </w:r>
      <w:r w:rsidRPr="002B1DDE">
        <w:t xml:space="preserve">. Brno: MU. </w:t>
      </w:r>
    </w:p>
    <w:p w:rsidR="002B1DDE" w:rsidRDefault="002B1DDE" w:rsidP="002B1DDE">
      <w:r>
        <w:t xml:space="preserve">Střelec, S. (Ed.). (2005). </w:t>
      </w:r>
      <w:r w:rsidRPr="00606BF4">
        <w:rPr>
          <w:i/>
        </w:rPr>
        <w:t>Studie z teorie a metodiky výchovy</w:t>
      </w:r>
      <w:r>
        <w:t>. Brno: MU</w:t>
      </w:r>
    </w:p>
    <w:p w:rsidR="002B1DDE" w:rsidRDefault="002B1DDE" w:rsidP="002B1DDE"/>
    <w:p w:rsidR="002B1DDE" w:rsidRDefault="002B1DDE" w:rsidP="002B1DDE"/>
    <w:p w:rsidR="002B1DDE" w:rsidRDefault="002B1DDE" w:rsidP="002B1DDE"/>
    <w:p w:rsidR="002B1DDE" w:rsidRPr="002B1DDE" w:rsidRDefault="002B1DDE" w:rsidP="002B1DDE">
      <w:pPr>
        <w:rPr>
          <w:b/>
        </w:rPr>
      </w:pPr>
      <w:r w:rsidRPr="002B1DDE">
        <w:rPr>
          <w:b/>
        </w:rPr>
        <w:t>Literatura okrajová, odkazy na články v časopisech a texty ve sbornících k vybraným tématům seminářů:</w:t>
      </w:r>
    </w:p>
    <w:p w:rsidR="002B1DDE" w:rsidRDefault="002B1DDE" w:rsidP="002B1DDE">
      <w:proofErr w:type="spellStart"/>
      <w:r>
        <w:t>Štech</w:t>
      </w:r>
      <w:proofErr w:type="spellEnd"/>
      <w:r>
        <w:t xml:space="preserve">, S. (2013). Význam školy jako instituce. In </w:t>
      </w:r>
      <w:r w:rsidRPr="00606BF4">
        <w:rPr>
          <w:i/>
        </w:rPr>
        <w:t>Ideologie, ideje, předsudky – protest, obrana pravda</w:t>
      </w:r>
      <w:r>
        <w:t>. Praha: UK</w:t>
      </w:r>
    </w:p>
    <w:p w:rsidR="002B1DDE" w:rsidRDefault="002B1DDE" w:rsidP="002B1DDE"/>
    <w:p w:rsidR="002B1DDE" w:rsidRDefault="002B1DDE" w:rsidP="002B1DDE"/>
    <w:p w:rsidR="002B1DDE" w:rsidRPr="002B1DDE" w:rsidRDefault="002B1DDE" w:rsidP="002B1DDE">
      <w:pPr>
        <w:rPr>
          <w:b/>
        </w:rPr>
      </w:pPr>
      <w:r w:rsidRPr="002B1DDE">
        <w:rPr>
          <w:b/>
        </w:rPr>
        <w:t>Literatura náročná, výhradně pro opravdové zájemce:</w:t>
      </w:r>
    </w:p>
    <w:p w:rsidR="002B1DDE" w:rsidRPr="002B1DDE" w:rsidRDefault="002B1DDE" w:rsidP="002B1DDE">
      <w:pPr>
        <w:rPr>
          <w:spacing w:val="-4"/>
        </w:rPr>
      </w:pPr>
      <w:r w:rsidRPr="002B1DDE">
        <w:rPr>
          <w:spacing w:val="-4"/>
        </w:rPr>
        <w:t>Strouhal, M. (2013). </w:t>
      </w:r>
      <w:r w:rsidRPr="00606BF4">
        <w:rPr>
          <w:i/>
          <w:spacing w:val="-4"/>
        </w:rPr>
        <w:t xml:space="preserve">Teorie výchovy: k vybraným problémům a perspektivám jedné pedagogické disciplíny. </w:t>
      </w:r>
      <w:r w:rsidRPr="002B1DDE">
        <w:rPr>
          <w:spacing w:val="-4"/>
        </w:rPr>
        <w:t xml:space="preserve">Praha: </w:t>
      </w:r>
      <w:proofErr w:type="spellStart"/>
      <w:r w:rsidRPr="002B1DDE">
        <w:rPr>
          <w:spacing w:val="-4"/>
        </w:rPr>
        <w:t>Grada</w:t>
      </w:r>
      <w:proofErr w:type="spellEnd"/>
      <w:r w:rsidRPr="002B1DDE">
        <w:rPr>
          <w:spacing w:val="-4"/>
        </w:rPr>
        <w:t>.</w:t>
      </w:r>
    </w:p>
    <w:p w:rsidR="002B1DDE" w:rsidRPr="002B1DDE" w:rsidRDefault="002B1DDE" w:rsidP="002B1DDE">
      <w:r w:rsidRPr="002B1DDE">
        <w:t xml:space="preserve">Patočka, J. (1997). </w:t>
      </w:r>
      <w:r w:rsidRPr="00606BF4">
        <w:rPr>
          <w:i/>
        </w:rPr>
        <w:t>Filosofie výchovy.</w:t>
      </w:r>
      <w:r w:rsidRPr="002B1DDE">
        <w:t xml:space="preserve"> Praha: </w:t>
      </w:r>
      <w:proofErr w:type="spellStart"/>
      <w:r w:rsidRPr="002B1DDE">
        <w:t>PedF</w:t>
      </w:r>
      <w:proofErr w:type="spellEnd"/>
      <w:r w:rsidRPr="002B1DDE">
        <w:t xml:space="preserve"> UK.</w:t>
      </w:r>
    </w:p>
    <w:p w:rsidR="008477AD" w:rsidRDefault="002B1DDE" w:rsidP="002B1DDE">
      <w:r w:rsidRPr="002B1DDE">
        <w:t xml:space="preserve">Slavík, J. (1997). </w:t>
      </w:r>
      <w:r w:rsidRPr="00606BF4">
        <w:rPr>
          <w:i/>
        </w:rPr>
        <w:t xml:space="preserve">Od výrazu k dialogu ve výchově: </w:t>
      </w:r>
      <w:proofErr w:type="spellStart"/>
      <w:r w:rsidRPr="00606BF4">
        <w:rPr>
          <w:i/>
        </w:rPr>
        <w:t>Artefiletika</w:t>
      </w:r>
      <w:proofErr w:type="spellEnd"/>
      <w:r w:rsidRPr="00606BF4">
        <w:rPr>
          <w:i/>
        </w:rPr>
        <w:t>.</w:t>
      </w:r>
      <w:r w:rsidRPr="002B1DDE">
        <w:t xml:space="preserve"> Praha: Karolinum.</w:t>
      </w:r>
    </w:p>
    <w:sectPr w:rsidR="008477AD" w:rsidSect="002B1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E"/>
    <w:rsid w:val="002B1DDE"/>
    <w:rsid w:val="003E176E"/>
    <w:rsid w:val="00606BF4"/>
    <w:rsid w:val="0084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DECE0-2DB5-4995-BB3D-726DCA72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Najvar</dc:creator>
  <cp:keywords/>
  <dc:description/>
  <cp:lastModifiedBy>Petr Najvar</cp:lastModifiedBy>
  <cp:revision>1</cp:revision>
  <dcterms:created xsi:type="dcterms:W3CDTF">2016-10-05T14:07:00Z</dcterms:created>
  <dcterms:modified xsi:type="dcterms:W3CDTF">2016-10-05T14:19:00Z</dcterms:modified>
</cp:coreProperties>
</file>