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DB" w:rsidRDefault="00C4200D">
      <w:pPr>
        <w:pStyle w:val="Nadpis1"/>
        <w:spacing w:after="227"/>
      </w:pPr>
      <w:bookmarkStart w:id="0" w:name="_GoBack"/>
      <w:bookmarkEnd w:id="0"/>
      <w:r>
        <w:rPr>
          <w:sz w:val="32"/>
          <w:szCs w:val="32"/>
        </w:rPr>
        <w:t>FJ1013</w:t>
      </w:r>
      <w:r>
        <w:rPr>
          <w:sz w:val="24"/>
          <w:szCs w:val="24"/>
        </w:rPr>
        <w:t xml:space="preserve"> </w:t>
      </w:r>
      <w:r>
        <w:rPr>
          <w:szCs w:val="28"/>
        </w:rPr>
        <w:t>Jak psát závěrečnou práci</w:t>
      </w:r>
    </w:p>
    <w:p w:rsidR="006756DB" w:rsidRDefault="00C4200D">
      <w:pPr>
        <w:pStyle w:val="Nadpis2"/>
      </w:pPr>
      <w:r>
        <w:t xml:space="preserve">Rozsah: </w:t>
      </w:r>
      <w:r>
        <w:rPr>
          <w:b w:val="0"/>
          <w:bCs w:val="0"/>
        </w:rPr>
        <w:t xml:space="preserve">0/1/0, 2 kredity, </w:t>
      </w:r>
      <w:r>
        <w:rPr>
          <w:bCs w:val="0"/>
        </w:rPr>
        <w:t>ukončení</w:t>
      </w:r>
      <w:r>
        <w:rPr>
          <w:b w:val="0"/>
          <w:bCs w:val="0"/>
        </w:rPr>
        <w:t>: zápočet</w:t>
      </w:r>
    </w:p>
    <w:p w:rsidR="006756DB" w:rsidRDefault="00C4200D">
      <w:pPr>
        <w:pStyle w:val="Nadpis2"/>
      </w:pPr>
      <w:r>
        <w:t xml:space="preserve">Vyučující: </w:t>
      </w:r>
      <w:r>
        <w:rPr>
          <w:b w:val="0"/>
          <w:bCs w:val="0"/>
        </w:rPr>
        <w:t>doc. Mgr. Václava Bakešová, Ph.D. a PhDr. Hana Kyloušková, Ph.D.</w:t>
      </w:r>
    </w:p>
    <w:p w:rsidR="006756DB" w:rsidRDefault="00C4200D">
      <w:pPr>
        <w:pStyle w:val="Nadpis2"/>
      </w:pPr>
      <w:r>
        <w:t>Rozvrh</w:t>
      </w:r>
    </w:p>
    <w:p w:rsidR="006756DB" w:rsidRDefault="00C4200D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Předmět je vyučován v dvouhodinových blocích 1x za 14 dnů, vždy ve středu od 13:55, v učebně </w:t>
      </w:r>
      <w:r>
        <w:rPr>
          <w:rFonts w:ascii="Times New Roman" w:hAnsi="Times New Roman"/>
          <w:sz w:val="24"/>
          <w:szCs w:val="24"/>
        </w:rPr>
        <w:t>57.</w:t>
      </w:r>
    </w:p>
    <w:p w:rsidR="006756DB" w:rsidRDefault="00C4200D">
      <w:pPr>
        <w:spacing w:after="0"/>
      </w:pPr>
      <w:r>
        <w:rPr>
          <w:rFonts w:ascii="Times New Roman" w:hAnsi="Times New Roman"/>
          <w:sz w:val="24"/>
          <w:szCs w:val="24"/>
        </w:rPr>
        <w:t xml:space="preserve">Skupina 1 (přednostně s FJ, zaměřeno konkrétně na práce ve FJ): sudé týdny, dr. Kyloušková </w:t>
      </w:r>
    </w:p>
    <w:p w:rsidR="006756DB" w:rsidRDefault="00C420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Skupina 2 (ostatní studenti): liché týdny, doc. Bakešová</w:t>
      </w:r>
    </w:p>
    <w:p w:rsidR="006756DB" w:rsidRDefault="00C4200D">
      <w:pPr>
        <w:pStyle w:val="Nadpis2"/>
      </w:pPr>
      <w:r>
        <w:t>Metodologie</w:t>
      </w:r>
    </w:p>
    <w:p w:rsidR="006756DB" w:rsidRDefault="00C420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Kurz se zabývá přípravou na psaní závěrečné práce z jakékoli disciplíny. Studenti se seznám</w:t>
      </w:r>
      <w:r>
        <w:rPr>
          <w:rFonts w:ascii="Times New Roman" w:hAnsi="Times New Roman"/>
          <w:sz w:val="24"/>
          <w:szCs w:val="24"/>
        </w:rPr>
        <w:t xml:space="preserve">í s pravidly písemného projevu ve francouzském i českém jazyce, naučí se vypracovat projekt, pracovat s bibliografickými odkazy a strukturovat svou budoucí bakalářskou nebo diplomovou práci. </w:t>
      </w:r>
    </w:p>
    <w:p w:rsidR="006756DB" w:rsidRDefault="00C4200D">
      <w:pPr>
        <w:pStyle w:val="Nadpis2"/>
      </w:pPr>
      <w:r>
        <w:t>Osnova</w:t>
      </w:r>
    </w:p>
    <w:p w:rsidR="006756DB" w:rsidRDefault="00C4200D">
      <w:pPr>
        <w:pStyle w:val="Pomlka"/>
        <w:numPr>
          <w:ilvl w:val="0"/>
          <w:numId w:val="1"/>
        </w:numPr>
      </w:pPr>
      <w:r>
        <w:t>Různé druhy citací v odborné práci.</w:t>
      </w:r>
    </w:p>
    <w:p w:rsidR="006756DB" w:rsidRDefault="00C4200D">
      <w:pPr>
        <w:pStyle w:val="Pomlka"/>
        <w:numPr>
          <w:ilvl w:val="0"/>
          <w:numId w:val="1"/>
        </w:numPr>
      </w:pPr>
      <w:r>
        <w:t>Pravidla písemného pr</w:t>
      </w:r>
      <w:r>
        <w:t>ojevu ve francouzském jazyce.</w:t>
      </w:r>
    </w:p>
    <w:p w:rsidR="006756DB" w:rsidRDefault="00C4200D">
      <w:pPr>
        <w:pStyle w:val="Pomlka"/>
        <w:numPr>
          <w:ilvl w:val="0"/>
          <w:numId w:val="1"/>
        </w:numPr>
      </w:pPr>
      <w:r>
        <w:t>Formální procedura přípravy závěrečné práce.</w:t>
      </w:r>
    </w:p>
    <w:p w:rsidR="006756DB" w:rsidRDefault="00C4200D">
      <w:pPr>
        <w:pStyle w:val="Pomlka"/>
        <w:numPr>
          <w:ilvl w:val="0"/>
          <w:numId w:val="1"/>
        </w:numPr>
      </w:pPr>
      <w:r>
        <w:t>Projekt bakalářské práce. Struktura bakalářské práce. Metodické listy.</w:t>
      </w:r>
    </w:p>
    <w:p w:rsidR="006756DB" w:rsidRDefault="00C4200D">
      <w:pPr>
        <w:pStyle w:val="Nadpis2"/>
      </w:pPr>
      <w:r>
        <w:t>Metody hodnocení</w:t>
      </w:r>
    </w:p>
    <w:p w:rsidR="006756DB" w:rsidRDefault="00C4200D">
      <w:pPr>
        <w:pStyle w:val="Pomlk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Aktivní účast:</w:t>
      </w:r>
      <w:r>
        <w:t xml:space="preserve"> 70% na seminářích dle prezenční listiny, domácí příprava. </w:t>
      </w:r>
    </w:p>
    <w:p w:rsidR="006756DB" w:rsidRDefault="00C4200D">
      <w:pPr>
        <w:pStyle w:val="Pomlka"/>
        <w:numPr>
          <w:ilvl w:val="0"/>
          <w:numId w:val="1"/>
        </w:numPr>
      </w:pPr>
      <w:r>
        <w:rPr>
          <w:b/>
          <w:bCs/>
        </w:rPr>
        <w:t>Seminární práce:</w:t>
      </w:r>
      <w:r>
        <w:t xml:space="preserve"> St</w:t>
      </w:r>
      <w:r>
        <w:t xml:space="preserve">udent vypracuje původní dokument o 5400 znacích včetně mezer (může být na téma jeho závěrečné práce), ve kterém bude aplikovat nejméně jeden příklad z každé následující položky: </w:t>
      </w:r>
    </w:p>
    <w:p w:rsidR="006756DB" w:rsidRDefault="00C4200D">
      <w:pPr>
        <w:pStyle w:val="Teka"/>
        <w:numPr>
          <w:ilvl w:val="0"/>
          <w:numId w:val="2"/>
        </w:numPr>
        <w:ind w:left="680"/>
      </w:pPr>
      <w:r>
        <w:t>vložená citace kurzívou s uvozovkami a příslušným odkazem na autora a zdroj (</w:t>
      </w:r>
      <w:r>
        <w:t>bibliografická citace),</w:t>
      </w:r>
    </w:p>
    <w:p w:rsidR="006756DB" w:rsidRDefault="00C4200D">
      <w:pPr>
        <w:pStyle w:val="Teka"/>
        <w:numPr>
          <w:ilvl w:val="0"/>
          <w:numId w:val="2"/>
        </w:numPr>
        <w:ind w:left="680"/>
      </w:pPr>
      <w:r>
        <w:t xml:space="preserve">delší citace pod textem menším písmem bez kurzívy a uvozovek </w:t>
      </w:r>
      <w:r>
        <w:rPr>
          <w:lang w:eastAsia="cs-CZ"/>
        </w:rPr>
        <w:t>s odsazením od levého okraje</w:t>
      </w:r>
      <w:r>
        <w:t xml:space="preserve"> a příslušným odkazem na autora a zdroj (bibliografická citace),</w:t>
      </w:r>
    </w:p>
    <w:p w:rsidR="006756DB" w:rsidRDefault="00C4200D">
      <w:pPr>
        <w:pStyle w:val="Teka"/>
        <w:numPr>
          <w:ilvl w:val="0"/>
          <w:numId w:val="2"/>
        </w:numPr>
        <w:ind w:left="680"/>
      </w:pPr>
      <w:r>
        <w:t>parafráze citace s příslušným odkazem na zdroj (bibliografická citace),</w:t>
      </w:r>
    </w:p>
    <w:p w:rsidR="006756DB" w:rsidRDefault="00C4200D">
      <w:pPr>
        <w:pStyle w:val="Teka"/>
        <w:numPr>
          <w:ilvl w:val="0"/>
          <w:numId w:val="2"/>
        </w:numPr>
        <w:ind w:left="680"/>
      </w:pPr>
      <w:r>
        <w:t>biblio</w:t>
      </w:r>
      <w:r>
        <w:t>grafická citace monografické publikace (tištěné knihy),</w:t>
      </w:r>
    </w:p>
    <w:p w:rsidR="006756DB" w:rsidRDefault="00C4200D">
      <w:pPr>
        <w:pStyle w:val="Teka"/>
        <w:numPr>
          <w:ilvl w:val="0"/>
          <w:numId w:val="2"/>
        </w:numPr>
        <w:ind w:left="680"/>
        <w:rPr>
          <w:lang w:eastAsia="cs-CZ"/>
        </w:rPr>
      </w:pPr>
      <w:r>
        <w:t xml:space="preserve">bibliografická citace </w:t>
      </w:r>
      <w:r>
        <w:rPr>
          <w:lang w:eastAsia="cs-CZ"/>
        </w:rPr>
        <w:t>článku v odborném periodiku,</w:t>
      </w:r>
    </w:p>
    <w:p w:rsidR="006756DB" w:rsidRDefault="00C4200D">
      <w:pPr>
        <w:pStyle w:val="Teka"/>
        <w:numPr>
          <w:ilvl w:val="0"/>
          <w:numId w:val="2"/>
        </w:numPr>
        <w:ind w:left="680"/>
      </w:pPr>
      <w:r>
        <w:rPr>
          <w:lang w:eastAsia="cs-CZ"/>
        </w:rPr>
        <w:t>bibliografická citace elektronického dokument</w:t>
      </w:r>
      <w:r>
        <w:t>u,</w:t>
      </w:r>
    </w:p>
    <w:p w:rsidR="006756DB" w:rsidRDefault="00C4200D">
      <w:pPr>
        <w:pStyle w:val="Teka"/>
        <w:numPr>
          <w:ilvl w:val="0"/>
          <w:numId w:val="2"/>
        </w:numPr>
        <w:ind w:left="680"/>
      </w:pPr>
      <w:r>
        <w:t>poznámka pod čarou,</w:t>
      </w:r>
    </w:p>
    <w:p w:rsidR="006756DB" w:rsidRDefault="00C4200D">
      <w:pPr>
        <w:pStyle w:val="Teka"/>
        <w:numPr>
          <w:ilvl w:val="0"/>
          <w:numId w:val="2"/>
        </w:numPr>
        <w:ind w:left="680"/>
      </w:pPr>
      <w:r>
        <w:t>desetinné třídění kapitol a podkapitol,</w:t>
      </w:r>
    </w:p>
    <w:p w:rsidR="006756DB" w:rsidRDefault="00C4200D">
      <w:pPr>
        <w:pStyle w:val="Teka"/>
        <w:numPr>
          <w:ilvl w:val="0"/>
          <w:numId w:val="2"/>
        </w:numPr>
        <w:ind w:left="680"/>
      </w:pPr>
      <w:r>
        <w:t>viz výše (voir plus haut) a viz níže nebo</w:t>
      </w:r>
      <w:r>
        <w:t xml:space="preserve"> viz dále (voir plus bas),</w:t>
      </w:r>
    </w:p>
    <w:p w:rsidR="006756DB" w:rsidRDefault="00C4200D">
      <w:pPr>
        <w:pStyle w:val="Teka"/>
        <w:numPr>
          <w:ilvl w:val="0"/>
          <w:numId w:val="2"/>
        </w:numPr>
        <w:ind w:left="680"/>
      </w:pPr>
      <w:r>
        <w:t>seznam použité literatury.</w:t>
      </w:r>
    </w:p>
    <w:p w:rsidR="006756DB" w:rsidRDefault="006756DB">
      <w:pPr>
        <w:pStyle w:val="Pomlka"/>
      </w:pPr>
    </w:p>
    <w:p w:rsidR="006756DB" w:rsidRDefault="00C4200D">
      <w:pPr>
        <w:pStyle w:val="Pomlka"/>
      </w:pPr>
      <w:r>
        <w:t>Další požadavky:</w:t>
      </w:r>
    </w:p>
    <w:p w:rsidR="006756DB" w:rsidRDefault="00C4200D">
      <w:pPr>
        <w:pStyle w:val="Teka"/>
        <w:numPr>
          <w:ilvl w:val="0"/>
          <w:numId w:val="2"/>
        </w:numPr>
        <w:ind w:left="680"/>
      </w:pPr>
      <w:r>
        <w:t>okraje stránky: nahoře a dole 2,5 cm, vlevo 4, vpravo 2, záhlaví i zápatí 1,2,</w:t>
      </w:r>
    </w:p>
    <w:p w:rsidR="006756DB" w:rsidRDefault="00C4200D">
      <w:pPr>
        <w:pStyle w:val="Teka"/>
        <w:numPr>
          <w:ilvl w:val="0"/>
          <w:numId w:val="2"/>
        </w:numPr>
        <w:ind w:left="680"/>
      </w:pPr>
      <w:r>
        <w:t>písmo patkové Times New Roman 12 b v normálním textu.</w:t>
      </w:r>
    </w:p>
    <w:p w:rsidR="006756DB" w:rsidRDefault="00C4200D">
      <w:pPr>
        <w:pStyle w:val="Teka"/>
        <w:numPr>
          <w:ilvl w:val="0"/>
          <w:numId w:val="2"/>
        </w:numPr>
        <w:ind w:left="680"/>
      </w:pPr>
      <w:r>
        <w:t xml:space="preserve">Seminární práce bude vypracována ve dvou identických verzích. </w:t>
      </w:r>
      <w:r>
        <w:rPr>
          <w:b/>
          <w:bCs/>
        </w:rPr>
        <w:t xml:space="preserve">Tištěná verze </w:t>
      </w:r>
      <w:r>
        <w:rPr>
          <w:szCs w:val="24"/>
        </w:rPr>
        <w:t xml:space="preserve">se odevzdává vyučujícímu a </w:t>
      </w:r>
      <w:r>
        <w:rPr>
          <w:b/>
          <w:bCs/>
          <w:szCs w:val="24"/>
        </w:rPr>
        <w:t xml:space="preserve">elektronická verze </w:t>
      </w:r>
      <w:r>
        <w:rPr>
          <w:szCs w:val="24"/>
        </w:rPr>
        <w:t xml:space="preserve">se vloží do Odevzdávárny předmětu v IS MUNI </w:t>
      </w:r>
      <w:r>
        <w:t>ve Wordu a bude pojmenována dle příkladu: MZP_Kylouskova.docx.</w:t>
      </w:r>
    </w:p>
    <w:p w:rsidR="006756DB" w:rsidRDefault="00C4200D">
      <w:pPr>
        <w:pStyle w:val="Teka"/>
        <w:numPr>
          <w:ilvl w:val="0"/>
          <w:numId w:val="2"/>
        </w:numPr>
        <w:ind w:left="680"/>
      </w:pPr>
      <w:r>
        <w:rPr>
          <w:b/>
          <w:szCs w:val="24"/>
        </w:rPr>
        <w:t>Poslední termín pro odevzdá</w:t>
      </w:r>
      <w:r>
        <w:rPr>
          <w:b/>
          <w:szCs w:val="24"/>
        </w:rPr>
        <w:t xml:space="preserve">ní tištěných i elektronických variant prací je středa 13. 12. 2017. </w:t>
      </w:r>
      <w:r>
        <w:br w:type="page"/>
      </w:r>
    </w:p>
    <w:p w:rsidR="006756DB" w:rsidRDefault="00C4200D">
      <w:pPr>
        <w:pStyle w:val="Nadpis1"/>
        <w:spacing w:after="0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lastRenderedPageBreak/>
        <w:t xml:space="preserve">Program výuky v PS 2017 </w:t>
      </w:r>
    </w:p>
    <w:p w:rsidR="006756DB" w:rsidRDefault="00C4200D">
      <w:pPr>
        <w:pStyle w:val="Nadpis2"/>
        <w:rPr>
          <w:rFonts w:cs="Times New Roman"/>
          <w:b w:val="0"/>
          <w:bCs w:val="0"/>
          <w:color w:val="000000"/>
          <w:szCs w:val="24"/>
          <w:u w:val="single"/>
          <w:shd w:val="clear" w:color="auto" w:fill="FFFFFF"/>
          <w:lang w:eastAsia="cs-CZ"/>
        </w:rPr>
      </w:pPr>
      <w:r>
        <w:rPr>
          <w:rFonts w:cs="Times New Roman"/>
          <w:szCs w:val="24"/>
        </w:rPr>
        <w:t>Skupina 1</w:t>
      </w:r>
      <w:r>
        <w:rPr>
          <w:rFonts w:cs="Times New Roman"/>
          <w:color w:val="000000"/>
          <w:szCs w:val="24"/>
          <w:shd w:val="clear" w:color="auto" w:fill="FFFFFF"/>
          <w:lang w:eastAsia="cs-CZ"/>
        </w:rPr>
        <w:t xml:space="preserve"> (přednostně pro studenty FJ)</w:t>
      </w:r>
    </w:p>
    <w:tbl>
      <w:tblPr>
        <w:tblW w:w="9640" w:type="dxa"/>
        <w:tblInd w:w="1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640"/>
      </w:tblGrid>
      <w:tr w:rsidR="006756DB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756DB" w:rsidRDefault="00C4200D">
            <w:pPr>
              <w:spacing w:before="57"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cs-CZ"/>
              </w:rPr>
              <w:t>20. září 2017</w:t>
            </w:r>
          </w:p>
          <w:p w:rsidR="006756DB" w:rsidRDefault="00C4200D">
            <w:pPr>
              <w:spacing w:before="57" w:after="0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cs-CZ"/>
              </w:rPr>
              <w:t>Jak citovat a zaznamenávat bibliografické údaje.</w:t>
            </w:r>
          </w:p>
        </w:tc>
      </w:tr>
      <w:tr w:rsidR="006756DB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756DB" w:rsidRDefault="00C4200D">
            <w:pPr>
              <w:spacing w:before="57"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cs-CZ"/>
              </w:rPr>
              <w:t>4. října 2017</w:t>
            </w:r>
          </w:p>
          <w:p w:rsidR="006756DB" w:rsidRDefault="00C4200D">
            <w:pPr>
              <w:spacing w:before="57" w:after="0"/>
              <w:jc w:val="both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t xml:space="preserve">Jak citovat a zaznamenávat bibliografické údaje. </w:t>
            </w:r>
          </w:p>
          <w:p w:rsidR="006756DB" w:rsidRDefault="00C4200D">
            <w:pPr>
              <w:spacing w:before="57" w:after="0"/>
              <w:jc w:val="both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t xml:space="preserve">Skládání citací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(monografie, kolektivní monografie, kapitola v knize, článek v novinách, článek ve sborníku, …) + internetové zdroje.</w:t>
            </w:r>
          </w:p>
        </w:tc>
      </w:tr>
      <w:tr w:rsidR="006756DB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756DB" w:rsidRDefault="00C4200D">
            <w:pPr>
              <w:spacing w:before="57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18. října 2017</w:t>
            </w:r>
          </w:p>
          <w:p w:rsidR="006756DB" w:rsidRDefault="00C4200D">
            <w:pPr>
              <w:spacing w:before="57" w:after="0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Formální a jazyková úprava závěrečné práce ve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francouzském jazyce.</w:t>
            </w:r>
          </w:p>
        </w:tc>
      </w:tr>
      <w:tr w:rsidR="006756DB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756DB" w:rsidRDefault="00C4200D">
            <w:pPr>
              <w:spacing w:before="57" w:after="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1. listopadu 2017</w:t>
            </w:r>
          </w:p>
          <w:p w:rsidR="006756DB" w:rsidRDefault="00C4200D">
            <w:pPr>
              <w:spacing w:before="57"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Jak psát závěrečnou práci ve francouzském jazyce a čeho se vyvarovat.</w:t>
            </w:r>
          </w:p>
          <w:p w:rsidR="006756DB" w:rsidRDefault="00C4200D">
            <w:pPr>
              <w:spacing w:before="57"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Struktura závěrečné práce. Dokumenty děkana. Metodické listy. </w:t>
            </w:r>
          </w:p>
        </w:tc>
      </w:tr>
      <w:tr w:rsidR="006756DB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756DB" w:rsidRDefault="00C4200D">
            <w:pPr>
              <w:spacing w:before="57" w:after="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15. listopadu 2017</w:t>
            </w:r>
          </w:p>
          <w:p w:rsidR="006756DB" w:rsidRDefault="00C4200D">
            <w:pPr>
              <w:spacing w:before="57"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Práce s textem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(krátké citáty, delší citované pasáže, parafrázované citace, poznámky pod čarou)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6756DB" w:rsidRDefault="00C4200D">
            <w:pPr>
              <w:spacing w:before="57" w:after="0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Plagiátorství, kauzy, případové studie.</w:t>
            </w:r>
          </w:p>
        </w:tc>
      </w:tr>
      <w:tr w:rsidR="006756DB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756DB" w:rsidRDefault="00C4200D">
            <w:pPr>
              <w:spacing w:before="57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29. listopadu 2017</w:t>
            </w:r>
          </w:p>
          <w:p w:rsidR="006756DB" w:rsidRDefault="00C4200D">
            <w:pPr>
              <w:spacing w:before="57" w:after="0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Procvičování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(zpřeházené citace, práce s textem).</w:t>
            </w:r>
          </w:p>
        </w:tc>
      </w:tr>
      <w:tr w:rsidR="006756DB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756DB" w:rsidRDefault="00C4200D">
            <w:pPr>
              <w:spacing w:before="57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13. prosince 2017</w:t>
            </w:r>
          </w:p>
          <w:p w:rsidR="006756DB" w:rsidRDefault="00C4200D">
            <w:pPr>
              <w:spacing w:before="57" w:after="0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Odevzdání seminární práce.</w:t>
            </w:r>
          </w:p>
        </w:tc>
      </w:tr>
    </w:tbl>
    <w:p w:rsidR="006756DB" w:rsidRDefault="00C4200D">
      <w:pPr>
        <w:pStyle w:val="Nadpis2"/>
        <w:spacing w:after="0"/>
        <w:rPr>
          <w:rFonts w:cs="Times New Roman"/>
          <w:b w:val="0"/>
          <w:bCs w:val="0"/>
          <w:color w:val="000000"/>
          <w:szCs w:val="24"/>
          <w:u w:val="single"/>
          <w:shd w:val="clear" w:color="auto" w:fill="FFFFFF"/>
          <w:lang w:eastAsia="cs-CZ"/>
        </w:rPr>
      </w:pPr>
      <w:r>
        <w:rPr>
          <w:rFonts w:cs="Times New Roman"/>
          <w:szCs w:val="24"/>
        </w:rPr>
        <w:t>Skupina 2</w:t>
      </w:r>
      <w:r>
        <w:rPr>
          <w:rFonts w:cs="Times New Roman"/>
          <w:color w:val="000000"/>
          <w:szCs w:val="24"/>
          <w:shd w:val="clear" w:color="auto" w:fill="FFFFFF"/>
          <w:lang w:eastAsia="cs-CZ"/>
        </w:rPr>
        <w:t xml:space="preserve"> (pro o</w:t>
      </w:r>
      <w:r>
        <w:rPr>
          <w:rFonts w:cs="Times New Roman"/>
          <w:color w:val="000000"/>
          <w:szCs w:val="24"/>
          <w:shd w:val="clear" w:color="auto" w:fill="FFFFFF"/>
          <w:lang w:eastAsia="cs-CZ"/>
        </w:rPr>
        <w:t>statní studenty)</w:t>
      </w:r>
    </w:p>
    <w:tbl>
      <w:tblPr>
        <w:tblW w:w="9640" w:type="dxa"/>
        <w:tblInd w:w="1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640"/>
      </w:tblGrid>
      <w:tr w:rsidR="006756DB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756DB" w:rsidRDefault="00C4200D">
            <w:pPr>
              <w:spacing w:before="57"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cs-CZ"/>
              </w:rPr>
              <w:t>27. září 2017</w:t>
            </w:r>
          </w:p>
          <w:p w:rsidR="006756DB" w:rsidRDefault="00C4200D">
            <w:pPr>
              <w:spacing w:before="57" w:after="0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cs-CZ"/>
              </w:rPr>
              <w:t>Jak citovat a zaznamenávat bibliografické údaje.</w:t>
            </w:r>
          </w:p>
        </w:tc>
      </w:tr>
      <w:tr w:rsidR="006756DB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756DB" w:rsidRDefault="00C4200D">
            <w:pPr>
              <w:spacing w:before="57"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cs-CZ"/>
              </w:rPr>
              <w:t>11. října 2017</w:t>
            </w:r>
          </w:p>
          <w:p w:rsidR="006756DB" w:rsidRDefault="00C4200D">
            <w:pPr>
              <w:spacing w:before="57" w:after="0"/>
              <w:jc w:val="both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t xml:space="preserve">Jak citovat a zaznamenávat bibliografické údaje. </w:t>
            </w:r>
          </w:p>
          <w:p w:rsidR="006756DB" w:rsidRDefault="00C4200D">
            <w:pPr>
              <w:spacing w:before="57" w:after="0"/>
              <w:jc w:val="both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t xml:space="preserve">Skládání citací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 xml:space="preserve">(monografie, kolektivní monografie, kapitola v knize, článek v novinách, článek ve sborníku, …). </w:t>
            </w:r>
          </w:p>
        </w:tc>
      </w:tr>
      <w:tr w:rsidR="006756DB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756DB" w:rsidRDefault="00C4200D">
            <w:pPr>
              <w:spacing w:before="57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25. října 2017</w:t>
            </w:r>
          </w:p>
          <w:p w:rsidR="006756DB" w:rsidRDefault="00C4200D">
            <w:pPr>
              <w:spacing w:before="57" w:after="0"/>
              <w:jc w:val="both"/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Samostatná práce – konkrétní příklady bibliografických údajů, internetové zdroje.</w:t>
            </w:r>
          </w:p>
        </w:tc>
      </w:tr>
      <w:tr w:rsidR="006756DB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756DB" w:rsidRDefault="00C4200D">
            <w:pPr>
              <w:spacing w:before="57" w:after="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8. listopadu 2017</w:t>
            </w:r>
          </w:p>
          <w:p w:rsidR="006756DB" w:rsidRDefault="00C4200D">
            <w:pPr>
              <w:spacing w:before="57" w:after="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Jak psát závěrečnou práci a čeho se vyvarovat. </w:t>
            </w:r>
          </w:p>
          <w:p w:rsidR="006756DB" w:rsidRDefault="00C4200D">
            <w:pPr>
              <w:spacing w:before="57"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Struktura závěrečné práce. Dokumenty děkana. </w:t>
            </w:r>
          </w:p>
        </w:tc>
      </w:tr>
      <w:tr w:rsidR="006756DB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756DB" w:rsidRDefault="00C4200D">
            <w:pPr>
              <w:spacing w:before="57" w:after="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22. listopadu 2017</w:t>
            </w:r>
          </w:p>
          <w:p w:rsidR="006756DB" w:rsidRDefault="00C4200D">
            <w:pPr>
              <w:spacing w:before="57"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Práce s textem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(krátké citáty, delší citované pasáže, parafrázované citace, poznámky pod čarou)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6756DB" w:rsidRDefault="00C4200D">
            <w:pPr>
              <w:spacing w:before="57" w:after="0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Plagiátorství, kauzy, případové studie.</w:t>
            </w:r>
          </w:p>
        </w:tc>
      </w:tr>
      <w:tr w:rsidR="006756DB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756DB" w:rsidRDefault="00C4200D">
            <w:pPr>
              <w:spacing w:before="57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prosince 2017</w:t>
            </w:r>
          </w:p>
          <w:p w:rsidR="006756DB" w:rsidRDefault="00C4200D">
            <w:pPr>
              <w:spacing w:before="57" w:after="0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Procvičování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(zpřeházené citace, práce s textem).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6756DB" w:rsidRDefault="00C4200D">
            <w:pPr>
              <w:spacing w:before="57" w:after="0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Odevzdání seminární práce do 13. 12. 2017</w:t>
            </w:r>
          </w:p>
        </w:tc>
      </w:tr>
    </w:tbl>
    <w:p w:rsidR="006756DB" w:rsidRDefault="00C4200D">
      <w:pPr>
        <w:pStyle w:val="Nadpis2"/>
        <w:rPr>
          <w:szCs w:val="24"/>
        </w:rPr>
      </w:pPr>
      <w:r>
        <w:rPr>
          <w:szCs w:val="24"/>
        </w:rPr>
        <w:lastRenderedPageBreak/>
        <w:t>Bibliografie studijní literatury (podle normy APA)</w:t>
      </w:r>
    </w:p>
    <w:p w:rsidR="006756DB" w:rsidRDefault="00C4200D">
      <w:pPr>
        <w:pStyle w:val="Odstavec"/>
        <w:keepNext/>
        <w:jc w:val="left"/>
      </w:pPr>
      <w:bookmarkStart w:id="1" w:name="__DdeLink__1015_797310592"/>
      <w:r>
        <w:rPr>
          <w:rFonts w:cs="Times New Roman"/>
          <w:color w:val="000000"/>
          <w:lang w:eastAsia="cs-CZ"/>
        </w:rPr>
        <w:t xml:space="preserve">Boldiš, P. (2004). </w:t>
      </w:r>
      <w:r>
        <w:rPr>
          <w:rFonts w:cs="Times New Roman"/>
          <w:i/>
          <w:color w:val="000000"/>
          <w:lang w:eastAsia="cs-CZ"/>
        </w:rPr>
        <w:t>Bibliografické citace dokumentů podle ČSN ISO 690 a ČSN ISO 690-2</w:t>
      </w:r>
      <w:r>
        <w:rPr>
          <w:rFonts w:cs="Times New Roman"/>
          <w:color w:val="000000"/>
          <w:lang w:eastAsia="cs-CZ"/>
        </w:rPr>
        <w:t>. Část 2 – Mo</w:t>
      </w:r>
      <w:r>
        <w:rPr>
          <w:rFonts w:cs="Times New Roman"/>
          <w:color w:val="000000"/>
          <w:lang w:eastAsia="cs-CZ"/>
        </w:rPr>
        <w:t xml:space="preserve">dely a příklady citací u jednotlivých typů dokumentů. Verze 3.0 (2004). [online]. c 1999–2004, poslední aktualizace 2004-11-11 [cit. 2010-11-02]. Dostupné z: </w:t>
      </w:r>
      <w:hyperlink r:id="rId5">
        <w:r>
          <w:rPr>
            <w:rStyle w:val="Internetovodkaz"/>
            <w:rFonts w:cs="Times New Roman"/>
            <w:color w:val="000000"/>
            <w:u w:val="none"/>
            <w:lang w:eastAsia="cs-CZ"/>
          </w:rPr>
          <w:t>http://www.boldis.cz/citace/citace2.pdf</w:t>
        </w:r>
      </w:hyperlink>
    </w:p>
    <w:p w:rsidR="006756DB" w:rsidRDefault="00C4200D">
      <w:pPr>
        <w:pStyle w:val="Odstavec"/>
        <w:keepNext/>
        <w:jc w:val="left"/>
      </w:pPr>
      <w:r>
        <w:rPr>
          <w:rStyle w:val="Zdraznn"/>
          <w:rFonts w:cs="Times New Roman"/>
          <w:color w:val="000000"/>
          <w:lang w:eastAsia="cs-CZ"/>
        </w:rPr>
        <w:t xml:space="preserve">Citace.com. </w:t>
      </w:r>
      <w:r>
        <w:rPr>
          <w:rStyle w:val="Zdraznn"/>
          <w:rFonts w:cs="Times New Roman"/>
          <w:i w:val="0"/>
          <w:iCs w:val="0"/>
          <w:color w:val="000000"/>
          <w:lang w:eastAsia="cs-CZ"/>
        </w:rPr>
        <w:t>(2010).</w:t>
      </w:r>
      <w:r>
        <w:rPr>
          <w:rFonts w:cs="Times New Roman"/>
          <w:color w:val="000000"/>
          <w:lang w:eastAsia="cs-CZ"/>
        </w:rPr>
        <w:t xml:space="preserve"> Generátor citací. [online]. Dostupné z: </w:t>
      </w:r>
      <w:hyperlink r:id="rId6">
        <w:r>
          <w:rPr>
            <w:rStyle w:val="Internetovodkaz"/>
            <w:rFonts w:cs="Times New Roman"/>
            <w:color w:val="000000"/>
            <w:u w:val="none"/>
            <w:lang w:eastAsia="cs-CZ"/>
          </w:rPr>
          <w:t>http://www.citace.com</w:t>
        </w:r>
      </w:hyperlink>
    </w:p>
    <w:p w:rsidR="006756DB" w:rsidRDefault="00C4200D">
      <w:pPr>
        <w:pStyle w:val="Odstavec"/>
        <w:jc w:val="left"/>
      </w:pPr>
      <w:r>
        <w:rPr>
          <w:rStyle w:val="Zdraznn"/>
          <w:rFonts w:cs="Times New Roman"/>
          <w:i w:val="0"/>
          <w:iCs w:val="0"/>
          <w:color w:val="000000"/>
          <w:lang w:val="fr-CA" w:eastAsia="cs-CZ"/>
        </w:rPr>
        <w:t>Citer correctement ses sources. (2009).</w:t>
      </w:r>
      <w:r>
        <w:rPr>
          <w:rStyle w:val="Zdraznn"/>
          <w:rFonts w:cs="Times New Roman"/>
          <w:i w:val="0"/>
          <w:iCs w:val="0"/>
          <w:color w:val="000000"/>
          <w:lang w:val="fr-CA" w:eastAsia="cs-CZ"/>
        </w:rPr>
        <w:t xml:space="preserve"> </w:t>
      </w:r>
      <w:r>
        <w:rPr>
          <w:rStyle w:val="Zdraznn"/>
          <w:rFonts w:cs="Times New Roman"/>
          <w:color w:val="000000"/>
          <w:lang w:val="fr-CA" w:eastAsia="cs-CZ"/>
        </w:rPr>
        <w:t>Service des bibliothèques de l’UQAM.</w:t>
      </w:r>
      <w:r>
        <w:rPr>
          <w:rFonts w:cs="Times New Roman"/>
          <w:color w:val="000000"/>
          <w:lang w:val="fr-CA" w:eastAsia="cs-CZ"/>
        </w:rPr>
        <w:t xml:space="preserve"> [online]. [cit. 2010-11-02]. </w:t>
      </w:r>
      <w:r>
        <w:rPr>
          <w:rFonts w:cs="Times New Roman"/>
          <w:color w:val="000000"/>
          <w:lang w:eastAsia="cs-CZ"/>
        </w:rPr>
        <w:t xml:space="preserve">Dostupné </w:t>
      </w:r>
      <w:r>
        <w:rPr>
          <w:rFonts w:cs="Times New Roman"/>
          <w:color w:val="000000"/>
          <w:lang w:val="fr-CA" w:eastAsia="cs-CZ"/>
        </w:rPr>
        <w:t xml:space="preserve">z: </w:t>
      </w:r>
      <w:hyperlink r:id="rId7">
        <w:r>
          <w:rPr>
            <w:rStyle w:val="Internetovodkaz"/>
            <w:rFonts w:cs="Times New Roman"/>
            <w:color w:val="000000"/>
            <w:u w:val="none"/>
            <w:lang w:val="fr-CA" w:eastAsia="cs-CZ"/>
          </w:rPr>
          <w:t>http://www.bibliotheques.uqam.ca/recherche/plagiat/citer.html</w:t>
        </w:r>
      </w:hyperlink>
    </w:p>
    <w:p w:rsidR="006756DB" w:rsidRDefault="00C4200D">
      <w:pPr>
        <w:pStyle w:val="Odstavec"/>
        <w:jc w:val="left"/>
      </w:pPr>
      <w:r>
        <w:rPr>
          <w:rStyle w:val="Zdraznn"/>
          <w:rFonts w:cs="Times New Roman"/>
          <w:iCs w:val="0"/>
          <w:color w:val="000000"/>
          <w:lang w:val="fr-CA" w:eastAsia="cs-CZ"/>
        </w:rPr>
        <w:t>Nová citační norma ČSN ISO 690:2011. Bibliografické citace - podrobný návod, jak citovat literaturu a prameny, s českými příkl</w:t>
      </w:r>
      <w:r>
        <w:rPr>
          <w:rStyle w:val="Zdraznn"/>
          <w:rFonts w:cs="Times New Roman"/>
          <w:iCs w:val="0"/>
          <w:color w:val="000000"/>
          <w:lang w:val="fr-CA" w:eastAsia="cs-CZ"/>
        </w:rPr>
        <w:t>ady.</w:t>
      </w:r>
      <w:r>
        <w:rPr>
          <w:rStyle w:val="Zdraznn"/>
          <w:rFonts w:cs="Times New Roman"/>
          <w:i w:val="0"/>
          <w:iCs w:val="0"/>
          <w:color w:val="000000"/>
          <w:lang w:val="fr-CA" w:eastAsia="cs-CZ"/>
        </w:rPr>
        <w:t xml:space="preserve"> [online]. Dostupné z: </w:t>
      </w:r>
      <w:hyperlink r:id="rId8">
        <w:r>
          <w:rPr>
            <w:rStyle w:val="Zdraznn"/>
            <w:rFonts w:cs="Times New Roman"/>
            <w:i w:val="0"/>
            <w:iCs w:val="0"/>
            <w:color w:val="000000"/>
            <w:lang w:val="fr-CA" w:eastAsia="cs-CZ"/>
          </w:rPr>
          <w:t>https://sites.google.com/site/novaiso690/</w:t>
        </w:r>
      </w:hyperlink>
      <w:r>
        <w:rPr>
          <w:rStyle w:val="Zdraznn"/>
          <w:rFonts w:cs="Times New Roman"/>
          <w:color w:val="000000"/>
          <w:lang w:val="fr-CA" w:eastAsia="cs-CZ"/>
        </w:rPr>
        <w:t>.</w:t>
      </w:r>
    </w:p>
    <w:p w:rsidR="006756DB" w:rsidRDefault="00C4200D">
      <w:pPr>
        <w:pStyle w:val="Odstavec"/>
        <w:keepNext/>
        <w:jc w:val="left"/>
      </w:pPr>
      <w:r>
        <w:rPr>
          <w:rFonts w:cs="Times New Roman"/>
          <w:color w:val="000000"/>
          <w:lang w:eastAsia="cs-CZ"/>
        </w:rPr>
        <w:t xml:space="preserve">Pokyn děkana č. 3/2014: Řádné ukončení studia v bakalářských, magisterských a navazujících magisterských prací. </w:t>
      </w:r>
      <w:r>
        <w:rPr>
          <w:rStyle w:val="Zdraznn"/>
          <w:rFonts w:cs="Times New Roman"/>
          <w:color w:val="000000"/>
          <w:lang w:eastAsia="cs-CZ"/>
        </w:rPr>
        <w:t>Masarykova un</w:t>
      </w:r>
      <w:r>
        <w:rPr>
          <w:rStyle w:val="Zdraznn"/>
          <w:rFonts w:cs="Times New Roman"/>
          <w:color w:val="000000"/>
          <w:lang w:eastAsia="cs-CZ"/>
        </w:rPr>
        <w:t xml:space="preserve">iverzita. Pedagogická fakulta. </w:t>
      </w:r>
      <w:r>
        <w:rPr>
          <w:rFonts w:cs="Times New Roman"/>
          <w:color w:val="000000"/>
          <w:lang w:eastAsia="cs-CZ"/>
        </w:rPr>
        <w:t>Dostupné z: &lt;</w:t>
      </w:r>
      <w:hyperlink r:id="rId9">
        <w:r>
          <w:rPr>
            <w:rStyle w:val="Navtveninternetovodkaz"/>
            <w:rFonts w:cs="Times New Roman"/>
            <w:color w:val="000000"/>
            <w:lang w:eastAsia="cs-CZ"/>
          </w:rPr>
          <w:t>http://is.muni.cz/do/1441/VPAN/pokdek/Pokyn_dekana_c._1-2010.pdf</w:t>
        </w:r>
      </w:hyperlink>
      <w:r>
        <w:rPr>
          <w:rFonts w:cs="Times New Roman"/>
          <w:color w:val="000000"/>
          <w:lang w:eastAsia="cs-CZ"/>
        </w:rPr>
        <w:t>&gt;</w:t>
      </w:r>
    </w:p>
    <w:p w:rsidR="006756DB" w:rsidRDefault="00C4200D">
      <w:pPr>
        <w:pStyle w:val="Odstavec"/>
        <w:jc w:val="left"/>
      </w:pPr>
      <w:r>
        <w:rPr>
          <w:rFonts w:cs="Times New Roman"/>
          <w:color w:val="000000"/>
          <w:lang w:eastAsia="cs-CZ"/>
        </w:rPr>
        <w:t>Kratochvíl, J., Sejk, P., Anthová, V., &amp; Stehlík, M. (2010).</w:t>
      </w:r>
      <w:r>
        <w:rPr>
          <w:i/>
          <w:iCs/>
          <w:caps/>
          <w:color w:val="000000"/>
          <w:lang w:eastAsia="cs-CZ"/>
        </w:rPr>
        <w:t xml:space="preserve"> M</w:t>
      </w:r>
      <w:r>
        <w:rPr>
          <w:i/>
          <w:iCs/>
          <w:color w:val="000000"/>
          <w:lang w:eastAsia="cs-CZ"/>
        </w:rPr>
        <w:t>etodika tvorby bibliografických citací.</w:t>
      </w:r>
      <w:r>
        <w:rPr>
          <w:i/>
          <w:color w:val="000000"/>
          <w:lang w:eastAsia="cs-CZ"/>
        </w:rPr>
        <w:t xml:space="preserve"> </w:t>
      </w:r>
      <w:r>
        <w:rPr>
          <w:color w:val="000000"/>
          <w:lang w:eastAsia="cs-CZ"/>
        </w:rPr>
        <w:t xml:space="preserve">Knihovna univerzitního kampusu a Ústřední knihovna PřF MU. Dostupné také z: http://is.muni.cz/do/rect/el/estud/prif/ps11/metodika/web/ebook_citace_2011.htm  </w:t>
      </w:r>
    </w:p>
    <w:p w:rsidR="006756DB" w:rsidRDefault="00C4200D">
      <w:pPr>
        <w:pStyle w:val="Odstavec"/>
      </w:pPr>
      <w:r>
        <w:rPr>
          <w:color w:val="000000"/>
          <w:lang w:eastAsia="cs-CZ"/>
        </w:rPr>
        <w:t xml:space="preserve">Krčál, M., &amp; Teplíková, Z. (2014). </w:t>
      </w:r>
      <w:r>
        <w:rPr>
          <w:i/>
          <w:iCs/>
          <w:color w:val="000000"/>
          <w:lang w:eastAsia="cs-CZ"/>
        </w:rPr>
        <w:t>Naučte (se) citovat</w:t>
      </w:r>
      <w:r>
        <w:rPr>
          <w:color w:val="000000"/>
          <w:lang w:eastAsia="cs-CZ"/>
        </w:rPr>
        <w:t>. Bl</w:t>
      </w:r>
      <w:r>
        <w:rPr>
          <w:color w:val="000000"/>
          <w:lang w:eastAsia="cs-CZ"/>
        </w:rPr>
        <w:t>ansko: Citace.com.</w:t>
      </w:r>
    </w:p>
    <w:p w:rsidR="006756DB" w:rsidRDefault="00C4200D">
      <w:pPr>
        <w:pStyle w:val="Odstavec"/>
        <w:jc w:val="left"/>
      </w:pPr>
      <w:r>
        <w:rPr>
          <w:rStyle w:val="Zdraznn"/>
          <w:rFonts w:cs="Times New Roman"/>
          <w:i w:val="0"/>
          <w:iCs w:val="0"/>
          <w:color w:val="000000"/>
          <w:lang w:eastAsia="cs-CZ"/>
        </w:rPr>
        <w:t xml:space="preserve">Němec, J. &amp; Šedinová, P. (2006). </w:t>
      </w:r>
      <w:r>
        <w:rPr>
          <w:rStyle w:val="Zdraznn"/>
          <w:rFonts w:cs="Times New Roman"/>
          <w:color w:val="000000"/>
          <w:lang w:eastAsia="cs-CZ"/>
        </w:rPr>
        <w:t>Doporučení ke zpracování diplomové (bakalářské) práce.</w:t>
      </w:r>
      <w:r>
        <w:rPr>
          <w:rStyle w:val="Zdraznn"/>
          <w:rFonts w:cs="Times New Roman"/>
          <w:i w:val="0"/>
          <w:iCs w:val="0"/>
          <w:color w:val="000000"/>
          <w:lang w:eastAsia="cs-CZ"/>
        </w:rPr>
        <w:t xml:space="preserve"> Dostupné z  kurzu RING na </w:t>
      </w:r>
      <w:hyperlink r:id="rId10">
        <w:r>
          <w:rPr>
            <w:rStyle w:val="Zdraznn"/>
            <w:rFonts w:cs="Times New Roman"/>
            <w:i w:val="0"/>
            <w:iCs w:val="0"/>
            <w:color w:val="000000"/>
            <w:lang w:eastAsia="cs-CZ"/>
          </w:rPr>
          <w:t>www.moodlinka.ped.muni.cz</w:t>
        </w:r>
      </w:hyperlink>
      <w:r>
        <w:rPr>
          <w:rStyle w:val="Zdraznn"/>
          <w:rFonts w:cs="Times New Roman"/>
          <w:i w:val="0"/>
          <w:iCs w:val="0"/>
          <w:color w:val="000000"/>
          <w:lang w:eastAsia="cs-CZ"/>
        </w:rPr>
        <w:t xml:space="preserve"> v sekci Ústřední knihovna nebo na </w:t>
      </w:r>
      <w:hyperlink r:id="rId11">
        <w:r>
          <w:rPr>
            <w:rStyle w:val="Zdraznn"/>
            <w:rFonts w:cs="Times New Roman"/>
            <w:i w:val="0"/>
            <w:iCs w:val="0"/>
            <w:color w:val="000000"/>
            <w:lang w:eastAsia="cs-CZ"/>
          </w:rPr>
          <w:t>http://docplayer.cz/845231-Nemec-jiri-sedinova-petra-doporuceni-ke-zpracovani-diplomove-bakalarske.html</w:t>
        </w:r>
      </w:hyperlink>
    </w:p>
    <w:p w:rsidR="006756DB" w:rsidRDefault="00C4200D">
      <w:pPr>
        <w:pStyle w:val="Odstavec"/>
        <w:jc w:val="left"/>
      </w:pPr>
      <w:r>
        <w:rPr>
          <w:rStyle w:val="Zdraznn"/>
          <w:color w:val="000000"/>
          <w:lang w:eastAsia="cs-CZ"/>
        </w:rPr>
        <w:t>Portál veřejné správy České republiky</w:t>
      </w:r>
      <w:r>
        <w:rPr>
          <w:color w:val="000000"/>
          <w:lang w:eastAsia="cs-CZ"/>
        </w:rPr>
        <w:t xml:space="preserve"> [</w:t>
      </w:r>
      <w:r>
        <w:rPr>
          <w:color w:val="000000"/>
          <w:lang w:eastAsia="cs-CZ"/>
        </w:rPr>
        <w:t xml:space="preserve">online]. 2003-2011 [cit. 2011-10-11]. Vyhledávání v předpisech ze sbírky zákonů. Dostupné z: </w:t>
      </w:r>
      <w:hyperlink r:id="rId12">
        <w:r>
          <w:rPr>
            <w:rStyle w:val="Internetovodkaz"/>
            <w:color w:val="000000"/>
            <w:u w:val="none"/>
            <w:lang w:eastAsia="cs-CZ"/>
          </w:rPr>
          <w:t>http://portal.gov.cz/wps/portal/_s.155/22512/_s.155/701?l=216/2006</w:t>
        </w:r>
      </w:hyperlink>
    </w:p>
    <w:p w:rsidR="006756DB" w:rsidRDefault="00C4200D">
      <w:pPr>
        <w:pStyle w:val="Odstavec"/>
        <w:jc w:val="left"/>
      </w:pPr>
      <w:r>
        <w:rPr>
          <w:rStyle w:val="Zdraznn"/>
          <w:rFonts w:cs="Times New Roman"/>
          <w:color w:val="000000"/>
          <w:lang w:val="fr-CA" w:eastAsia="cs-CZ"/>
        </w:rPr>
        <w:t>Service de</w:t>
      </w:r>
      <w:r>
        <w:rPr>
          <w:rStyle w:val="Zdraznn"/>
          <w:rFonts w:cs="Times New Roman"/>
          <w:color w:val="000000"/>
          <w:lang w:val="fr-CA" w:eastAsia="cs-CZ"/>
        </w:rPr>
        <w:t>s bibliothèques de l’UQAM</w:t>
      </w:r>
      <w:r>
        <w:rPr>
          <w:rStyle w:val="Zdraznn"/>
          <w:rFonts w:cs="Times New Roman"/>
          <w:i w:val="0"/>
          <w:iCs w:val="0"/>
          <w:color w:val="000000"/>
          <w:lang w:val="fr-CA" w:eastAsia="cs-CZ"/>
        </w:rPr>
        <w:t xml:space="preserve"> [online]. 2009-06-29 [cit. 2010-11-02]. Citer </w:t>
      </w:r>
      <w:r>
        <w:rPr>
          <w:rStyle w:val="Zdraznn"/>
          <w:rFonts w:cs="Times New Roman"/>
          <w:i w:val="0"/>
          <w:iCs w:val="0"/>
          <w:color w:val="000000"/>
          <w:lang w:val="fr-CA" w:eastAsia="cs-CZ"/>
        </w:rPr>
        <w:t xml:space="preserve">correctement ses sources. </w:t>
      </w:r>
      <w:r>
        <w:rPr>
          <w:rStyle w:val="Zdraznn"/>
          <w:rFonts w:cs="Times New Roman"/>
          <w:i w:val="0"/>
          <w:iCs w:val="0"/>
          <w:color w:val="000000"/>
          <w:lang w:eastAsia="cs-CZ"/>
        </w:rPr>
        <w:t xml:space="preserve">Dostupné </w:t>
      </w:r>
      <w:r>
        <w:rPr>
          <w:rStyle w:val="Zdraznn"/>
          <w:rFonts w:cs="Times New Roman"/>
          <w:i w:val="0"/>
          <w:iCs w:val="0"/>
          <w:color w:val="000000"/>
          <w:lang w:val="fr-CA" w:eastAsia="cs-CZ"/>
        </w:rPr>
        <w:t xml:space="preserve">z: </w:t>
      </w:r>
      <w:r>
        <w:rPr>
          <w:rStyle w:val="Zdraznn"/>
          <w:rFonts w:cs="Times New Roman"/>
          <w:i w:val="0"/>
          <w:iCs w:val="0"/>
          <w:color w:val="000000"/>
          <w:lang w:eastAsia="cs-CZ"/>
        </w:rPr>
        <w:t>&lt;</w:t>
      </w:r>
      <w:hyperlink r:id="rId13">
        <w:r>
          <w:rPr>
            <w:rStyle w:val="Zdraznn"/>
            <w:rFonts w:cs="Times New Roman"/>
            <w:i w:val="0"/>
            <w:iCs w:val="0"/>
            <w:color w:val="000000"/>
            <w:lang w:val="fr-CA" w:eastAsia="cs-CZ"/>
          </w:rPr>
          <w:t>http://www.bibliotheques.uqam.ca/recherche/plagiat/citer.html</w:t>
        </w:r>
      </w:hyperlink>
      <w:r>
        <w:rPr>
          <w:rStyle w:val="Zdraznn"/>
          <w:rFonts w:cs="Times New Roman"/>
          <w:i w:val="0"/>
          <w:iCs w:val="0"/>
          <w:color w:val="000000"/>
          <w:lang w:eastAsia="cs-CZ"/>
        </w:rPr>
        <w:t>&gt;.</w:t>
      </w:r>
    </w:p>
    <w:p w:rsidR="006756DB" w:rsidRDefault="00C4200D">
      <w:pPr>
        <w:pStyle w:val="Odstavec"/>
      </w:pPr>
      <w:r>
        <w:rPr>
          <w:rStyle w:val="Zdraznn"/>
          <w:i w:val="0"/>
          <w:iCs w:val="0"/>
          <w:color w:val="000000"/>
          <w:lang w:eastAsia="cs-CZ"/>
        </w:rPr>
        <w:t>Spousta</w:t>
      </w:r>
      <w:r>
        <w:rPr>
          <w:color w:val="000000"/>
          <w:lang w:eastAsia="cs-CZ"/>
        </w:rPr>
        <w:t xml:space="preserve">, </w:t>
      </w:r>
      <w:r>
        <w:rPr>
          <w:rStyle w:val="Zdraznn"/>
          <w:i w:val="0"/>
          <w:iCs w:val="0"/>
          <w:color w:val="000000"/>
          <w:lang w:eastAsia="cs-CZ"/>
        </w:rPr>
        <w:t xml:space="preserve">V., </w:t>
      </w:r>
      <w:r>
        <w:rPr>
          <w:color w:val="000000"/>
          <w:lang w:eastAsia="cs-CZ"/>
        </w:rPr>
        <w:t xml:space="preserve">Maňák, J., Šťáva, J., &amp; Dohnálková, Z. (2000). </w:t>
      </w:r>
      <w:r>
        <w:rPr>
          <w:rStyle w:val="Zdraznn"/>
          <w:color w:val="000000"/>
          <w:lang w:eastAsia="cs-CZ"/>
        </w:rPr>
        <w:t>Vádemékum autora odborné</w:t>
      </w:r>
      <w:r>
        <w:rPr>
          <w:color w:val="000000"/>
          <w:lang w:eastAsia="cs-CZ"/>
        </w:rPr>
        <w:t xml:space="preserve"> a </w:t>
      </w:r>
      <w:r>
        <w:rPr>
          <w:rStyle w:val="Zdraznn"/>
          <w:color w:val="000000"/>
          <w:lang w:eastAsia="cs-CZ"/>
        </w:rPr>
        <w:t>vědec</w:t>
      </w:r>
      <w:r>
        <w:rPr>
          <w:rStyle w:val="Zdraznn"/>
          <w:color w:val="000000"/>
          <w:lang w:eastAsia="cs-CZ"/>
        </w:rPr>
        <w:t>ké práce</w:t>
      </w:r>
      <w:r>
        <w:rPr>
          <w:color w:val="000000"/>
          <w:lang w:eastAsia="cs-CZ"/>
        </w:rPr>
        <w:t xml:space="preserve"> </w:t>
      </w:r>
      <w:r>
        <w:rPr>
          <w:i/>
          <w:iCs/>
          <w:color w:val="000000"/>
          <w:lang w:eastAsia="cs-CZ"/>
        </w:rPr>
        <w:t>(se zaměřením na práce pedagogické).</w:t>
      </w:r>
      <w:r>
        <w:rPr>
          <w:color w:val="000000"/>
          <w:lang w:eastAsia="cs-CZ"/>
        </w:rPr>
        <w:t xml:space="preserve"> Brno: PdF MU.</w:t>
      </w:r>
    </w:p>
    <w:p w:rsidR="006756DB" w:rsidRDefault="00C4200D">
      <w:pPr>
        <w:pStyle w:val="Odstavec"/>
      </w:pPr>
      <w:r>
        <w:rPr>
          <w:color w:val="000000"/>
          <w:lang w:eastAsia="cs-CZ"/>
        </w:rPr>
        <w:t xml:space="preserve">Zbíral, R. (2009). </w:t>
      </w:r>
      <w:r>
        <w:rPr>
          <w:i/>
          <w:color w:val="000000"/>
          <w:lang w:eastAsia="cs-CZ"/>
        </w:rPr>
        <w:t xml:space="preserve">Příručka psaní seminárních a jiných vysokoškolských odborných prací. </w:t>
      </w:r>
      <w:bookmarkEnd w:id="1"/>
      <w:r>
        <w:rPr>
          <w:color w:val="000000"/>
          <w:lang w:eastAsia="cs-CZ"/>
        </w:rPr>
        <w:t xml:space="preserve">Praha: Linde </w:t>
      </w:r>
      <w:r>
        <w:rPr>
          <w:color w:val="000000"/>
          <w:lang w:eastAsia="cs-CZ"/>
        </w:rPr>
        <w:t>Praha.</w:t>
      </w:r>
    </w:p>
    <w:sectPr w:rsidR="006756D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Univer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0DC1"/>
    <w:multiLevelType w:val="multilevel"/>
    <w:tmpl w:val="9F087ACE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9B049D2"/>
    <w:multiLevelType w:val="multilevel"/>
    <w:tmpl w:val="64CEC95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A44793C"/>
    <w:multiLevelType w:val="multilevel"/>
    <w:tmpl w:val="AD02C862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DB"/>
    <w:rsid w:val="006756DB"/>
    <w:rsid w:val="00C4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5EA98-18BF-411B-9390-F403297B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33D6"/>
    <w:pPr>
      <w:suppressAutoHyphens/>
      <w:spacing w:after="200"/>
    </w:pPr>
    <w:rPr>
      <w:rFonts w:cs="Times New Roman"/>
      <w:color w:val="00000A"/>
      <w:sz w:val="22"/>
    </w:rPr>
  </w:style>
  <w:style w:type="paragraph" w:styleId="Nadpis1">
    <w:name w:val="heading 1"/>
    <w:basedOn w:val="Normln"/>
    <w:link w:val="Nadpis1Char"/>
    <w:qFormat/>
    <w:rsid w:val="00D12889"/>
    <w:pPr>
      <w:keepNext/>
      <w:widowControl w:val="0"/>
      <w:spacing w:after="360" w:line="240" w:lineRule="auto"/>
      <w:jc w:val="center"/>
      <w:outlineLvl w:val="0"/>
    </w:pPr>
    <w:rPr>
      <w:rFonts w:ascii="Times New Roman" w:eastAsia="Times New Roman" w:hAnsi="Times New Roman" w:cs="Arial"/>
      <w:b/>
      <w:bCs/>
      <w:sz w:val="28"/>
      <w:szCs w:val="30"/>
      <w:lang w:eastAsia="zh-CN"/>
    </w:rPr>
  </w:style>
  <w:style w:type="paragraph" w:styleId="Nadpis2">
    <w:name w:val="heading 2"/>
    <w:basedOn w:val="Normln"/>
    <w:link w:val="Nadpis2Char"/>
    <w:qFormat/>
    <w:rsid w:val="00D12889"/>
    <w:pPr>
      <w:keepNext/>
      <w:widowControl w:val="0"/>
      <w:spacing w:before="120" w:after="6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unhideWhenUsed/>
    <w:rsid w:val="006133D6"/>
    <w:rPr>
      <w:color w:val="0000FF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6133D6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draznn">
    <w:name w:val="Emphasis"/>
    <w:qFormat/>
    <w:rsid w:val="002E3CF1"/>
    <w:rPr>
      <w:i/>
      <w:iCs/>
    </w:rPr>
  </w:style>
  <w:style w:type="character" w:customStyle="1" w:styleId="Nadpis1Char">
    <w:name w:val="Nadpis 1 Char"/>
    <w:basedOn w:val="Standardnpsmoodstavce"/>
    <w:link w:val="Nadpis1"/>
    <w:qFormat/>
    <w:rsid w:val="00D12889"/>
    <w:rPr>
      <w:rFonts w:ascii="Times New Roman" w:eastAsia="Times New Roman" w:hAnsi="Times New Roman" w:cs="Arial"/>
      <w:b/>
      <w:bCs/>
      <w:sz w:val="28"/>
      <w:szCs w:val="30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D12889"/>
    <w:rPr>
      <w:rFonts w:ascii="Times New Roman" w:eastAsia="Times New Roman" w:hAnsi="Times New Roman" w:cs="Arial"/>
      <w:b/>
      <w:bCs/>
      <w:iCs/>
      <w:sz w:val="24"/>
      <w:szCs w:val="28"/>
      <w:lang w:eastAsia="zh-CN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  <w:b w:val="0"/>
    </w:rPr>
  </w:style>
  <w:style w:type="character" w:customStyle="1" w:styleId="ListLabel3">
    <w:name w:val="ListLabel 3"/>
    <w:qFormat/>
    <w:rPr>
      <w:rFonts w:cs="Symbol"/>
      <w:b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Navtveninternetovodkaz">
    <w:name w:val="Navštívený internetový odkaz"/>
    <w:rPr>
      <w:color w:val="800080"/>
      <w:u w:val="single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"/>
      <w:b w:val="0"/>
    </w:rPr>
  </w:style>
  <w:style w:type="character" w:customStyle="1" w:styleId="ListLabel6">
    <w:name w:val="ListLabel 6"/>
    <w:qFormat/>
    <w:rPr>
      <w:rFonts w:cs="Symbol"/>
      <w:b/>
    </w:rPr>
  </w:style>
  <w:style w:type="character" w:customStyle="1" w:styleId="ListLabel7">
    <w:name w:val="ListLabel 7"/>
    <w:qFormat/>
    <w:rPr>
      <w:rFonts w:cs="Symbol"/>
      <w:b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Lucida Sans Unicode" w:hAnsi="Liberation Sans" w:cs="Droid Sans Devanagari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Droid Sans Devanagari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Droid Sans Devanagari"/>
    </w:rPr>
  </w:style>
  <w:style w:type="paragraph" w:styleId="Textpoznpodarou">
    <w:name w:val="footnote text"/>
    <w:basedOn w:val="Normln"/>
    <w:link w:val="TextpoznpodarouChar"/>
    <w:semiHidden/>
    <w:unhideWhenUsed/>
    <w:qFormat/>
    <w:rsid w:val="006133D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6133D6"/>
    <w:pPr>
      <w:ind w:left="720"/>
      <w:contextualSpacing/>
    </w:pPr>
  </w:style>
  <w:style w:type="paragraph" w:customStyle="1" w:styleId="Odstavec">
    <w:name w:val="Odstavec"/>
    <w:basedOn w:val="Normln"/>
    <w:qFormat/>
    <w:rsid w:val="002E3CF1"/>
    <w:pPr>
      <w:widowControl w:val="0"/>
      <w:spacing w:before="120" w:after="120" w:line="240" w:lineRule="auto"/>
      <w:jc w:val="both"/>
    </w:pPr>
    <w:rPr>
      <w:rFonts w:ascii="Times New Roman" w:eastAsia="Times New Roman" w:hAnsi="Times New Roman" w:cs="Univers"/>
      <w:sz w:val="24"/>
      <w:szCs w:val="24"/>
      <w:lang w:eastAsia="zh-CN"/>
    </w:rPr>
  </w:style>
  <w:style w:type="paragraph" w:customStyle="1" w:styleId="Teka">
    <w:name w:val="Tečka"/>
    <w:basedOn w:val="Normln"/>
    <w:qFormat/>
    <w:rsid w:val="00D12889"/>
    <w:pPr>
      <w:widowControl w:val="0"/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6"/>
      <w:lang w:eastAsia="zh-CN"/>
    </w:rPr>
  </w:style>
  <w:style w:type="paragraph" w:customStyle="1" w:styleId="Pomlka">
    <w:name w:val="Pomlčka"/>
    <w:basedOn w:val="Teka"/>
    <w:qFormat/>
    <w:rsid w:val="00D12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novaiso690/" TargetMode="External"/><Relationship Id="rId13" Type="http://schemas.openxmlformats.org/officeDocument/2006/relationships/hyperlink" Target="http://www.bibliotheques.uqam.ca/recherche/plagiat/cite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theques.uqam.ca/recherche/plagiat/citer.html" TargetMode="External"/><Relationship Id="rId12" Type="http://schemas.openxmlformats.org/officeDocument/2006/relationships/hyperlink" Target="http://portal.gov.cz/wps/portal/_s.155/22512/_s.155/701?l=216/2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ace.com/" TargetMode="External"/><Relationship Id="rId11" Type="http://schemas.openxmlformats.org/officeDocument/2006/relationships/hyperlink" Target="http://docplayer.cz/845231-Nemec-jiri-sedinova-petra-doporuceni-ke-zpracovani-diplomove-bakalarske.html" TargetMode="External"/><Relationship Id="rId5" Type="http://schemas.openxmlformats.org/officeDocument/2006/relationships/hyperlink" Target="http://www.boldis.cz/citace/citace2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oodlinka.ped.muni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.muni.cz/do/1441/VPAN/pokdek/Pokyn_dekana_c._1-201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Bakesova</dc:creator>
  <cp:lastModifiedBy>Bakesova</cp:lastModifiedBy>
  <cp:revision>2</cp:revision>
  <cp:lastPrinted>2017-09-13T11:53:00Z</cp:lastPrinted>
  <dcterms:created xsi:type="dcterms:W3CDTF">2017-09-13T11:03:00Z</dcterms:created>
  <dcterms:modified xsi:type="dcterms:W3CDTF">2017-09-13T11:03:00Z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