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6BD" w:rsidRDefault="00274381" w:rsidP="002743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4381">
        <w:rPr>
          <w:rFonts w:ascii="Times New Roman" w:hAnsi="Times New Roman" w:cs="Times New Roman"/>
          <w:b/>
          <w:sz w:val="32"/>
          <w:szCs w:val="32"/>
        </w:rPr>
        <w:t>IVP pro děti s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Pr="00274381">
        <w:rPr>
          <w:rFonts w:ascii="Times New Roman" w:hAnsi="Times New Roman" w:cs="Times New Roman"/>
          <w:b/>
          <w:sz w:val="32"/>
          <w:szCs w:val="32"/>
        </w:rPr>
        <w:t>PAS</w:t>
      </w:r>
    </w:p>
    <w:p w:rsidR="00274381" w:rsidRPr="00274381" w:rsidRDefault="00274381" w:rsidP="00274381">
      <w:pPr>
        <w:jc w:val="both"/>
        <w:rPr>
          <w:rFonts w:ascii="Times New Roman" w:hAnsi="Times New Roman" w:cs="Times New Roman"/>
          <w:sz w:val="28"/>
          <w:szCs w:val="28"/>
        </w:rPr>
      </w:pPr>
      <w:r w:rsidRPr="00274381">
        <w:rPr>
          <w:rFonts w:ascii="Times New Roman" w:hAnsi="Times New Roman" w:cs="Times New Roman"/>
          <w:sz w:val="28"/>
          <w:szCs w:val="28"/>
        </w:rPr>
        <w:t>Vzhledem k deficitu v rámci poruchy PAS by měl IVP ještě nad rámec položek stanovených vyhláškou obsahovat následující položky:</w:t>
      </w:r>
    </w:p>
    <w:p w:rsidR="00274381" w:rsidRPr="00274381" w:rsidRDefault="00274381" w:rsidP="002743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4381">
        <w:rPr>
          <w:rFonts w:ascii="Times New Roman" w:hAnsi="Times New Roman" w:cs="Times New Roman"/>
          <w:sz w:val="28"/>
          <w:szCs w:val="28"/>
        </w:rPr>
        <w:t>Rozvoj komunikace</w:t>
      </w:r>
    </w:p>
    <w:p w:rsidR="00274381" w:rsidRPr="00274381" w:rsidRDefault="00274381" w:rsidP="002743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4381">
        <w:rPr>
          <w:rFonts w:ascii="Times New Roman" w:hAnsi="Times New Roman" w:cs="Times New Roman"/>
          <w:sz w:val="28"/>
          <w:szCs w:val="28"/>
        </w:rPr>
        <w:t>Rozvoj v oblasti imitace</w:t>
      </w:r>
    </w:p>
    <w:p w:rsidR="00274381" w:rsidRPr="00274381" w:rsidRDefault="00274381" w:rsidP="002743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4381">
        <w:rPr>
          <w:rFonts w:ascii="Times New Roman" w:hAnsi="Times New Roman" w:cs="Times New Roman"/>
          <w:sz w:val="28"/>
          <w:szCs w:val="28"/>
        </w:rPr>
        <w:t>Rozvoj v oblasti sociálního chování</w:t>
      </w:r>
    </w:p>
    <w:p w:rsidR="00274381" w:rsidRDefault="00274381" w:rsidP="002743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4381">
        <w:rPr>
          <w:rFonts w:ascii="Times New Roman" w:hAnsi="Times New Roman" w:cs="Times New Roman"/>
          <w:sz w:val="28"/>
          <w:szCs w:val="28"/>
        </w:rPr>
        <w:t>Rozvoj v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74381">
        <w:rPr>
          <w:rFonts w:ascii="Times New Roman" w:hAnsi="Times New Roman" w:cs="Times New Roman"/>
          <w:sz w:val="28"/>
          <w:szCs w:val="28"/>
        </w:rPr>
        <w:t>sebeobsluze</w:t>
      </w:r>
    </w:p>
    <w:p w:rsidR="00274381" w:rsidRDefault="00274381" w:rsidP="00274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381" w:rsidRDefault="00274381" w:rsidP="00274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Rovněž je třeba zohlednit:</w:t>
      </w:r>
    </w:p>
    <w:p w:rsidR="00274381" w:rsidRDefault="00274381" w:rsidP="002743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dokáže vnímat</w:t>
      </w:r>
    </w:p>
    <w:p w:rsidR="00274381" w:rsidRDefault="00274381" w:rsidP="002743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Je-li vytvořeno pracovní chování</w:t>
      </w:r>
    </w:p>
    <w:p w:rsidR="00274381" w:rsidRDefault="00274381" w:rsidP="002743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dlouho udrží pozornost</w:t>
      </w:r>
    </w:p>
    <w:p w:rsidR="00274381" w:rsidRDefault="00274381" w:rsidP="002743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Jakou má paměť</w:t>
      </w:r>
    </w:p>
    <w:p w:rsidR="00274381" w:rsidRDefault="00274381" w:rsidP="002743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řeší problémy</w:t>
      </w:r>
    </w:p>
    <w:p w:rsidR="00274381" w:rsidRDefault="00274381" w:rsidP="002743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se chová ve společnosti ostatních</w:t>
      </w:r>
    </w:p>
    <w:p w:rsidR="00274381" w:rsidRDefault="00274381" w:rsidP="002743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jaké úrovni je jeho řeč</w:t>
      </w:r>
    </w:p>
    <w:p w:rsidR="00274381" w:rsidRDefault="00274381" w:rsidP="002743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 </w:t>
      </w:r>
      <w:proofErr w:type="spellStart"/>
      <w:r>
        <w:rPr>
          <w:rFonts w:ascii="Times New Roman" w:hAnsi="Times New Roman" w:cs="Times New Roman"/>
          <w:sz w:val="28"/>
          <w:szCs w:val="28"/>
        </w:rPr>
        <w:t>umi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napodobovat</w:t>
      </w:r>
    </w:p>
    <w:p w:rsidR="00274381" w:rsidRDefault="00274381" w:rsidP="002743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chápe symbolickou hru</w:t>
      </w:r>
    </w:p>
    <w:p w:rsidR="00274381" w:rsidRDefault="00274381" w:rsidP="002743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Čím se dá motivovat</w:t>
      </w:r>
    </w:p>
    <w:p w:rsidR="00274381" w:rsidRDefault="00274381" w:rsidP="002743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chápe následnost</w:t>
      </w:r>
    </w:p>
    <w:p w:rsidR="00274381" w:rsidRDefault="00274381" w:rsidP="002743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Ostatní problémy (onemocnění, …) </w:t>
      </w:r>
    </w:p>
    <w:p w:rsidR="00274381" w:rsidRDefault="00274381" w:rsidP="002743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jaká je jeho schopnost učení</w:t>
      </w:r>
    </w:p>
    <w:p w:rsidR="00274381" w:rsidRDefault="00274381" w:rsidP="002743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má vytvořen obraz „Já“</w:t>
      </w:r>
    </w:p>
    <w:p w:rsidR="00274381" w:rsidRDefault="00274381" w:rsidP="002743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se dokáže adaptovat v prostředí</w:t>
      </w:r>
    </w:p>
    <w:p w:rsidR="00274381" w:rsidRDefault="00274381" w:rsidP="00274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381" w:rsidRDefault="00274381" w:rsidP="00274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IVP z časového hlediska:</w:t>
      </w:r>
    </w:p>
    <w:p w:rsidR="00274381" w:rsidRDefault="00274381" w:rsidP="002743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dlouhodobý plán: obecný</w:t>
      </w:r>
      <w:r w:rsidR="00350C94">
        <w:rPr>
          <w:rFonts w:ascii="Times New Roman" w:hAnsi="Times New Roman" w:cs="Times New Roman"/>
          <w:sz w:val="28"/>
          <w:szCs w:val="28"/>
        </w:rPr>
        <w:t>, výhled dlouhodobě do budoucnosti, zapojení rodičů a všech participujících odborníků</w:t>
      </w:r>
    </w:p>
    <w:p w:rsidR="00350C94" w:rsidRDefault="00350C94" w:rsidP="002743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střednědobý plán: rozpracován na jeden školní rok, podílí se pedagog, rodiče, odborníci, cíle jsou specifičtější </w:t>
      </w:r>
    </w:p>
    <w:p w:rsidR="00350C94" w:rsidRPr="00274381" w:rsidRDefault="00350C94" w:rsidP="0027438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krátkodobý plán: na den, týden, maximálně na měsíc, připravují pedagogové (nácvik nové činnosti, dovednosti do kroků, tabulek, struktury…)</w:t>
      </w:r>
      <w:bookmarkStart w:id="0" w:name="_GoBack"/>
      <w:bookmarkEnd w:id="0"/>
    </w:p>
    <w:sectPr w:rsidR="00350C94" w:rsidRPr="00274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072AE"/>
    <w:multiLevelType w:val="hybridMultilevel"/>
    <w:tmpl w:val="A350AD0A"/>
    <w:lvl w:ilvl="0" w:tplc="452073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81"/>
    <w:rsid w:val="00274381"/>
    <w:rsid w:val="00350C94"/>
    <w:rsid w:val="005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4CA04-EB0E-4AA7-A428-72FF8687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4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2017-10-18T07:12:00Z</dcterms:created>
  <dcterms:modified xsi:type="dcterms:W3CDTF">2017-10-18T07:26:00Z</dcterms:modified>
</cp:coreProperties>
</file>