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E8C" w:rsidRPr="008F697F" w:rsidRDefault="00BC4E8C" w:rsidP="006172E0">
      <w:pPr>
        <w:rPr>
          <w:b/>
          <w:sz w:val="28"/>
          <w:szCs w:val="28"/>
        </w:rPr>
      </w:pPr>
    </w:p>
    <w:p w:rsidR="008F697F" w:rsidRDefault="008F697F">
      <w:pPr>
        <w:rPr>
          <w:b/>
        </w:rPr>
      </w:pPr>
    </w:p>
    <w:p w:rsidR="005A776E" w:rsidRDefault="00BB510D">
      <w:pPr>
        <w:rPr>
          <w:b/>
        </w:rPr>
      </w:pPr>
      <w:r w:rsidRPr="00BB510D">
        <w:rPr>
          <w:b/>
        </w:rPr>
        <w:t xml:space="preserve">ZÁKLADNÍ </w:t>
      </w:r>
      <w:r>
        <w:rPr>
          <w:b/>
        </w:rPr>
        <w:t xml:space="preserve"> </w:t>
      </w:r>
      <w:r w:rsidRPr="00BB510D">
        <w:rPr>
          <w:b/>
        </w:rPr>
        <w:t xml:space="preserve">POJMY </w:t>
      </w:r>
      <w:r>
        <w:rPr>
          <w:b/>
        </w:rPr>
        <w:t xml:space="preserve"> </w:t>
      </w:r>
      <w:r w:rsidRPr="00BB510D">
        <w:rPr>
          <w:b/>
        </w:rPr>
        <w:t>VÝROKOVÉ</w:t>
      </w:r>
      <w:r>
        <w:rPr>
          <w:b/>
        </w:rPr>
        <w:t xml:space="preserve"> </w:t>
      </w:r>
      <w:r w:rsidRPr="00BB510D">
        <w:rPr>
          <w:b/>
        </w:rPr>
        <w:t xml:space="preserve"> LOGIKY</w:t>
      </w:r>
    </w:p>
    <w:p w:rsidR="00BB510D" w:rsidRDefault="00BB510D">
      <w:pPr>
        <w:rPr>
          <w:b/>
        </w:rPr>
      </w:pPr>
    </w:p>
    <w:p w:rsidR="00BB510D" w:rsidRDefault="00BB510D">
      <w:r>
        <w:rPr>
          <w:b/>
        </w:rPr>
        <w:t xml:space="preserve">Výrok </w:t>
      </w:r>
      <w:r>
        <w:t xml:space="preserve"> je každé sdělení, o němž má smysl říci, že je buď pravdivé nebo nepravdivé.</w:t>
      </w:r>
    </w:p>
    <w:p w:rsidR="00BB510D" w:rsidRDefault="00BB510D"/>
    <w:p w:rsidR="00BB510D" w:rsidRDefault="00D734B8">
      <w:r w:rsidRPr="00D734B8">
        <w:rPr>
          <w:i/>
        </w:rPr>
        <w:t>Pozn.</w:t>
      </w:r>
      <w:r>
        <w:t xml:space="preserve"> Není důležité, zda o pravdivosti či nepravdivosti výroku umíme rozhodnout. Podstatné je, zda má smysl o pravdivosti uvažovat, zda má smysl položit si otázku: „Je pravda, že...?“</w:t>
      </w:r>
    </w:p>
    <w:p w:rsidR="00ED089B" w:rsidRDefault="00ED089B"/>
    <w:p w:rsidR="00D734B8" w:rsidRPr="006C02FA" w:rsidRDefault="00D734B8">
      <w:pPr>
        <w:rPr>
          <w:i/>
        </w:rPr>
      </w:pPr>
      <w:r w:rsidRPr="006C02FA">
        <w:rPr>
          <w:i/>
        </w:rPr>
        <w:t>Úkol:</w:t>
      </w:r>
    </w:p>
    <w:p w:rsidR="00D734B8" w:rsidRDefault="00D734B8">
      <w:r>
        <w:t>Rozhodněte, které z následujících vět jsou výroky:</w:t>
      </w:r>
    </w:p>
    <w:p w:rsidR="004F1E6D" w:rsidRDefault="00E06CDF" w:rsidP="0049386A">
      <w:pPr>
        <w:numPr>
          <w:ilvl w:val="0"/>
          <w:numId w:val="3"/>
        </w:numPr>
      </w:pPr>
      <w:r>
        <w:t>Právě začalo pršet.</w:t>
      </w:r>
    </w:p>
    <w:p w:rsidR="00ED089B" w:rsidRDefault="0011643C" w:rsidP="0049386A">
      <w:pPr>
        <w:numPr>
          <w:ilvl w:val="0"/>
          <w:numId w:val="3"/>
        </w:numPr>
      </w:pPr>
      <w:r>
        <w:t>Na M</w:t>
      </w:r>
      <w:r w:rsidR="00362F00">
        <w:t>arsu exis</w:t>
      </w:r>
      <w:r>
        <w:t>t</w:t>
      </w:r>
      <w:r w:rsidR="00362F00">
        <w:t>ují živé organismy.</w:t>
      </w:r>
    </w:p>
    <w:p w:rsidR="00362F00" w:rsidRDefault="004F1E6D" w:rsidP="0049386A">
      <w:pPr>
        <w:numPr>
          <w:ilvl w:val="0"/>
          <w:numId w:val="3"/>
        </w:numPr>
      </w:pPr>
      <w:r>
        <w:t xml:space="preserve">Karel IV. </w:t>
      </w:r>
      <w:r w:rsidR="00362F00">
        <w:t xml:space="preserve"> byl  v Praze r. 1348.</w:t>
      </w:r>
    </w:p>
    <w:p w:rsidR="00362F00" w:rsidRDefault="00A71572" w:rsidP="0049386A">
      <w:pPr>
        <w:numPr>
          <w:ilvl w:val="0"/>
          <w:numId w:val="3"/>
        </w:numPr>
      </w:pPr>
      <w:r>
        <w:t>Rozvoj matematických představ</w:t>
      </w:r>
      <w:r w:rsidR="00362F00">
        <w:t>.</w:t>
      </w:r>
    </w:p>
    <w:p w:rsidR="00362F00" w:rsidRDefault="00362F00" w:rsidP="0049386A">
      <w:pPr>
        <w:numPr>
          <w:ilvl w:val="0"/>
          <w:numId w:val="3"/>
        </w:numPr>
      </w:pPr>
      <w:r>
        <w:t xml:space="preserve">Pojď k tabuli. </w:t>
      </w:r>
    </w:p>
    <w:p w:rsidR="00362F00" w:rsidRDefault="00362F00" w:rsidP="0049386A">
      <w:pPr>
        <w:numPr>
          <w:ilvl w:val="0"/>
          <w:numId w:val="3"/>
        </w:numPr>
      </w:pPr>
      <w:r>
        <w:t>Číslo 4 je dělitelem čísla 134.</w:t>
      </w:r>
    </w:p>
    <w:p w:rsidR="004F1E6D" w:rsidRDefault="004F1E6D" w:rsidP="0049386A">
      <w:pPr>
        <w:numPr>
          <w:ilvl w:val="0"/>
          <w:numId w:val="3"/>
        </w:numPr>
      </w:pPr>
      <w:r>
        <w:t>100 : 5 = 20</w:t>
      </w:r>
    </w:p>
    <w:p w:rsidR="00362F00" w:rsidRDefault="00362F00" w:rsidP="0049386A">
      <w:pPr>
        <w:numPr>
          <w:ilvl w:val="0"/>
          <w:numId w:val="3"/>
        </w:numPr>
      </w:pPr>
      <w:r>
        <w:t>4 + x = 9</w:t>
      </w:r>
    </w:p>
    <w:p w:rsidR="00ED089B" w:rsidRDefault="00ED089B"/>
    <w:p w:rsidR="00C43B3F" w:rsidRDefault="00C43B3F" w:rsidP="00C43B3F">
      <w:r>
        <w:t xml:space="preserve">Ve výrokové logice nás nezajímá konkrétní obsah výroků, ale jejich pravdivost (pravdivostní hodnota). </w:t>
      </w:r>
    </w:p>
    <w:p w:rsidR="00C43B3F" w:rsidRDefault="00C43B3F" w:rsidP="00C43B3F">
      <w:r>
        <w:t>Každému výroku je možné přiřadit pravdivostní hodnotu:</w:t>
      </w:r>
    </w:p>
    <w:p w:rsidR="00C43B3F" w:rsidRDefault="00C43B3F" w:rsidP="00C43B3F">
      <w:r>
        <w:t xml:space="preserve"> </w:t>
      </w:r>
      <w:r>
        <w:tab/>
        <w:t xml:space="preserve">Je-li výrok pravdivý, je jeho pravdivostní hodnota 1. </w:t>
      </w:r>
    </w:p>
    <w:p w:rsidR="00C43B3F" w:rsidRPr="00E06CDF" w:rsidRDefault="00C43B3F" w:rsidP="00C43B3F">
      <w:pPr>
        <w:ind w:firstLine="708"/>
        <w:rPr>
          <w:i/>
        </w:rPr>
      </w:pPr>
      <w:r>
        <w:t>Je-li výrok nepravdivý, jeho pravdivostní hodnota je 0.</w:t>
      </w:r>
    </w:p>
    <w:p w:rsidR="00C43B3F" w:rsidRDefault="00C43B3F" w:rsidP="00C43B3F">
      <w:r>
        <w:t>Výroky budeme dále označovat velkými písmeny (</w:t>
      </w:r>
      <w:r w:rsidRPr="006D4A70">
        <w:rPr>
          <w:i/>
        </w:rPr>
        <w:t>A, B, C, P, Q</w:t>
      </w:r>
      <w:r>
        <w:t>, ...)</w:t>
      </w:r>
    </w:p>
    <w:p w:rsidR="00C43B3F" w:rsidRDefault="00C43B3F"/>
    <w:p w:rsidR="00ED089B" w:rsidRDefault="00ED089B"/>
    <w:p w:rsidR="00ED089B" w:rsidRDefault="00ED089B">
      <w:r w:rsidRPr="002E4FA4">
        <w:rPr>
          <w:b/>
        </w:rPr>
        <w:t>Negace výroku</w:t>
      </w:r>
      <w:r w:rsidR="00A41E7B">
        <w:t xml:space="preserve"> </w:t>
      </w:r>
      <w:r w:rsidR="006D4A70">
        <w:rPr>
          <w:i/>
        </w:rPr>
        <w:t xml:space="preserve">A </w:t>
      </w:r>
      <w:r>
        <w:t>je výrok</w:t>
      </w:r>
      <w:r w:rsidR="006D4A70">
        <w:t xml:space="preserve"> </w:t>
      </w:r>
      <w:r w:rsidR="00A41E7B" w:rsidRPr="00A41E7B">
        <w:rPr>
          <w:i/>
        </w:rPr>
        <w:sym w:font="Symbol" w:char="F0F9"/>
      </w:r>
      <w:r w:rsidR="00A41E7B" w:rsidRPr="00A41E7B">
        <w:rPr>
          <w:i/>
        </w:rPr>
        <w:t xml:space="preserve"> </w:t>
      </w:r>
      <w:r w:rsidR="006D4A70">
        <w:rPr>
          <w:i/>
        </w:rPr>
        <w:t xml:space="preserve">A, </w:t>
      </w:r>
      <w:r w:rsidR="002E4FA4">
        <w:t xml:space="preserve">který je pravdivý v případě, že výrok </w:t>
      </w:r>
      <w:r w:rsidR="006D4A70">
        <w:rPr>
          <w:i/>
        </w:rPr>
        <w:t>A</w:t>
      </w:r>
      <w:r w:rsidR="002E4FA4">
        <w:t xml:space="preserve"> je nepravdivý.</w:t>
      </w:r>
    </w:p>
    <w:p w:rsidR="002E4FA4" w:rsidRDefault="002E4FA4">
      <w:r w:rsidRPr="0049386A">
        <w:rPr>
          <w:i/>
        </w:rPr>
        <w:t>Př</w:t>
      </w:r>
      <w:r w:rsidR="00E06CDF" w:rsidRPr="0049386A">
        <w:rPr>
          <w:i/>
        </w:rPr>
        <w:t>.</w:t>
      </w:r>
      <w:r w:rsidR="00E06CDF">
        <w:t xml:space="preserve">    </w:t>
      </w:r>
      <w:r>
        <w:t xml:space="preserve"> </w:t>
      </w:r>
      <w:r w:rsidR="00E06CDF">
        <w:tab/>
        <w:t xml:space="preserve">   </w:t>
      </w:r>
      <w:r w:rsidR="0049386A">
        <w:t>A</w:t>
      </w:r>
      <w:r>
        <w:t xml:space="preserve">: Dnes je úterý. </w:t>
      </w:r>
    </w:p>
    <w:p w:rsidR="002E4FA4" w:rsidRDefault="006D4A70" w:rsidP="00E06CDF">
      <w:pPr>
        <w:ind w:firstLine="708"/>
      </w:pPr>
      <w:r>
        <w:rPr>
          <w:i/>
        </w:rPr>
        <w:t xml:space="preserve"> </w:t>
      </w:r>
      <w:r w:rsidR="002E4FA4" w:rsidRPr="00A41E7B">
        <w:rPr>
          <w:i/>
        </w:rPr>
        <w:sym w:font="Symbol" w:char="F0F9"/>
      </w:r>
      <w:r w:rsidR="002E4FA4" w:rsidRPr="00A41E7B">
        <w:rPr>
          <w:i/>
        </w:rPr>
        <w:t xml:space="preserve"> </w:t>
      </w:r>
      <w:r w:rsidR="0049386A" w:rsidRPr="0049386A">
        <w:t>B</w:t>
      </w:r>
      <w:r w:rsidR="002E4FA4">
        <w:t xml:space="preserve">: Dnes není úterý. </w:t>
      </w:r>
      <w:r w:rsidR="00E06CDF">
        <w:t xml:space="preserve"> </w:t>
      </w:r>
      <w:r>
        <w:t>(</w:t>
      </w:r>
      <w:r w:rsidR="002E4FA4">
        <w:t>Není pravda, že je dnes úterý.</w:t>
      </w:r>
      <w:r>
        <w:t>)</w:t>
      </w:r>
    </w:p>
    <w:p w:rsidR="002E4FA4" w:rsidRDefault="002E4FA4"/>
    <w:p w:rsidR="002E4FA4" w:rsidRPr="008F697F" w:rsidRDefault="002E4FA4">
      <w:pPr>
        <w:rPr>
          <w:i/>
        </w:rPr>
      </w:pPr>
      <w:r w:rsidRPr="008F697F">
        <w:rPr>
          <w:i/>
        </w:rPr>
        <w:t xml:space="preserve">Úkol: </w:t>
      </w:r>
    </w:p>
    <w:p w:rsidR="002E4FA4" w:rsidRDefault="002E4FA4">
      <w:r>
        <w:t>V</w:t>
      </w:r>
      <w:r w:rsidR="008F697F">
        <w:t>yslovte několik výroků a v</w:t>
      </w:r>
      <w:r>
        <w:t xml:space="preserve">ytvořte </w:t>
      </w:r>
      <w:r w:rsidR="008F697F">
        <w:t xml:space="preserve">jejich </w:t>
      </w:r>
      <w:r>
        <w:t>negace:</w:t>
      </w:r>
    </w:p>
    <w:p w:rsidR="002E4FA4" w:rsidRDefault="002E4FA4"/>
    <w:p w:rsidR="002E4FA4" w:rsidRPr="004543D5" w:rsidRDefault="002E4FA4">
      <w:pPr>
        <w:rPr>
          <w:b/>
          <w:sz w:val="28"/>
          <w:szCs w:val="28"/>
        </w:rPr>
      </w:pPr>
      <w:r w:rsidRPr="004543D5">
        <w:rPr>
          <w:b/>
          <w:sz w:val="28"/>
          <w:szCs w:val="28"/>
        </w:rPr>
        <w:t>Složené výroky</w:t>
      </w:r>
    </w:p>
    <w:p w:rsidR="00355028" w:rsidRDefault="00355028">
      <w:r w:rsidRPr="00355028">
        <w:t xml:space="preserve">Z jednoduchých výroků můžeme </w:t>
      </w:r>
      <w:r>
        <w:t xml:space="preserve">tvořit složené výroky pomocí </w:t>
      </w:r>
      <w:r w:rsidR="00A71572">
        <w:t>t</w:t>
      </w:r>
      <w:r>
        <w:t>zv. výrokotvorných spojek:</w:t>
      </w:r>
    </w:p>
    <w:p w:rsidR="00355028" w:rsidRDefault="006D4A70" w:rsidP="00A71572">
      <w:pPr>
        <w:numPr>
          <w:ilvl w:val="0"/>
          <w:numId w:val="2"/>
        </w:numPr>
      </w:pPr>
      <w:r>
        <w:t>„</w:t>
      </w:r>
      <w:r w:rsidR="00355028">
        <w:t>a</w:t>
      </w:r>
      <w:r>
        <w:t>“</w:t>
      </w:r>
      <w:r w:rsidR="00355028">
        <w:t xml:space="preserve">, </w:t>
      </w:r>
      <w:r>
        <w:t>„</w:t>
      </w:r>
      <w:r w:rsidR="00355028">
        <w:t>a současně</w:t>
      </w:r>
      <w:r>
        <w:t>“</w:t>
      </w:r>
      <w:r w:rsidR="00355028">
        <w:t xml:space="preserve">, </w:t>
      </w:r>
      <w:r>
        <w:t>„</w:t>
      </w:r>
      <w:r w:rsidR="00355028">
        <w:t>a zároveň</w:t>
      </w:r>
      <w:r>
        <w:t xml:space="preserve">“   </w:t>
      </w:r>
      <w:r>
        <w:tab/>
      </w:r>
      <w:r w:rsidR="00E06CDF">
        <w:t xml:space="preserve">( </w:t>
      </w:r>
      <w:r w:rsidR="00E06CDF" w:rsidRPr="006C02FA">
        <w:rPr>
          <w:i/>
          <w:position w:val="-4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9.5pt" o:ole="">
            <v:imagedata r:id="rId8" o:title=""/>
          </v:shape>
          <o:OLEObject Type="Embed" ProgID="Equation.3" ShapeID="_x0000_i1025" DrawAspect="Content" ObjectID="_1504422119" r:id="rId9"/>
        </w:object>
      </w:r>
      <w:r w:rsidR="00E06CDF">
        <w:rPr>
          <w:position w:val="-4"/>
        </w:rPr>
        <w:t>)</w:t>
      </w:r>
    </w:p>
    <w:p w:rsidR="00355028" w:rsidRDefault="006D4A70" w:rsidP="00A71572">
      <w:pPr>
        <w:numPr>
          <w:ilvl w:val="0"/>
          <w:numId w:val="2"/>
        </w:numPr>
      </w:pPr>
      <w:r>
        <w:t>„</w:t>
      </w:r>
      <w:r w:rsidR="00355028">
        <w:t>nebo</w:t>
      </w:r>
      <w:r>
        <w:t xml:space="preserve">“                     </w:t>
      </w:r>
      <w:r>
        <w:tab/>
      </w:r>
      <w:r>
        <w:tab/>
      </w:r>
      <w:r w:rsidR="00E06CDF">
        <w:t>(</w:t>
      </w:r>
      <w:r w:rsidR="00E06CDF" w:rsidRPr="006C02FA">
        <w:rPr>
          <w:i/>
          <w:position w:val="-4"/>
        </w:rPr>
        <w:object w:dxaOrig="220" w:dyaOrig="200">
          <v:shape id="_x0000_i1026" type="#_x0000_t75" style="width:11.55pt;height:9.5pt" o:ole="">
            <v:imagedata r:id="rId10" o:title=""/>
          </v:shape>
          <o:OLEObject Type="Embed" ProgID="Equation.3" ShapeID="_x0000_i1026" DrawAspect="Content" ObjectID="_1504422120" r:id="rId11"/>
        </w:object>
      </w:r>
      <w:r w:rsidR="00E06CDF">
        <w:rPr>
          <w:position w:val="-4"/>
        </w:rPr>
        <w:t>)</w:t>
      </w:r>
    </w:p>
    <w:p w:rsidR="00355028" w:rsidRDefault="006D4A70" w:rsidP="00A71572">
      <w:pPr>
        <w:numPr>
          <w:ilvl w:val="0"/>
          <w:numId w:val="2"/>
        </w:numPr>
      </w:pPr>
      <w:r>
        <w:t>„</w:t>
      </w:r>
      <w:r w:rsidR="00355028">
        <w:t>buď, nebo</w:t>
      </w:r>
      <w:r>
        <w:t>“</w:t>
      </w:r>
      <w:r w:rsidR="00E06CDF">
        <w:t xml:space="preserve">              </w:t>
      </w:r>
      <w:r w:rsidR="00E06CDF">
        <w:tab/>
      </w:r>
      <w:r w:rsidR="00E06CDF">
        <w:tab/>
        <w:t>(</w:t>
      </w:r>
      <w:r w:rsidR="00E06CDF" w:rsidRPr="006C02FA">
        <w:rPr>
          <w:i/>
          <w:position w:val="-4"/>
          <w:u w:val="single"/>
        </w:rPr>
        <w:object w:dxaOrig="220" w:dyaOrig="200">
          <v:shape id="_x0000_i1027" type="#_x0000_t75" style="width:11.55pt;height:9.5pt" o:ole="">
            <v:imagedata r:id="rId12" o:title=""/>
          </v:shape>
          <o:OLEObject Type="Embed" ProgID="Equation.3" ShapeID="_x0000_i1027" DrawAspect="Content" ObjectID="_1504422121" r:id="rId13"/>
        </w:object>
      </w:r>
      <w:r w:rsidR="00E06CDF">
        <w:rPr>
          <w:position w:val="-4"/>
        </w:rPr>
        <w:t>)</w:t>
      </w:r>
    </w:p>
    <w:p w:rsidR="00355028" w:rsidRDefault="006D4A70" w:rsidP="006D4A70">
      <w:pPr>
        <w:numPr>
          <w:ilvl w:val="0"/>
          <w:numId w:val="2"/>
        </w:numPr>
      </w:pPr>
      <w:r>
        <w:t>„</w:t>
      </w:r>
      <w:r w:rsidR="00355028">
        <w:t>jestliže, pak</w:t>
      </w:r>
      <w:r>
        <w:t>“;  „</w:t>
      </w:r>
      <w:r w:rsidRPr="006D4A70">
        <w:rPr>
          <w:i/>
        </w:rPr>
        <w:t>A</w:t>
      </w:r>
      <w:r w:rsidR="00BE162F">
        <w:t xml:space="preserve"> implikuje </w:t>
      </w:r>
      <w:r w:rsidRPr="006D4A70">
        <w:rPr>
          <w:i/>
        </w:rPr>
        <w:t>B</w:t>
      </w:r>
      <w:r>
        <w:rPr>
          <w:i/>
        </w:rPr>
        <w:t>“</w:t>
      </w:r>
      <w:r w:rsidR="00E06CDF">
        <w:t xml:space="preserve"> </w:t>
      </w:r>
      <w:r w:rsidR="00E06CDF">
        <w:tab/>
        <w:t xml:space="preserve">( </w:t>
      </w:r>
      <w:r w:rsidR="00E06CDF" w:rsidRPr="006C02FA">
        <w:rPr>
          <w:i/>
          <w:position w:val="-6"/>
        </w:rPr>
        <w:object w:dxaOrig="300" w:dyaOrig="240">
          <v:shape id="_x0000_i1028" type="#_x0000_t75" style="width:14.95pt;height:12.25pt" o:ole="">
            <v:imagedata r:id="rId14" o:title=""/>
          </v:shape>
          <o:OLEObject Type="Embed" ProgID="Equation.3" ShapeID="_x0000_i1028" DrawAspect="Content" ObjectID="_1504422122" r:id="rId15"/>
        </w:object>
      </w:r>
      <w:r w:rsidR="00E06CDF">
        <w:rPr>
          <w:position w:val="-6"/>
        </w:rPr>
        <w:t>)</w:t>
      </w:r>
    </w:p>
    <w:p w:rsidR="00355028" w:rsidRDefault="006D4A70" w:rsidP="00A71572">
      <w:pPr>
        <w:numPr>
          <w:ilvl w:val="0"/>
          <w:numId w:val="2"/>
        </w:numPr>
      </w:pPr>
      <w:r>
        <w:t>„</w:t>
      </w:r>
      <w:r w:rsidR="00355028">
        <w:t>právě tehdy, když</w:t>
      </w:r>
      <w:r>
        <w:t>“</w:t>
      </w:r>
      <w:r w:rsidR="00E06CDF">
        <w:t xml:space="preserve"> </w:t>
      </w:r>
      <w:r w:rsidR="00E06CDF">
        <w:tab/>
      </w:r>
      <w:r w:rsidR="00E06CDF">
        <w:tab/>
        <w:t xml:space="preserve">( </w:t>
      </w:r>
      <w:r w:rsidR="00E06CDF" w:rsidRPr="006C02FA">
        <w:rPr>
          <w:i/>
          <w:position w:val="-6"/>
        </w:rPr>
        <w:object w:dxaOrig="340" w:dyaOrig="240">
          <v:shape id="_x0000_i1029" type="#_x0000_t75" style="width:17pt;height:12.25pt" o:ole="">
            <v:imagedata r:id="rId16" o:title=""/>
          </v:shape>
          <o:OLEObject Type="Embed" ProgID="Equation.3" ShapeID="_x0000_i1029" DrawAspect="Content" ObjectID="_1504422123" r:id="rId17"/>
        </w:object>
      </w:r>
      <w:r w:rsidR="00E06CDF">
        <w:rPr>
          <w:position w:val="-6"/>
        </w:rPr>
        <w:t>)</w:t>
      </w:r>
    </w:p>
    <w:p w:rsidR="00355028" w:rsidRPr="00355028" w:rsidRDefault="00355028"/>
    <w:p w:rsidR="002E4FA4" w:rsidRDefault="00355028">
      <w:r>
        <w:rPr>
          <w:b/>
        </w:rPr>
        <w:t>Konju</w:t>
      </w:r>
      <w:r w:rsidR="002E4FA4">
        <w:rPr>
          <w:b/>
        </w:rPr>
        <w:t>n</w:t>
      </w:r>
      <w:r w:rsidR="00876C8D">
        <w:rPr>
          <w:b/>
        </w:rPr>
        <w:t>k</w:t>
      </w:r>
      <w:r w:rsidR="002E4FA4">
        <w:rPr>
          <w:b/>
        </w:rPr>
        <w:t xml:space="preserve">ce výroků </w:t>
      </w:r>
      <w:r w:rsidR="002E4FA4" w:rsidRPr="0049386A">
        <w:rPr>
          <w:b/>
          <w:i/>
          <w:caps/>
        </w:rPr>
        <w:t>a, b</w:t>
      </w:r>
      <w:r w:rsidR="002E4FA4">
        <w:rPr>
          <w:b/>
        </w:rPr>
        <w:t xml:space="preserve"> </w:t>
      </w:r>
      <w:r w:rsidR="002E4FA4" w:rsidRPr="002E4FA4">
        <w:t>je</w:t>
      </w:r>
      <w:r w:rsidR="002E4FA4">
        <w:t xml:space="preserve">  výrok </w:t>
      </w:r>
      <w:r w:rsidR="00E06CDF">
        <w:t xml:space="preserve"> </w:t>
      </w:r>
      <w:r w:rsidR="002E4FA4" w:rsidRPr="0049386A">
        <w:rPr>
          <w:i/>
          <w:caps/>
        </w:rPr>
        <w:t>a</w:t>
      </w:r>
      <w:r w:rsidR="002E4FA4" w:rsidRPr="0049386A">
        <w:rPr>
          <w:i/>
          <w:caps/>
          <w:position w:val="-4"/>
        </w:rPr>
        <w:object w:dxaOrig="220" w:dyaOrig="200">
          <v:shape id="_x0000_i1030" type="#_x0000_t75" style="width:11.55pt;height:9.5pt" o:ole="">
            <v:imagedata r:id="rId8" o:title=""/>
          </v:shape>
          <o:OLEObject Type="Embed" ProgID="Equation.3" ShapeID="_x0000_i1030" DrawAspect="Content" ObjectID="_1504422124" r:id="rId18"/>
        </w:object>
      </w:r>
      <w:r w:rsidR="002E4FA4" w:rsidRPr="0049386A">
        <w:rPr>
          <w:i/>
          <w:caps/>
        </w:rPr>
        <w:t xml:space="preserve"> b</w:t>
      </w:r>
      <w:r w:rsidR="00A71572">
        <w:t xml:space="preserve">, </w:t>
      </w:r>
      <w:r>
        <w:t xml:space="preserve"> který je pravdivý v případě, že jsou oba výroky pravdivé.</w:t>
      </w:r>
    </w:p>
    <w:p w:rsidR="00355028" w:rsidRDefault="00355028"/>
    <w:p w:rsidR="00A71572" w:rsidRDefault="00355028" w:rsidP="00A71572">
      <w:r w:rsidRPr="00A71572">
        <w:rPr>
          <w:b/>
        </w:rPr>
        <w:t>Disjunkce (alternativa)</w:t>
      </w:r>
      <w:r w:rsidR="00A71572">
        <w:rPr>
          <w:b/>
        </w:rPr>
        <w:t xml:space="preserve"> výroků</w:t>
      </w:r>
      <w:r w:rsidR="00A71572">
        <w:rPr>
          <w:b/>
          <w:i/>
        </w:rPr>
        <w:t xml:space="preserve"> </w:t>
      </w:r>
      <w:r w:rsidR="00A71572" w:rsidRPr="0049386A">
        <w:rPr>
          <w:b/>
          <w:i/>
          <w:caps/>
        </w:rPr>
        <w:t>a, b</w:t>
      </w:r>
      <w:r w:rsidR="00A71572">
        <w:rPr>
          <w:b/>
          <w:i/>
        </w:rPr>
        <w:t xml:space="preserve"> </w:t>
      </w:r>
      <w:r w:rsidR="00A71572" w:rsidRPr="002E4FA4">
        <w:t>je</w:t>
      </w:r>
      <w:r w:rsidR="00A71572">
        <w:t xml:space="preserve">  výrok </w:t>
      </w:r>
      <w:r w:rsidR="00A71572" w:rsidRPr="0049386A">
        <w:rPr>
          <w:i/>
          <w:caps/>
        </w:rPr>
        <w:t>a</w:t>
      </w:r>
      <w:r w:rsidR="006C02FA" w:rsidRPr="0049386A">
        <w:rPr>
          <w:i/>
          <w:caps/>
          <w:position w:val="-4"/>
        </w:rPr>
        <w:object w:dxaOrig="220" w:dyaOrig="200">
          <v:shape id="_x0000_i1031" type="#_x0000_t75" style="width:11.55pt;height:9.5pt" o:ole="">
            <v:imagedata r:id="rId10" o:title=""/>
          </v:shape>
          <o:OLEObject Type="Embed" ProgID="Equation.3" ShapeID="_x0000_i1031" DrawAspect="Content" ObjectID="_1504422125" r:id="rId19"/>
        </w:object>
      </w:r>
      <w:r w:rsidR="00A71572" w:rsidRPr="0049386A">
        <w:rPr>
          <w:i/>
          <w:caps/>
        </w:rPr>
        <w:t xml:space="preserve"> b</w:t>
      </w:r>
      <w:r w:rsidR="00A71572">
        <w:t>,  který je pravdivý v případě, že j</w:t>
      </w:r>
      <w:r w:rsidR="006C02FA">
        <w:t xml:space="preserve">e alespoň jeden z výroků </w:t>
      </w:r>
      <w:r w:rsidR="006C02FA" w:rsidRPr="00B079CB">
        <w:rPr>
          <w:i/>
          <w:caps/>
        </w:rPr>
        <w:t>a, b</w:t>
      </w:r>
      <w:r w:rsidR="006C02FA">
        <w:t xml:space="preserve"> pravdivý.</w:t>
      </w:r>
    </w:p>
    <w:p w:rsidR="00355028" w:rsidRDefault="00355028"/>
    <w:p w:rsidR="004F1E6D" w:rsidRDefault="004F1E6D"/>
    <w:p w:rsidR="006C02FA" w:rsidRDefault="00A71572" w:rsidP="006C02FA">
      <w:r>
        <w:rPr>
          <w:b/>
        </w:rPr>
        <w:t>Ostrá disjunkce výroků</w:t>
      </w:r>
      <w:r>
        <w:rPr>
          <w:b/>
          <w:i/>
        </w:rPr>
        <w:t xml:space="preserve"> </w:t>
      </w:r>
      <w:r w:rsidRPr="0049386A">
        <w:rPr>
          <w:b/>
          <w:i/>
          <w:caps/>
        </w:rPr>
        <w:t>a, b</w:t>
      </w:r>
      <w:r w:rsidR="006C02FA">
        <w:rPr>
          <w:b/>
          <w:i/>
        </w:rPr>
        <w:t xml:space="preserve"> </w:t>
      </w:r>
      <w:r w:rsidR="006C02FA" w:rsidRPr="002E4FA4">
        <w:t>je</w:t>
      </w:r>
      <w:r w:rsidR="006C02FA">
        <w:t xml:space="preserve">  výrok </w:t>
      </w:r>
      <w:r w:rsidR="006C02FA" w:rsidRPr="0049386A">
        <w:rPr>
          <w:i/>
          <w:caps/>
        </w:rPr>
        <w:t>a</w:t>
      </w:r>
      <w:r w:rsidR="006C02FA" w:rsidRPr="0049386A">
        <w:rPr>
          <w:i/>
          <w:caps/>
          <w:position w:val="-4"/>
          <w:u w:val="single"/>
        </w:rPr>
        <w:object w:dxaOrig="220" w:dyaOrig="200">
          <v:shape id="_x0000_i1032" type="#_x0000_t75" style="width:11.55pt;height:9.5pt" o:ole="">
            <v:imagedata r:id="rId12" o:title=""/>
          </v:shape>
          <o:OLEObject Type="Embed" ProgID="Equation.3" ShapeID="_x0000_i1032" DrawAspect="Content" ObjectID="_1504422126" r:id="rId20"/>
        </w:object>
      </w:r>
      <w:r w:rsidR="006C02FA" w:rsidRPr="0049386A">
        <w:rPr>
          <w:i/>
          <w:caps/>
        </w:rPr>
        <w:t>b</w:t>
      </w:r>
      <w:r w:rsidR="006C02FA" w:rsidRPr="0049386A">
        <w:rPr>
          <w:caps/>
        </w:rPr>
        <w:t>,</w:t>
      </w:r>
      <w:r w:rsidR="006C02FA">
        <w:t xml:space="preserve">  který je p</w:t>
      </w:r>
      <w:r w:rsidR="00E06CDF">
        <w:t>ravdivý v případě, že je právě</w:t>
      </w:r>
      <w:r w:rsidR="006C02FA">
        <w:t xml:space="preserve"> jeden z výroků </w:t>
      </w:r>
      <w:r w:rsidR="006C02FA" w:rsidRPr="00B079CB">
        <w:rPr>
          <w:i/>
          <w:caps/>
        </w:rPr>
        <w:t>a, b</w:t>
      </w:r>
      <w:r w:rsidR="006C02FA" w:rsidRPr="00B079CB">
        <w:rPr>
          <w:caps/>
        </w:rPr>
        <w:t xml:space="preserve"> </w:t>
      </w:r>
      <w:r w:rsidR="006C02FA">
        <w:t>pravdivý.</w:t>
      </w:r>
    </w:p>
    <w:p w:rsidR="002E4FA4" w:rsidRPr="002E4FA4" w:rsidRDefault="002E4FA4"/>
    <w:p w:rsidR="006C02FA" w:rsidRDefault="00A41E7B" w:rsidP="006C02FA">
      <w:r w:rsidRPr="00A71572">
        <w:rPr>
          <w:b/>
        </w:rPr>
        <w:softHyphen/>
      </w:r>
      <w:r w:rsidRPr="00A71572">
        <w:rPr>
          <w:b/>
        </w:rPr>
        <w:softHyphen/>
      </w:r>
      <w:r w:rsidR="00355028" w:rsidRPr="00A71572">
        <w:rPr>
          <w:b/>
        </w:rPr>
        <w:t>Implikace</w:t>
      </w:r>
      <w:r w:rsidR="00A71572">
        <w:rPr>
          <w:b/>
        </w:rPr>
        <w:t xml:space="preserve"> výroků</w:t>
      </w:r>
      <w:r w:rsidR="00A71572">
        <w:rPr>
          <w:b/>
          <w:i/>
        </w:rPr>
        <w:t xml:space="preserve"> </w:t>
      </w:r>
      <w:r w:rsidR="00A71572" w:rsidRPr="0049386A">
        <w:rPr>
          <w:b/>
          <w:i/>
          <w:caps/>
        </w:rPr>
        <w:t>a, b</w:t>
      </w:r>
      <w:r w:rsidR="006C02FA">
        <w:rPr>
          <w:b/>
          <w:i/>
        </w:rPr>
        <w:t xml:space="preserve"> </w:t>
      </w:r>
      <w:r w:rsidR="006C02FA" w:rsidRPr="002E4FA4">
        <w:t>je</w:t>
      </w:r>
      <w:r w:rsidR="006C02FA">
        <w:t xml:space="preserve">  výrok </w:t>
      </w:r>
      <w:r w:rsidR="006C02FA" w:rsidRPr="0049386A">
        <w:rPr>
          <w:i/>
          <w:caps/>
        </w:rPr>
        <w:t>a</w:t>
      </w:r>
      <w:r w:rsidR="006C02FA" w:rsidRPr="0049386A">
        <w:rPr>
          <w:i/>
          <w:caps/>
          <w:position w:val="-6"/>
        </w:rPr>
        <w:object w:dxaOrig="300" w:dyaOrig="240">
          <v:shape id="_x0000_i1033" type="#_x0000_t75" style="width:14.95pt;height:12.25pt" o:ole="">
            <v:imagedata r:id="rId14" o:title=""/>
          </v:shape>
          <o:OLEObject Type="Embed" ProgID="Equation.3" ShapeID="_x0000_i1033" DrawAspect="Content" ObjectID="_1504422127" r:id="rId21"/>
        </w:object>
      </w:r>
      <w:r w:rsidR="006C02FA" w:rsidRPr="0049386A">
        <w:rPr>
          <w:i/>
          <w:caps/>
        </w:rPr>
        <w:t xml:space="preserve"> b</w:t>
      </w:r>
      <w:r w:rsidR="006C02FA" w:rsidRPr="0049386A">
        <w:rPr>
          <w:caps/>
        </w:rPr>
        <w:t>,</w:t>
      </w:r>
      <w:r w:rsidR="006C02FA">
        <w:t xml:space="preserve">  který je </w:t>
      </w:r>
      <w:r w:rsidR="006C02FA" w:rsidRPr="006C02FA">
        <w:rPr>
          <w:b/>
        </w:rPr>
        <w:t>ne</w:t>
      </w:r>
      <w:r w:rsidR="006C02FA">
        <w:t>pravdivý jen v případě, že první výrok je pravdivý a druhý výrok je nepravdivý. Ve všech ostatních případech je implikace pravdivá.</w:t>
      </w:r>
    </w:p>
    <w:p w:rsidR="00D734B8" w:rsidRPr="00A71572" w:rsidRDefault="00D734B8">
      <w:pPr>
        <w:rPr>
          <w:b/>
        </w:rPr>
      </w:pPr>
    </w:p>
    <w:p w:rsidR="00ED5B21" w:rsidRDefault="00A71572">
      <w:r>
        <w:rPr>
          <w:b/>
        </w:rPr>
        <w:t>E</w:t>
      </w:r>
      <w:r w:rsidR="00C43B3F">
        <w:rPr>
          <w:b/>
        </w:rPr>
        <w:t>k</w:t>
      </w:r>
      <w:r>
        <w:rPr>
          <w:b/>
        </w:rPr>
        <w:t>vivalence</w:t>
      </w:r>
      <w:r>
        <w:t xml:space="preserve"> </w:t>
      </w:r>
      <w:r>
        <w:rPr>
          <w:b/>
        </w:rPr>
        <w:t>výroků</w:t>
      </w:r>
      <w:r>
        <w:rPr>
          <w:b/>
          <w:i/>
        </w:rPr>
        <w:t xml:space="preserve"> </w:t>
      </w:r>
      <w:r w:rsidRPr="0049386A">
        <w:rPr>
          <w:b/>
          <w:i/>
          <w:caps/>
        </w:rPr>
        <w:t>a, b</w:t>
      </w:r>
      <w:r w:rsidR="006C02FA">
        <w:rPr>
          <w:b/>
          <w:i/>
        </w:rPr>
        <w:t xml:space="preserve"> </w:t>
      </w:r>
      <w:r w:rsidR="006C02FA" w:rsidRPr="002E4FA4">
        <w:t>je</w:t>
      </w:r>
      <w:r w:rsidR="006C02FA">
        <w:t xml:space="preserve">  výrok </w:t>
      </w:r>
      <w:r w:rsidR="006C02FA" w:rsidRPr="0049386A">
        <w:rPr>
          <w:i/>
          <w:caps/>
        </w:rPr>
        <w:t>a</w:t>
      </w:r>
      <w:r w:rsidR="006C02FA" w:rsidRPr="0049386A">
        <w:rPr>
          <w:i/>
          <w:caps/>
          <w:position w:val="-6"/>
        </w:rPr>
        <w:object w:dxaOrig="340" w:dyaOrig="240">
          <v:shape id="_x0000_i1034" type="#_x0000_t75" style="width:17pt;height:12.25pt" o:ole="">
            <v:imagedata r:id="rId16" o:title=""/>
          </v:shape>
          <o:OLEObject Type="Embed" ProgID="Equation.3" ShapeID="_x0000_i1034" DrawAspect="Content" ObjectID="_1504422128" r:id="rId22"/>
        </w:object>
      </w:r>
      <w:r w:rsidR="006C02FA" w:rsidRPr="0049386A">
        <w:rPr>
          <w:i/>
          <w:caps/>
        </w:rPr>
        <w:t>b</w:t>
      </w:r>
      <w:r w:rsidR="006C02FA">
        <w:t xml:space="preserve">,  který je pravdivý v případě, že oba výroky </w:t>
      </w:r>
      <w:r w:rsidR="00E16AA7">
        <w:t>mají stejnou pravdivostní hodno</w:t>
      </w:r>
      <w:r w:rsidR="006C02FA">
        <w:t>tu.</w:t>
      </w:r>
    </w:p>
    <w:p w:rsidR="00ED5B21" w:rsidRDefault="00ED5B21"/>
    <w:p w:rsidR="00362F00" w:rsidRDefault="00362F00">
      <w:r>
        <w:t>Někdy</w:t>
      </w:r>
      <w:r w:rsidR="006C02FA">
        <w:t xml:space="preserve"> se</w:t>
      </w:r>
      <w:r>
        <w:t xml:space="preserve"> v běžném jazyce nevyja</w:t>
      </w:r>
      <w:r w:rsidR="006C02FA">
        <w:t>d</w:t>
      </w:r>
      <w:r>
        <w:t>řujeme</w:t>
      </w:r>
      <w:r w:rsidR="006C02FA">
        <w:t xml:space="preserve"> přesně - </w:t>
      </w:r>
      <w:r>
        <w:t xml:space="preserve"> je potřeba logické spojky odhalit:</w:t>
      </w:r>
    </w:p>
    <w:p w:rsidR="004F1E6D" w:rsidRDefault="004F1E6D"/>
    <w:p w:rsidR="006C02FA" w:rsidRDefault="006C02FA">
      <w:pPr>
        <w:rPr>
          <w:b/>
        </w:rPr>
      </w:pPr>
      <w:r w:rsidRPr="006C02FA">
        <w:rPr>
          <w:i/>
        </w:rPr>
        <w:t>Úkol:</w:t>
      </w:r>
      <w:r>
        <w:rPr>
          <w:b/>
        </w:rPr>
        <w:t xml:space="preserve"> </w:t>
      </w:r>
    </w:p>
    <w:p w:rsidR="00362F00" w:rsidRPr="0049386A" w:rsidRDefault="0049386A">
      <w:r w:rsidRPr="0049386A">
        <w:t xml:space="preserve">1. </w:t>
      </w:r>
      <w:r w:rsidR="00362F00" w:rsidRPr="0049386A">
        <w:t>Zapište symbolicky, nebo vyslovte pomocí logických spojek:</w:t>
      </w:r>
    </w:p>
    <w:p w:rsidR="00362F00" w:rsidRPr="00ED5B21" w:rsidRDefault="00362F00">
      <w:pPr>
        <w:rPr>
          <w:b/>
        </w:rPr>
      </w:pPr>
    </w:p>
    <w:p w:rsidR="00362F00" w:rsidRDefault="00362F00" w:rsidP="0049386A">
      <w:pPr>
        <w:numPr>
          <w:ilvl w:val="0"/>
          <w:numId w:val="5"/>
        </w:numPr>
      </w:pPr>
      <w:r>
        <w:t>Petr přijde s Evou.</w:t>
      </w:r>
    </w:p>
    <w:p w:rsidR="008F697F" w:rsidRDefault="008F697F"/>
    <w:p w:rsidR="00362F00" w:rsidRDefault="00362F00" w:rsidP="0049386A">
      <w:pPr>
        <w:numPr>
          <w:ilvl w:val="0"/>
          <w:numId w:val="5"/>
        </w:numPr>
      </w:pPr>
      <w:r>
        <w:t>Pokud přijde Petr, přijde i Eva.</w:t>
      </w:r>
    </w:p>
    <w:p w:rsidR="008F697F" w:rsidRDefault="008F697F"/>
    <w:p w:rsidR="00362F00" w:rsidRDefault="00362F00" w:rsidP="0049386A">
      <w:pPr>
        <w:numPr>
          <w:ilvl w:val="0"/>
          <w:numId w:val="5"/>
        </w:numPr>
      </w:pPr>
      <w:r>
        <w:t>Přijde Petr, ale Eva ne.</w:t>
      </w:r>
    </w:p>
    <w:p w:rsidR="008F697F" w:rsidRDefault="008F697F"/>
    <w:p w:rsidR="00362F00" w:rsidRDefault="00C8791C" w:rsidP="0049386A">
      <w:pPr>
        <w:numPr>
          <w:ilvl w:val="0"/>
          <w:numId w:val="5"/>
        </w:numPr>
      </w:pPr>
      <w:r>
        <w:t>Ze dvojice Petr a Eva přijde nejvýš jeden.</w:t>
      </w:r>
    </w:p>
    <w:p w:rsidR="008F697F" w:rsidRDefault="008F697F"/>
    <w:p w:rsidR="00C8791C" w:rsidRDefault="00C8791C" w:rsidP="0049386A">
      <w:pPr>
        <w:numPr>
          <w:ilvl w:val="0"/>
          <w:numId w:val="5"/>
        </w:numPr>
      </w:pPr>
      <w:r>
        <w:t>Buď přijde Ev</w:t>
      </w:r>
      <w:r w:rsidR="008F697F">
        <w:t>a</w:t>
      </w:r>
      <w:r w:rsidR="008B29EF">
        <w:t xml:space="preserve">, </w:t>
      </w:r>
      <w:r>
        <w:t xml:space="preserve"> nebo Petr.</w:t>
      </w:r>
    </w:p>
    <w:p w:rsidR="008F697F" w:rsidRDefault="008F697F"/>
    <w:p w:rsidR="00C8791C" w:rsidRDefault="00A51B63" w:rsidP="0049386A">
      <w:pPr>
        <w:numPr>
          <w:ilvl w:val="0"/>
          <w:numId w:val="5"/>
        </w:numPr>
      </w:pPr>
      <w:r>
        <w:t>Eva přijde</w:t>
      </w:r>
      <w:r w:rsidR="00C8791C">
        <w:t xml:space="preserve"> jen</w:t>
      </w:r>
      <w:r>
        <w:t xml:space="preserve"> tehdy,</w:t>
      </w:r>
      <w:r w:rsidR="00C8791C">
        <w:t xml:space="preserve"> když přijde Petr.</w:t>
      </w:r>
    </w:p>
    <w:p w:rsidR="00853A37" w:rsidRDefault="00853A37"/>
    <w:p w:rsidR="004543D5" w:rsidRDefault="004543D5" w:rsidP="004543D5">
      <w:r>
        <w:t xml:space="preserve">2. </w:t>
      </w:r>
      <w:r w:rsidR="00853A37">
        <w:t>Tatínek řekl Ondrovi: Budeš-li mít samé jedničky, dostaneš nové kol</w:t>
      </w:r>
      <w:r w:rsidR="001007EA">
        <w:t>o</w:t>
      </w:r>
      <w:r w:rsidR="00853A37">
        <w:t xml:space="preserve">. Co se týká </w:t>
      </w:r>
    </w:p>
    <w:p w:rsidR="002130B9" w:rsidRDefault="004543D5" w:rsidP="004543D5">
      <w:r>
        <w:t xml:space="preserve">    </w:t>
      </w:r>
      <w:r w:rsidR="00853A37">
        <w:t xml:space="preserve">vysvědčení </w:t>
      </w:r>
      <w:r w:rsidR="002130B9">
        <w:t xml:space="preserve">(Ondra bude/nebude  mít samé jedničky) </w:t>
      </w:r>
      <w:r w:rsidR="00853A37">
        <w:t>a kola</w:t>
      </w:r>
      <w:r w:rsidR="002130B9">
        <w:t xml:space="preserve"> (Ondra dostane/nedostane </w:t>
      </w:r>
    </w:p>
    <w:p w:rsidR="002130B9" w:rsidRDefault="002130B9" w:rsidP="002130B9">
      <w:r>
        <w:t xml:space="preserve">    kolo), mohly by</w:t>
      </w:r>
      <w:r w:rsidR="00853A37">
        <w:t xml:space="preserve"> nas</w:t>
      </w:r>
      <w:r w:rsidR="006C02FA">
        <w:t>t</w:t>
      </w:r>
      <w:r w:rsidR="00853A37">
        <w:t>at</w:t>
      </w:r>
      <w:r>
        <w:t xml:space="preserve"> 4</w:t>
      </w:r>
      <w:r w:rsidR="00853A37">
        <w:t xml:space="preserve"> </w:t>
      </w:r>
      <w:r>
        <w:t>různé situace. Rozhodněte, která</w:t>
      </w:r>
      <w:r w:rsidR="00853A37">
        <w:t xml:space="preserve"> z nich </w:t>
      </w:r>
      <w:r>
        <w:t xml:space="preserve">by neměla nastat, má-li být </w:t>
      </w:r>
    </w:p>
    <w:p w:rsidR="006C02FA" w:rsidRDefault="002130B9" w:rsidP="002130B9">
      <w:r>
        <w:t xml:space="preserve">    pravda, co tatínek řekl.</w:t>
      </w:r>
    </w:p>
    <w:p w:rsidR="00853A37" w:rsidRDefault="00853A37"/>
    <w:p w:rsidR="0049386A" w:rsidRDefault="004543D5" w:rsidP="00B05D46">
      <w:r>
        <w:t>3</w:t>
      </w:r>
      <w:r w:rsidR="0049386A">
        <w:t xml:space="preserve">. </w:t>
      </w:r>
      <w:r w:rsidR="00B05D46">
        <w:t xml:space="preserve">Maminka říká: Když si nenapíšeš úlohu, nebudeš se dívat na televizi. Rozhodněte, která </w:t>
      </w:r>
    </w:p>
    <w:p w:rsidR="00B05D46" w:rsidRDefault="0049386A" w:rsidP="00B05D46">
      <w:r>
        <w:t xml:space="preserve">    </w:t>
      </w:r>
      <w:r w:rsidR="00B05D46">
        <w:t>z možností nemůže nastat, má-li být pravda, co maminka říká.</w:t>
      </w:r>
    </w:p>
    <w:p w:rsidR="008F697F" w:rsidRDefault="008F697F" w:rsidP="00B05D46"/>
    <w:p w:rsidR="0049386A" w:rsidRDefault="004543D5">
      <w:r>
        <w:t>4</w:t>
      </w:r>
      <w:r w:rsidR="0049386A">
        <w:t xml:space="preserve">. </w:t>
      </w:r>
      <w:r w:rsidR="00B05D46">
        <w:t xml:space="preserve">Předpověď počasí na dnešek se nevyplnila. Jak můžete charakterizovat dnešní počasí, </w:t>
      </w:r>
    </w:p>
    <w:p w:rsidR="00853A37" w:rsidRDefault="0049386A" w:rsidP="0049386A">
      <w:r>
        <w:t xml:space="preserve">    </w:t>
      </w:r>
      <w:r w:rsidR="00B05D46">
        <w:t>zněla-</w:t>
      </w:r>
      <w:r w:rsidR="00BC4E8C">
        <w:t>l</w:t>
      </w:r>
      <w:r w:rsidR="00B05D46">
        <w:t>i předpověď takto:</w:t>
      </w:r>
    </w:p>
    <w:p w:rsidR="006C02FA" w:rsidRDefault="00B05D46" w:rsidP="00330DB0">
      <w:pPr>
        <w:ind w:firstLine="708"/>
      </w:pPr>
      <w:r>
        <w:t>a) Bude jasno, tep</w:t>
      </w:r>
      <w:r w:rsidR="006C02FA">
        <w:t>loty kolem nuly, klidno.</w:t>
      </w:r>
    </w:p>
    <w:p w:rsidR="00ED5B21" w:rsidRPr="00E16AA7" w:rsidRDefault="00B05D46" w:rsidP="00E16AA7">
      <w:pPr>
        <w:ind w:firstLine="708"/>
        <w:rPr>
          <w:vertAlign w:val="superscript"/>
        </w:rPr>
      </w:pPr>
      <w:r>
        <w:t xml:space="preserve">b) </w:t>
      </w:r>
      <w:r w:rsidR="00EA5281">
        <w:t>Bude-li v místě jasno, poklesnou teploty pod – 10</w:t>
      </w:r>
      <w:r w:rsidR="00EA5281">
        <w:rPr>
          <w:vertAlign w:val="superscript"/>
        </w:rPr>
        <w:t>0</w:t>
      </w:r>
      <w:r w:rsidR="00EA5281">
        <w:t xml:space="preserve">C. </w:t>
      </w:r>
    </w:p>
    <w:p w:rsidR="00ED5B21" w:rsidRDefault="00ED5B21"/>
    <w:p w:rsidR="00A51B63" w:rsidRDefault="0011643C">
      <w:r>
        <w:t xml:space="preserve">Pomocí výrokotvorných spojek můžeme výroky různě skládat </w:t>
      </w:r>
      <w:r w:rsidR="00315AA8">
        <w:t>a</w:t>
      </w:r>
      <w:r>
        <w:t xml:space="preserve"> uv</w:t>
      </w:r>
      <w:r w:rsidR="00315AA8">
        <w:t>a</w:t>
      </w:r>
      <w:r>
        <w:t>žovat pak o jejich pravdivosti (obsah jednotlivých výroků nás nezajímá</w:t>
      </w:r>
      <w:r w:rsidR="00315AA8">
        <w:t>)</w:t>
      </w:r>
      <w:r>
        <w:t>:</w:t>
      </w:r>
    </w:p>
    <w:p w:rsidR="00C43B3F" w:rsidRDefault="00315AA8" w:rsidP="004543D5">
      <w:pPr>
        <w:rPr>
          <w:caps/>
        </w:rPr>
      </w:pPr>
      <w:r>
        <w:t>Mluvím</w:t>
      </w:r>
      <w:r w:rsidR="00853A37">
        <w:t>e</w:t>
      </w:r>
      <w:r>
        <w:t xml:space="preserve"> pak o </w:t>
      </w:r>
      <w:r w:rsidRPr="00853A37">
        <w:rPr>
          <w:b/>
        </w:rPr>
        <w:t>výrokových formulích</w:t>
      </w:r>
      <w:r w:rsidR="004543D5">
        <w:rPr>
          <w:b/>
        </w:rPr>
        <w:t xml:space="preserve">. </w:t>
      </w:r>
      <w:r w:rsidR="0049386A">
        <w:rPr>
          <w:b/>
        </w:rPr>
        <w:t xml:space="preserve"> </w:t>
      </w:r>
      <w:r w:rsidR="0049386A">
        <w:t>Jsou to zápisy</w:t>
      </w:r>
      <w:r>
        <w:t xml:space="preserve">, ve kterých se objevují výrokové proměnné </w:t>
      </w:r>
      <w:r w:rsidRPr="006D4A70">
        <w:rPr>
          <w:i/>
          <w:caps/>
        </w:rPr>
        <w:t>a,b, p, q</w:t>
      </w:r>
      <w:r>
        <w:t xml:space="preserve">,  .. log. spojky, závorky  </w:t>
      </w:r>
      <w:r w:rsidR="004543D5">
        <w:t xml:space="preserve">a </w:t>
      </w:r>
      <w:r>
        <w:t>to tak, že když  dosadíme za výrokové proměnné konkrétní výroky, dostaneme výrok:</w:t>
      </w:r>
      <w:r w:rsidR="00C43B3F">
        <w:t xml:space="preserve">  </w:t>
      </w:r>
      <w:r w:rsidR="004543D5">
        <w:t>N</w:t>
      </w:r>
      <w:r>
        <w:t xml:space="preserve">apř.  </w:t>
      </w:r>
      <w:r w:rsidRPr="0049386A">
        <w:rPr>
          <w:caps/>
        </w:rPr>
        <w:sym w:font="Symbol" w:char="F0F9"/>
      </w:r>
      <w:r w:rsidRPr="0049386A">
        <w:rPr>
          <w:caps/>
        </w:rPr>
        <w:t>(</w:t>
      </w:r>
      <w:r w:rsidRPr="006D4A70">
        <w:rPr>
          <w:i/>
          <w:caps/>
        </w:rPr>
        <w:t xml:space="preserve">a </w:t>
      </w:r>
      <w:r w:rsidRPr="006D4A70">
        <w:rPr>
          <w:i/>
          <w:caps/>
          <w:position w:val="-4"/>
        </w:rPr>
        <w:object w:dxaOrig="220" w:dyaOrig="200">
          <v:shape id="_x0000_i1035" type="#_x0000_t75" style="width:11.55pt;height:9.5pt" o:ole="">
            <v:imagedata r:id="rId23" o:title=""/>
          </v:shape>
          <o:OLEObject Type="Embed" ProgID="Equation.3" ShapeID="_x0000_i1035" DrawAspect="Content" ObjectID="_1504422129" r:id="rId24"/>
        </w:object>
      </w:r>
      <w:r w:rsidRPr="006D4A70">
        <w:rPr>
          <w:i/>
          <w:caps/>
        </w:rPr>
        <w:t xml:space="preserve"> b</w:t>
      </w:r>
      <w:r w:rsidRPr="006D4A70">
        <w:rPr>
          <w:caps/>
        </w:rPr>
        <w:t xml:space="preserve">) </w:t>
      </w:r>
      <w:r w:rsidRPr="006D4A70">
        <w:rPr>
          <w:caps/>
          <w:position w:val="-6"/>
        </w:rPr>
        <w:object w:dxaOrig="340" w:dyaOrig="240">
          <v:shape id="_x0000_i1036" type="#_x0000_t75" style="width:17pt;height:12.25pt" o:ole="">
            <v:imagedata r:id="rId25" o:title=""/>
          </v:shape>
          <o:OLEObject Type="Embed" ProgID="Equation.3" ShapeID="_x0000_i1036" DrawAspect="Content" ObjectID="_1504422130" r:id="rId26"/>
        </w:object>
      </w:r>
      <w:r w:rsidRPr="006D4A70">
        <w:rPr>
          <w:caps/>
        </w:rPr>
        <w:t xml:space="preserve"> (</w:t>
      </w:r>
      <w:r w:rsidRPr="006D4A70">
        <w:rPr>
          <w:i/>
          <w:caps/>
        </w:rPr>
        <w:sym w:font="Symbol" w:char="F0F9"/>
      </w:r>
      <w:r w:rsidRPr="006D4A70">
        <w:rPr>
          <w:i/>
          <w:caps/>
        </w:rPr>
        <w:t xml:space="preserve"> a </w:t>
      </w:r>
      <w:r w:rsidRPr="006D4A70">
        <w:rPr>
          <w:i/>
          <w:caps/>
          <w:position w:val="-4"/>
        </w:rPr>
        <w:object w:dxaOrig="220" w:dyaOrig="200">
          <v:shape id="_x0000_i1037" type="#_x0000_t75" style="width:11.55pt;height:9.5pt" o:ole="">
            <v:imagedata r:id="rId27" o:title=""/>
          </v:shape>
          <o:OLEObject Type="Embed" ProgID="Equation.3" ShapeID="_x0000_i1037" DrawAspect="Content" ObjectID="_1504422131" r:id="rId28"/>
        </w:object>
      </w:r>
      <w:r w:rsidRPr="006D4A70">
        <w:rPr>
          <w:i/>
          <w:caps/>
        </w:rPr>
        <w:sym w:font="Symbol" w:char="F0F9"/>
      </w:r>
      <w:r w:rsidRPr="006D4A70">
        <w:rPr>
          <w:i/>
          <w:caps/>
        </w:rPr>
        <w:t xml:space="preserve"> b</w:t>
      </w:r>
      <w:r w:rsidRPr="0049386A">
        <w:rPr>
          <w:caps/>
        </w:rPr>
        <w:t>)</w:t>
      </w:r>
      <w:r w:rsidR="004543D5">
        <w:rPr>
          <w:caps/>
        </w:rPr>
        <w:t>.</w:t>
      </w:r>
      <w:r w:rsidR="0049386A">
        <w:rPr>
          <w:caps/>
        </w:rPr>
        <w:t xml:space="preserve">   </w:t>
      </w:r>
      <w:r w:rsidR="004543D5">
        <w:rPr>
          <w:caps/>
        </w:rPr>
        <w:t xml:space="preserve"> </w:t>
      </w:r>
    </w:p>
    <w:p w:rsidR="004543D5" w:rsidRDefault="004543D5" w:rsidP="004543D5">
      <w:r>
        <w:t xml:space="preserve">Pak nás zajímá, jaké pravdivostní hodnoty nabývá výsledný výrok v závislosti na pravdivosti výroků </w:t>
      </w:r>
      <w:r w:rsidR="00C43B3F">
        <w:t xml:space="preserve"> </w:t>
      </w:r>
      <w:r w:rsidRPr="006D4A70">
        <w:rPr>
          <w:i/>
        </w:rPr>
        <w:t>A, B</w:t>
      </w:r>
      <w:r>
        <w:t>.</w:t>
      </w:r>
    </w:p>
    <w:p w:rsidR="00C909DC" w:rsidRDefault="00C909DC" w:rsidP="004543D5"/>
    <w:p w:rsidR="00C909DC" w:rsidRDefault="00C909DC" w:rsidP="004543D5"/>
    <w:p w:rsidR="00C909DC" w:rsidRDefault="00C909DC" w:rsidP="004543D5"/>
    <w:p w:rsidR="00C909DC" w:rsidRDefault="00C909DC" w:rsidP="00C909DC">
      <w:pPr>
        <w:rPr>
          <w:b/>
          <w:i/>
        </w:rPr>
      </w:pPr>
      <w:r>
        <w:rPr>
          <w:b/>
          <w:i/>
        </w:rPr>
        <w:lastRenderedPageBreak/>
        <w:t>Úlohy na procvičení:</w:t>
      </w:r>
    </w:p>
    <w:p w:rsidR="00C909DC" w:rsidRDefault="00C909DC" w:rsidP="00C909DC">
      <w:pPr>
        <w:rPr>
          <w:i/>
        </w:rPr>
      </w:pPr>
    </w:p>
    <w:p w:rsidR="00C909DC" w:rsidRDefault="00C909DC" w:rsidP="00C909DC">
      <w:r>
        <w:rPr>
          <w:i/>
        </w:rPr>
        <w:t>Úloha 1</w:t>
      </w:r>
      <w:r>
        <w:t>. Ve městě Matematika platily zákony, které museli dodržovat všichni obyvatelé. Pozorně si každý zákon přečtěte a zjistěte, ve kterých situacích je zákon dodržený a ve který je porušený. Své tvrzení zdůvodněte.</w:t>
      </w:r>
    </w:p>
    <w:p w:rsidR="00C909DC" w:rsidRDefault="00C909DC" w:rsidP="00C909DC">
      <w:r>
        <w:rPr>
          <w:b/>
        </w:rPr>
        <w:t>Z1</w:t>
      </w:r>
      <w:r>
        <w:t>:  Maminky musejí mít oblečené bílé tričko nebo černou sukni.</w:t>
      </w:r>
    </w:p>
    <w:p w:rsidR="00C909DC" w:rsidRDefault="00C909DC" w:rsidP="00C909DC">
      <w:r>
        <w:t xml:space="preserve">      </w:t>
      </w:r>
      <w:r>
        <w:tab/>
        <w:t>a) Pavlova maminka má oblečené bílé tričko a černou sukni.</w:t>
      </w:r>
    </w:p>
    <w:p w:rsidR="00C909DC" w:rsidRDefault="00C909DC" w:rsidP="00C909DC">
      <w:r>
        <w:tab/>
        <w:t>b) Honzova maminka má zelené tričko a černou sukni.</w:t>
      </w:r>
    </w:p>
    <w:p w:rsidR="00C909DC" w:rsidRDefault="00C909DC" w:rsidP="00C909DC">
      <w:r>
        <w:tab/>
        <w:t>c) Evina maminka má oblečené bílé tričko a hnědou sukni.</w:t>
      </w:r>
    </w:p>
    <w:p w:rsidR="00C909DC" w:rsidRDefault="00C909DC" w:rsidP="00C909DC">
      <w:r>
        <w:tab/>
        <w:t>d) Petrova maminka má modré tričko a bílou sukni.</w:t>
      </w:r>
    </w:p>
    <w:p w:rsidR="00C909DC" w:rsidRDefault="00C909DC" w:rsidP="00C909DC"/>
    <w:p w:rsidR="00C909DC" w:rsidRDefault="00C909DC" w:rsidP="00C909DC">
      <w:r>
        <w:rPr>
          <w:b/>
        </w:rPr>
        <w:t>Z2:</w:t>
      </w:r>
      <w:r>
        <w:t xml:space="preserve">  Všichni černí psi musejí mít náhubek.</w:t>
      </w:r>
    </w:p>
    <w:p w:rsidR="00C909DC" w:rsidRDefault="00C909DC" w:rsidP="00C909DC">
      <w:r>
        <w:tab/>
        <w:t>a) Pavlův strakatý pes má náhubek.</w:t>
      </w:r>
    </w:p>
    <w:p w:rsidR="00C909DC" w:rsidRDefault="00C909DC" w:rsidP="00C909DC">
      <w:r>
        <w:tab/>
        <w:t>b) Honzův černý pes nemá náhubek.</w:t>
      </w:r>
    </w:p>
    <w:p w:rsidR="00C909DC" w:rsidRDefault="00C909DC" w:rsidP="00C909DC">
      <w:r>
        <w:tab/>
        <w:t>c) Evin černý pes má náhubek.</w:t>
      </w:r>
    </w:p>
    <w:p w:rsidR="00C909DC" w:rsidRDefault="00C909DC" w:rsidP="00C909DC">
      <w:r>
        <w:tab/>
        <w:t>d) Petrův hnědý pes nemá náhubek.</w:t>
      </w:r>
    </w:p>
    <w:p w:rsidR="00C909DC" w:rsidRDefault="00C909DC" w:rsidP="00C909DC"/>
    <w:p w:rsidR="00C909DC" w:rsidRDefault="00C909DC" w:rsidP="00C909DC">
      <w:r>
        <w:rPr>
          <w:b/>
        </w:rPr>
        <w:t>Z3</w:t>
      </w:r>
      <w:r>
        <w:t>: Každý panelák musí mít schodiště a výtah.</w:t>
      </w:r>
    </w:p>
    <w:p w:rsidR="00C909DC" w:rsidRDefault="00C909DC" w:rsidP="00C909DC">
      <w:r>
        <w:tab/>
        <w:t>a) Panelák, ve kterém bydlí Pavel, má schodiště, ale nemá výtah.</w:t>
      </w:r>
    </w:p>
    <w:p w:rsidR="00C909DC" w:rsidRDefault="00C909DC" w:rsidP="00C909DC">
      <w:r>
        <w:tab/>
        <w:t>b) Honza bydlí v paneláků, který má schodiště i výtah.</w:t>
      </w:r>
    </w:p>
    <w:p w:rsidR="00C909DC" w:rsidRDefault="00C909DC" w:rsidP="00C909DC">
      <w:r>
        <w:tab/>
        <w:t>c) Eva bydlí v paneláku, který nemá schodiště ani výtah.</w:t>
      </w:r>
    </w:p>
    <w:p w:rsidR="00C909DC" w:rsidRDefault="00C909DC" w:rsidP="00C909DC">
      <w:r>
        <w:tab/>
        <w:t>d) Petr bydlí v cihlovém domě se schodištěm bez výtahu.</w:t>
      </w:r>
    </w:p>
    <w:p w:rsidR="00C909DC" w:rsidRDefault="00C909DC" w:rsidP="00C909DC"/>
    <w:p w:rsidR="00C909DC" w:rsidRDefault="00C909DC" w:rsidP="00C909DC"/>
    <w:p w:rsidR="00C909DC" w:rsidRDefault="00C909DC" w:rsidP="00C909DC">
      <w:r>
        <w:rPr>
          <w:i/>
        </w:rPr>
        <w:t>Úloha 2</w:t>
      </w:r>
      <w:r>
        <w:t xml:space="preserve">. Kamarádi Borek, David, Pavel mají trička různé barvy, každý má jinou barvu: modrou, červenou, žlutou. Petr má červené nebo modré tričko. Borkovo tričko není ani </w:t>
      </w:r>
      <w:bookmarkStart w:id="0" w:name="_GoBack"/>
      <w:bookmarkEnd w:id="0"/>
      <w:r>
        <w:t>červené ani modré. David nemá červené tričko. Jaké triko má každý z chlapců?</w:t>
      </w:r>
    </w:p>
    <w:p w:rsidR="00C909DC" w:rsidRDefault="00C909DC" w:rsidP="00C909DC"/>
    <w:p w:rsidR="00C909DC" w:rsidRDefault="00C909DC" w:rsidP="00C909DC">
      <w:r>
        <w:rPr>
          <w:i/>
        </w:rPr>
        <w:t>Úloha 3.</w:t>
      </w:r>
      <w:r>
        <w:t xml:space="preserve"> Tři chlapci Adam, Boris, Dan chovají každý jedno ze zvířat: psa, kočku nebo papouška. Každý z nich bydlí v jiné ulici: Dolní, Střední nebo Horní.  Víte, že</w:t>
      </w:r>
    </w:p>
    <w:p w:rsidR="00C909DC" w:rsidRDefault="00C909DC" w:rsidP="00C909DC">
      <w:pPr>
        <w:numPr>
          <w:ilvl w:val="0"/>
          <w:numId w:val="6"/>
        </w:numPr>
      </w:pPr>
      <w:r>
        <w:t>Dan se bojí psů,</w:t>
      </w:r>
    </w:p>
    <w:p w:rsidR="00C909DC" w:rsidRDefault="00C909DC" w:rsidP="00C909DC">
      <w:pPr>
        <w:numPr>
          <w:ilvl w:val="0"/>
          <w:numId w:val="6"/>
        </w:numPr>
      </w:pPr>
      <w:r>
        <w:t>Boris má papouška,</w:t>
      </w:r>
    </w:p>
    <w:p w:rsidR="00C909DC" w:rsidRDefault="00C909DC" w:rsidP="00C909DC">
      <w:pPr>
        <w:numPr>
          <w:ilvl w:val="0"/>
          <w:numId w:val="6"/>
        </w:numPr>
      </w:pPr>
      <w:r>
        <w:t>nikdo z Dolní ulice nemá kočku,</w:t>
      </w:r>
    </w:p>
    <w:p w:rsidR="00C909DC" w:rsidRDefault="00C909DC" w:rsidP="00C909DC">
      <w:pPr>
        <w:numPr>
          <w:ilvl w:val="0"/>
          <w:numId w:val="6"/>
        </w:numPr>
      </w:pPr>
      <w:r>
        <w:t>ten, kdo bydlí v Horní ulici, chová psa.</w:t>
      </w:r>
    </w:p>
    <w:p w:rsidR="00C909DC" w:rsidRDefault="00C909DC" w:rsidP="00C909DC">
      <w:r>
        <w:t>Zjistěte, jaké zvíře chová každý z chlapců a na které ulici bydlí.</w:t>
      </w:r>
    </w:p>
    <w:p w:rsidR="00C909DC" w:rsidRDefault="00C909DC" w:rsidP="00C909DC"/>
    <w:p w:rsidR="00C909DC" w:rsidRDefault="00C909DC" w:rsidP="00C909DC">
      <w:r>
        <w:rPr>
          <w:i/>
        </w:rPr>
        <w:t>Úloha 4</w:t>
      </w:r>
      <w:r>
        <w:t>. Automat na nápoje má pět tlačítek. Když stlačíte tlačítka s čísly 1 a 3, vydá automat kofolu</w:t>
      </w:r>
      <w:r w:rsidR="00143580">
        <w:t xml:space="preserve"> a</w:t>
      </w:r>
      <w:r>
        <w:t xml:space="preserve"> džus. Při stlačení tlačítek 2, 3 a 4 dostanete kakao, kofolu a minerálku. Když stlačíte 4 a 5, vydá automat mléko a kakao. Jaké nápoje vydá automat při stlačení tlačítek 2 a 5? Co vydá při stlačení ostatních tlačítek?</w:t>
      </w:r>
    </w:p>
    <w:p w:rsidR="00C909DC" w:rsidRDefault="00C909DC" w:rsidP="004543D5"/>
    <w:p w:rsidR="00C909DC" w:rsidRDefault="00C909DC" w:rsidP="004543D5"/>
    <w:sectPr w:rsidR="00C909DC" w:rsidSect="0032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802" w:rsidRDefault="00F57802" w:rsidP="004543D5">
      <w:r>
        <w:separator/>
      </w:r>
    </w:p>
  </w:endnote>
  <w:endnote w:type="continuationSeparator" w:id="0">
    <w:p w:rsidR="00F57802" w:rsidRDefault="00F57802" w:rsidP="0045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802" w:rsidRDefault="00F57802" w:rsidP="004543D5">
      <w:r>
        <w:separator/>
      </w:r>
    </w:p>
  </w:footnote>
  <w:footnote w:type="continuationSeparator" w:id="0">
    <w:p w:rsidR="00F57802" w:rsidRDefault="00F57802" w:rsidP="00454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0BD"/>
    <w:multiLevelType w:val="hybridMultilevel"/>
    <w:tmpl w:val="A356C6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4827"/>
    <w:multiLevelType w:val="hybridMultilevel"/>
    <w:tmpl w:val="A306AF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403AA"/>
    <w:multiLevelType w:val="hybridMultilevel"/>
    <w:tmpl w:val="648816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6615E1"/>
    <w:multiLevelType w:val="hybridMultilevel"/>
    <w:tmpl w:val="3E047FEE"/>
    <w:lvl w:ilvl="0" w:tplc="2B5490D2">
      <w:start w:val="4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B01C9"/>
    <w:multiLevelType w:val="hybridMultilevel"/>
    <w:tmpl w:val="73B44D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9"/>
    <w:rsid w:val="00000BEF"/>
    <w:rsid w:val="00015E90"/>
    <w:rsid w:val="00053F91"/>
    <w:rsid w:val="000C4E80"/>
    <w:rsid w:val="001007EA"/>
    <w:rsid w:val="00115E9F"/>
    <w:rsid w:val="0011643C"/>
    <w:rsid w:val="00130678"/>
    <w:rsid w:val="00132F96"/>
    <w:rsid w:val="00143580"/>
    <w:rsid w:val="00173A86"/>
    <w:rsid w:val="00185B2A"/>
    <w:rsid w:val="001C5998"/>
    <w:rsid w:val="001D5E15"/>
    <w:rsid w:val="002130B9"/>
    <w:rsid w:val="002E4FA4"/>
    <w:rsid w:val="00315AA8"/>
    <w:rsid w:val="00322B9B"/>
    <w:rsid w:val="00327D05"/>
    <w:rsid w:val="00330DB0"/>
    <w:rsid w:val="00355028"/>
    <w:rsid w:val="00362F00"/>
    <w:rsid w:val="00395453"/>
    <w:rsid w:val="003A6674"/>
    <w:rsid w:val="003B0261"/>
    <w:rsid w:val="004462C5"/>
    <w:rsid w:val="004543D5"/>
    <w:rsid w:val="0049386A"/>
    <w:rsid w:val="004F1E6D"/>
    <w:rsid w:val="00576445"/>
    <w:rsid w:val="005A776E"/>
    <w:rsid w:val="005F6226"/>
    <w:rsid w:val="006172E0"/>
    <w:rsid w:val="006C02FA"/>
    <w:rsid w:val="006C6545"/>
    <w:rsid w:val="006D4A70"/>
    <w:rsid w:val="00757B09"/>
    <w:rsid w:val="00785AD5"/>
    <w:rsid w:val="007F4FBF"/>
    <w:rsid w:val="00850600"/>
    <w:rsid w:val="00853A37"/>
    <w:rsid w:val="00856961"/>
    <w:rsid w:val="00876C8D"/>
    <w:rsid w:val="008B29EF"/>
    <w:rsid w:val="008F697F"/>
    <w:rsid w:val="00901A62"/>
    <w:rsid w:val="009367EC"/>
    <w:rsid w:val="00946BA2"/>
    <w:rsid w:val="00961B33"/>
    <w:rsid w:val="009C30E1"/>
    <w:rsid w:val="009C5AB4"/>
    <w:rsid w:val="00A3501D"/>
    <w:rsid w:val="00A41E7B"/>
    <w:rsid w:val="00A51B63"/>
    <w:rsid w:val="00A6434C"/>
    <w:rsid w:val="00A71572"/>
    <w:rsid w:val="00A73D72"/>
    <w:rsid w:val="00A84C53"/>
    <w:rsid w:val="00A91F94"/>
    <w:rsid w:val="00B05D46"/>
    <w:rsid w:val="00B079CB"/>
    <w:rsid w:val="00BB510D"/>
    <w:rsid w:val="00BC4E8C"/>
    <w:rsid w:val="00BE162F"/>
    <w:rsid w:val="00C2632E"/>
    <w:rsid w:val="00C43B3F"/>
    <w:rsid w:val="00C8791C"/>
    <w:rsid w:val="00C909DC"/>
    <w:rsid w:val="00CC28A1"/>
    <w:rsid w:val="00D251F8"/>
    <w:rsid w:val="00D734B8"/>
    <w:rsid w:val="00E06CDF"/>
    <w:rsid w:val="00E16AA7"/>
    <w:rsid w:val="00E91615"/>
    <w:rsid w:val="00E97CAC"/>
    <w:rsid w:val="00EA5281"/>
    <w:rsid w:val="00ED089B"/>
    <w:rsid w:val="00ED5B21"/>
    <w:rsid w:val="00F37B89"/>
    <w:rsid w:val="00F41099"/>
    <w:rsid w:val="00F5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3FAB21BE-11B7-423D-8AB2-CF88C3FC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D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76C8D"/>
    <w:rPr>
      <w:color w:val="0000FF"/>
      <w:u w:val="single"/>
    </w:rPr>
  </w:style>
  <w:style w:type="character" w:styleId="Zstupntext">
    <w:name w:val="Placeholder Text"/>
    <w:uiPriority w:val="99"/>
    <w:semiHidden/>
    <w:rsid w:val="00961B3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B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1B33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06CDF"/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543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543D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543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543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7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00A2-E460-4765-9CCA-4F9101D7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elementární aritmetiky 2</vt:lpstr>
    </vt:vector>
  </TitlesOfParts>
  <Company>HP</Company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elementární aritmetiky 2</dc:title>
  <dc:subject/>
  <dc:creator>User</dc:creator>
  <cp:keywords/>
  <cp:lastModifiedBy>Beranek</cp:lastModifiedBy>
  <cp:revision>3</cp:revision>
  <cp:lastPrinted>2010-09-17T12:06:00Z</cp:lastPrinted>
  <dcterms:created xsi:type="dcterms:W3CDTF">2014-11-06T11:54:00Z</dcterms:created>
  <dcterms:modified xsi:type="dcterms:W3CDTF">2015-09-22T08:15:00Z</dcterms:modified>
</cp:coreProperties>
</file>