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27" w:rsidRDefault="00013F3D" w:rsidP="00013F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F3D">
        <w:rPr>
          <w:rFonts w:ascii="Times New Roman" w:hAnsi="Times New Roman" w:cs="Times New Roman"/>
          <w:b/>
          <w:sz w:val="36"/>
          <w:szCs w:val="36"/>
        </w:rPr>
        <w:t>Informace k zakončení předmětu IMAp01</w:t>
      </w:r>
    </w:p>
    <w:p w:rsidR="00013F3D" w:rsidRDefault="00013F3D" w:rsidP="00013F3D">
      <w:pPr>
        <w:jc w:val="center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013F3D">
        <w:rPr>
          <w:rFonts w:ascii="Times New Roman" w:hAnsi="Times New Roman" w:cs="Times New Roman"/>
          <w:b/>
          <w:i/>
          <w:sz w:val="32"/>
          <w:szCs w:val="32"/>
          <w:u w:val="wave"/>
        </w:rPr>
        <w:t>Kolokvium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013F3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Kolokvium je písemné, popřípadě i ústní.</w:t>
      </w:r>
    </w:p>
    <w:p w:rsidR="00342D24" w:rsidRDefault="00342D24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342D24" w:rsidRDefault="00342D24" w:rsidP="00342D24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Průběžná kontrola studia (dále jen PK)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>…..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>max</w:t>
      </w:r>
      <w:r>
        <w:rPr>
          <w:rFonts w:ascii="Times New Roman" w:hAnsi="Times New Roman" w:cs="Times New Roman"/>
          <w:sz w:val="34"/>
          <w:szCs w:val="34"/>
        </w:rPr>
        <w:t>imálně</w:t>
      </w:r>
      <w:r w:rsidRPr="00E063B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1</w:t>
      </w:r>
      <w:r w:rsidRPr="00E063BD">
        <w:rPr>
          <w:rFonts w:ascii="Times New Roman" w:hAnsi="Times New Roman" w:cs="Times New Roman"/>
          <w:sz w:val="34"/>
          <w:szCs w:val="34"/>
        </w:rPr>
        <w:t>8 bodů.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013F3D" w:rsidRPr="00E063B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Student, jehož bodový zisk v PK je 0, 1</w:t>
      </w:r>
      <w:r w:rsidR="00510FCA">
        <w:rPr>
          <w:rFonts w:ascii="Times New Roman" w:hAnsi="Times New Roman" w:cs="Times New Roman"/>
          <w:sz w:val="34"/>
          <w:szCs w:val="34"/>
        </w:rPr>
        <w:t>, 2</w:t>
      </w:r>
      <w:bookmarkStart w:id="0" w:name="_GoBack"/>
      <w:bookmarkEnd w:id="0"/>
      <w:r w:rsidR="00CC5F26">
        <w:rPr>
          <w:rFonts w:ascii="Times New Roman" w:hAnsi="Times New Roman" w:cs="Times New Roman"/>
          <w:sz w:val="34"/>
          <w:szCs w:val="34"/>
        </w:rPr>
        <w:t xml:space="preserve"> nebo</w:t>
      </w:r>
      <w:r w:rsidR="00E063BD">
        <w:rPr>
          <w:rFonts w:ascii="Times New Roman" w:hAnsi="Times New Roman" w:cs="Times New Roman"/>
          <w:sz w:val="34"/>
          <w:szCs w:val="34"/>
        </w:rPr>
        <w:t xml:space="preserve"> </w:t>
      </w:r>
      <w:r w:rsidR="00D536FC">
        <w:rPr>
          <w:rFonts w:ascii="Times New Roman" w:hAnsi="Times New Roman" w:cs="Times New Roman"/>
          <w:sz w:val="34"/>
          <w:szCs w:val="34"/>
        </w:rPr>
        <w:t>3</w:t>
      </w:r>
      <w:r w:rsidRPr="00E063BD">
        <w:rPr>
          <w:rFonts w:ascii="Times New Roman" w:hAnsi="Times New Roman" w:cs="Times New Roman"/>
          <w:sz w:val="34"/>
          <w:szCs w:val="34"/>
        </w:rPr>
        <w:t xml:space="preserve"> body, se pro naprosto nedostatečné znalosti nemůže přihlásit ke kolokviu. Kolokvia se mohou zúčastnit jen studenti, kteří získají </w:t>
      </w:r>
      <w:r w:rsidR="00D536FC">
        <w:rPr>
          <w:rFonts w:ascii="Times New Roman" w:hAnsi="Times New Roman" w:cs="Times New Roman"/>
          <w:sz w:val="34"/>
          <w:szCs w:val="34"/>
        </w:rPr>
        <w:t>4</w:t>
      </w:r>
      <w:r w:rsidRPr="00E063BD">
        <w:rPr>
          <w:rFonts w:ascii="Times New Roman" w:hAnsi="Times New Roman" w:cs="Times New Roman"/>
          <w:sz w:val="34"/>
          <w:szCs w:val="34"/>
        </w:rPr>
        <w:t xml:space="preserve"> a více bodů v PK.</w:t>
      </w:r>
    </w:p>
    <w:p w:rsidR="00013F3D" w:rsidRPr="00E063B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013F3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 xml:space="preserve">Písemnou část kolokvia musí absolvovat všichni </w:t>
      </w:r>
      <w:r w:rsidR="00CC5F26">
        <w:rPr>
          <w:rFonts w:ascii="Times New Roman" w:hAnsi="Times New Roman" w:cs="Times New Roman"/>
          <w:sz w:val="34"/>
          <w:szCs w:val="34"/>
        </w:rPr>
        <w:t xml:space="preserve">přihlášení </w:t>
      </w:r>
      <w:r w:rsidRPr="00E063BD">
        <w:rPr>
          <w:rFonts w:ascii="Times New Roman" w:hAnsi="Times New Roman" w:cs="Times New Roman"/>
          <w:sz w:val="34"/>
          <w:szCs w:val="34"/>
        </w:rPr>
        <w:t>studenti. Maximální počet bodů je 1</w:t>
      </w:r>
      <w:r w:rsidR="00013F3D" w:rsidRPr="00E063BD">
        <w:rPr>
          <w:rFonts w:ascii="Times New Roman" w:hAnsi="Times New Roman" w:cs="Times New Roman"/>
          <w:sz w:val="34"/>
          <w:szCs w:val="34"/>
        </w:rPr>
        <w:t>5</w:t>
      </w:r>
      <w:r w:rsidRPr="00E063BD">
        <w:rPr>
          <w:rFonts w:ascii="Times New Roman" w:hAnsi="Times New Roman" w:cs="Times New Roman"/>
          <w:sz w:val="34"/>
          <w:szCs w:val="34"/>
        </w:rPr>
        <w:t>.</w:t>
      </w:r>
      <w:r w:rsidR="00013F3D" w:rsidRPr="00E063BD"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>Nezíská-li student v této písemné části alespoň 6 bodů, je hodnocen „N“ (neprospěl) a musí kolokvium opakovat v dalším termínu.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Ústní část kolokvia absolvují studenti pouze tehdy, nastane-li alespoň jeden z těchto případů: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 xml:space="preserve">1. Jejich bodový zisk v PK je </w:t>
      </w:r>
      <w:r w:rsidR="00D536FC">
        <w:rPr>
          <w:rFonts w:ascii="Times New Roman" w:hAnsi="Times New Roman" w:cs="Times New Roman"/>
          <w:sz w:val="34"/>
          <w:szCs w:val="34"/>
        </w:rPr>
        <w:t>4</w:t>
      </w:r>
      <w:r w:rsidRPr="00E063BD">
        <w:rPr>
          <w:rFonts w:ascii="Times New Roman" w:hAnsi="Times New Roman" w:cs="Times New Roman"/>
          <w:sz w:val="34"/>
          <w:szCs w:val="34"/>
        </w:rPr>
        <w:t xml:space="preserve"> – 8 bodů.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2. V písemné části kolokvia získají 6 nebo 7 bodů.</w:t>
      </w:r>
    </w:p>
    <w:p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3. V písemné části kolokvia nevysvětlí žádný teoretický pojem.</w:t>
      </w:r>
    </w:p>
    <w:p w:rsidR="00013F3D" w:rsidRPr="00013F3D" w:rsidRDefault="00013F3D" w:rsidP="00013F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3F3D" w:rsidRPr="00013F3D" w:rsidSect="009A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7A"/>
    <w:rsid w:val="00013F3D"/>
    <w:rsid w:val="000F3453"/>
    <w:rsid w:val="00137F27"/>
    <w:rsid w:val="00177EC9"/>
    <w:rsid w:val="002876E1"/>
    <w:rsid w:val="00326017"/>
    <w:rsid w:val="00342D24"/>
    <w:rsid w:val="003A463B"/>
    <w:rsid w:val="00412104"/>
    <w:rsid w:val="004250F3"/>
    <w:rsid w:val="00505D39"/>
    <w:rsid w:val="00510FCA"/>
    <w:rsid w:val="0056017A"/>
    <w:rsid w:val="006662EF"/>
    <w:rsid w:val="006F5604"/>
    <w:rsid w:val="00727E8C"/>
    <w:rsid w:val="00775D85"/>
    <w:rsid w:val="00837F01"/>
    <w:rsid w:val="00857BEF"/>
    <w:rsid w:val="008F1A7F"/>
    <w:rsid w:val="00995C76"/>
    <w:rsid w:val="009A7D41"/>
    <w:rsid w:val="009C7F78"/>
    <w:rsid w:val="00BE00F9"/>
    <w:rsid w:val="00C36C30"/>
    <w:rsid w:val="00C905CD"/>
    <w:rsid w:val="00CC5F26"/>
    <w:rsid w:val="00D536FC"/>
    <w:rsid w:val="00D82AE7"/>
    <w:rsid w:val="00DE6D73"/>
    <w:rsid w:val="00E063BD"/>
    <w:rsid w:val="00EA27B9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3C1B-0E11-4583-9C76-1CE25F8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D4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7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37F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7F27"/>
    <w:rPr>
      <w:b/>
      <w:bCs/>
    </w:rPr>
  </w:style>
  <w:style w:type="paragraph" w:styleId="Normlnweb">
    <w:name w:val="Normal (Web)"/>
    <w:basedOn w:val="Normln"/>
    <w:uiPriority w:val="99"/>
    <w:unhideWhenUsed/>
    <w:rsid w:val="001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Beranek</cp:lastModifiedBy>
  <cp:revision>5</cp:revision>
  <dcterms:created xsi:type="dcterms:W3CDTF">2017-10-02T08:40:00Z</dcterms:created>
  <dcterms:modified xsi:type="dcterms:W3CDTF">2017-10-02T08:40:00Z</dcterms:modified>
</cp:coreProperties>
</file>