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9E" w:rsidRPr="00706F8E" w:rsidRDefault="00706F8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6F8E">
        <w:rPr>
          <w:rFonts w:ascii="Arial" w:hAnsi="Arial" w:cs="Arial"/>
          <w:b/>
          <w:sz w:val="28"/>
          <w:szCs w:val="28"/>
        </w:rPr>
        <w:t>RVP/ŠVP</w:t>
      </w:r>
      <w:r w:rsidR="007B6DEB">
        <w:rPr>
          <w:rFonts w:ascii="Arial" w:hAnsi="Arial" w:cs="Arial"/>
          <w:b/>
          <w:sz w:val="28"/>
          <w:szCs w:val="28"/>
        </w:rPr>
        <w:t>, legislativa</w:t>
      </w:r>
    </w:p>
    <w:p w:rsidR="00706F8E" w:rsidRPr="00FC188A" w:rsidRDefault="00706F8E" w:rsidP="00706F8E">
      <w:pPr>
        <w:pStyle w:val="Normlnweb"/>
        <w:spacing w:before="200" w:beforeAutospacing="0" w:after="0" w:afterAutospacing="0" w:line="216" w:lineRule="auto"/>
        <w:rPr>
          <w:rFonts w:ascii="Arial" w:hAnsi="Arial" w:cs="Arial"/>
        </w:rPr>
      </w:pPr>
      <w:r w:rsidRPr="00FC188A">
        <w:rPr>
          <w:rFonts w:ascii="Arial" w:eastAsiaTheme="minorEastAsia" w:hAnsi="Arial" w:cs="Arial"/>
          <w:bCs/>
          <w:kern w:val="24"/>
        </w:rPr>
        <w:t>Zákon č. 561/2004 Sb. o předškolním, základním, středním a vyšším odborném vzdělávání, ve znění pozdějších předpisů (školský zákon)</w:t>
      </w:r>
    </w:p>
    <w:p w:rsidR="00706F8E" w:rsidRPr="00FC188A" w:rsidRDefault="00706F8E" w:rsidP="00706F8E">
      <w:pPr>
        <w:pStyle w:val="Normlnweb"/>
        <w:spacing w:before="200" w:beforeAutospacing="0" w:after="0" w:afterAutospacing="0" w:line="216" w:lineRule="auto"/>
        <w:ind w:left="360" w:hanging="360"/>
        <w:rPr>
          <w:rFonts w:ascii="Arial" w:hAnsi="Arial" w:cs="Arial"/>
        </w:rPr>
      </w:pPr>
      <w:r w:rsidRPr="00FC188A">
        <w:rPr>
          <w:rFonts w:ascii="Arial" w:eastAsiaTheme="minorEastAsia" w:hAnsi="Arial" w:cs="Arial"/>
          <w:bCs/>
          <w:kern w:val="24"/>
        </w:rPr>
        <w:t>Rámcový vzdělávací program pro základní vzdělávání</w:t>
      </w:r>
    </w:p>
    <w:p w:rsidR="00706F8E" w:rsidRPr="00FC188A" w:rsidRDefault="00706F8E" w:rsidP="00706F8E">
      <w:pPr>
        <w:rPr>
          <w:rFonts w:ascii="Arial" w:hAnsi="Arial" w:cs="Arial"/>
          <w:sz w:val="24"/>
          <w:szCs w:val="24"/>
        </w:rPr>
      </w:pPr>
    </w:p>
    <w:p w:rsidR="00706F8E" w:rsidRPr="00FC188A" w:rsidRDefault="00916533" w:rsidP="00706F8E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706F8E" w:rsidRPr="00FC188A">
          <w:rPr>
            <w:rFonts w:ascii="Arial" w:hAnsi="Arial" w:cs="Arial"/>
            <w:sz w:val="24"/>
            <w:szCs w:val="24"/>
            <w:u w:val="single"/>
          </w:rPr>
          <w:t>https://digifolio.rvp.cz/view/view.php?id=6433</w:t>
        </w:r>
      </w:hyperlink>
    </w:p>
    <w:p w:rsidR="00706F8E" w:rsidRPr="00FC188A" w:rsidRDefault="00916533" w:rsidP="00706F8E">
      <w:pPr>
        <w:rPr>
          <w:rFonts w:ascii="Arial" w:hAnsi="Arial" w:cs="Arial"/>
          <w:sz w:val="24"/>
          <w:szCs w:val="24"/>
          <w:u w:val="single"/>
        </w:rPr>
      </w:pPr>
      <w:hyperlink r:id="rId6" w:history="1">
        <w:r w:rsidR="00706F8E" w:rsidRPr="00FC188A">
          <w:rPr>
            <w:rFonts w:ascii="Arial" w:hAnsi="Arial" w:cs="Arial"/>
            <w:sz w:val="24"/>
            <w:szCs w:val="24"/>
            <w:u w:val="single"/>
          </w:rPr>
          <w:t>http://www.nuv.cz/t/rvp</w:t>
        </w:r>
      </w:hyperlink>
    </w:p>
    <w:p w:rsidR="00706F8E" w:rsidRPr="00FC188A" w:rsidRDefault="00916533" w:rsidP="00706F8E">
      <w:pPr>
        <w:rPr>
          <w:rFonts w:ascii="Arial" w:hAnsi="Arial" w:cs="Arial"/>
          <w:sz w:val="24"/>
          <w:szCs w:val="24"/>
          <w:u w:val="single"/>
        </w:rPr>
      </w:pPr>
      <w:hyperlink r:id="rId7" w:history="1">
        <w:r w:rsidR="00706F8E" w:rsidRPr="00FC188A">
          <w:rPr>
            <w:rFonts w:ascii="Arial" w:hAnsi="Arial" w:cs="Arial"/>
            <w:sz w:val="24"/>
            <w:szCs w:val="24"/>
            <w:u w:val="single"/>
          </w:rPr>
          <w:t>https://rvp.cz/</w:t>
        </w:r>
      </w:hyperlink>
    </w:p>
    <w:p w:rsidR="00706F8E" w:rsidRPr="00FC188A" w:rsidRDefault="00706F8E" w:rsidP="00706F8E">
      <w:pPr>
        <w:rPr>
          <w:rFonts w:ascii="Arial" w:hAnsi="Arial" w:cs="Arial"/>
          <w:sz w:val="24"/>
          <w:szCs w:val="24"/>
          <w:u w:val="single"/>
        </w:rPr>
      </w:pP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FC188A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  <w:r w:rsidR="00FC188A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 xml:space="preserve"> </w:t>
      </w: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706F8E" w:rsidRPr="00FC188A" w:rsidRDefault="00FC188A" w:rsidP="00706F8E">
      <w:pPr>
        <w:spacing w:after="0" w:line="216" w:lineRule="auto"/>
        <w:contextualSpacing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  <w:r w:rsidRPr="00FC188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RVP - pojmy</w:t>
      </w:r>
    </w:p>
    <w:p w:rsidR="00FC188A" w:rsidRPr="00FC188A" w:rsidRDefault="00FC188A" w:rsidP="00706F8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Učivo 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- 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Systém poznatků a činností, které si mají žáci osvojit při výuce ve škole při procesu učení.</w:t>
      </w: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Očekávaný výstup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Požadavky na žáka v RVP ZV v 5. a 9. ročníku, jak má zvládat probrané učivo.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Školní výstup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Požadavky na žáka z RVP ZV jak má zvládat probrané učivo zapracované do školního vzdělávacího programu.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706F8E" w:rsidRPr="00FC188A" w:rsidRDefault="00706F8E" w:rsidP="00706F8E">
      <w:pPr>
        <w:spacing w:after="0" w:line="216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Minimální doporučená úroveň pro úpravy očekávaných výstupů v rámci podpůrných opatření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- 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upravené očekávané výstupy (v RVP ZV od roku 2016) určené pro žáky s mentálním postižením; jsou obvykle na nižší úrovni než odpovídající očekávané výstupy daného vzdělávacího oboru.</w:t>
      </w:r>
      <w:r w:rsidRPr="00FC188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0A111E" w:rsidRPr="000A111E" w:rsidRDefault="000A111E" w:rsidP="000A111E">
      <w:pPr>
        <w:spacing w:before="200" w:after="0" w:line="336" w:lineRule="auto"/>
        <w:rPr>
          <w:rFonts w:ascii="Arial" w:eastAsia="Calibri" w:hAnsi="Arial" w:cs="Arial"/>
          <w:b/>
          <w:color w:val="000000" w:themeColor="dark1"/>
          <w:kern w:val="24"/>
          <w:sz w:val="24"/>
          <w:szCs w:val="24"/>
          <w:lang w:eastAsia="cs-CZ"/>
        </w:rPr>
      </w:pPr>
      <w:r w:rsidRPr="000A111E">
        <w:rPr>
          <w:rFonts w:ascii="Arial" w:eastAsia="Calibri" w:hAnsi="Arial" w:cs="Arial"/>
          <w:b/>
          <w:color w:val="000000" w:themeColor="dark1"/>
          <w:kern w:val="24"/>
          <w:sz w:val="24"/>
          <w:szCs w:val="24"/>
          <w:lang w:eastAsia="cs-CZ"/>
        </w:rPr>
        <w:t>ŠVP - zamyšlení</w:t>
      </w:r>
    </w:p>
    <w:p w:rsidR="000A111E" w:rsidRPr="000A111E" w:rsidRDefault="000A111E" w:rsidP="000A111E">
      <w:pPr>
        <w:spacing w:before="200" w:after="0" w:line="33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11E">
        <w:rPr>
          <w:rFonts w:ascii="Arial" w:eastAsia="Calibri" w:hAnsi="Arial" w:cs="Arial"/>
          <w:color w:val="000000" w:themeColor="dark1"/>
          <w:kern w:val="24"/>
          <w:sz w:val="24"/>
          <w:szCs w:val="24"/>
          <w:lang w:eastAsia="cs-CZ"/>
        </w:rPr>
        <w:t>Kdo tvoří? Je povinné?</w:t>
      </w:r>
    </w:p>
    <w:p w:rsidR="000A111E" w:rsidRPr="000A111E" w:rsidRDefault="000A111E" w:rsidP="000A111E">
      <w:pPr>
        <w:spacing w:before="200" w:after="0" w:line="33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11E">
        <w:rPr>
          <w:rFonts w:ascii="Arial" w:eastAsia="Calibri" w:hAnsi="Arial" w:cs="Arial"/>
          <w:color w:val="000000" w:themeColor="dark1"/>
          <w:kern w:val="24"/>
          <w:sz w:val="24"/>
          <w:szCs w:val="24"/>
          <w:lang w:eastAsia="cs-CZ"/>
        </w:rPr>
        <w:t>Kdy je platný? Může se měnit?</w:t>
      </w:r>
    </w:p>
    <w:p w:rsidR="000A111E" w:rsidRPr="000A111E" w:rsidRDefault="000A111E" w:rsidP="000A111E">
      <w:pPr>
        <w:spacing w:before="200" w:after="0" w:line="33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11E">
        <w:rPr>
          <w:rFonts w:ascii="Arial" w:eastAsia="Calibri" w:hAnsi="Arial" w:cs="Arial"/>
          <w:color w:val="000000" w:themeColor="dark1"/>
          <w:kern w:val="24"/>
          <w:sz w:val="24"/>
          <w:szCs w:val="24"/>
          <w:lang w:eastAsia="cs-CZ"/>
        </w:rPr>
        <w:t>Kdo má odpovědnost za vytvoření ŠVP? Kdo kontroluje?</w:t>
      </w:r>
    </w:p>
    <w:p w:rsidR="000A111E" w:rsidRPr="000A111E" w:rsidRDefault="000A111E" w:rsidP="000A111E">
      <w:pPr>
        <w:spacing w:before="200" w:after="0" w:line="33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11E">
        <w:rPr>
          <w:rFonts w:ascii="Arial" w:eastAsia="Calibri" w:hAnsi="Arial" w:cs="Arial"/>
          <w:color w:val="000000" w:themeColor="dark1"/>
          <w:kern w:val="24"/>
          <w:sz w:val="24"/>
          <w:szCs w:val="24"/>
          <w:lang w:eastAsia="cs-CZ"/>
        </w:rPr>
        <w:t>ŠVP a učebnice? Musí být v souladu? (musím všechno „probrat“?</w:t>
      </w:r>
    </w:p>
    <w:p w:rsidR="000A111E" w:rsidRPr="000A111E" w:rsidRDefault="000A111E" w:rsidP="000A111E">
      <w:pPr>
        <w:spacing w:before="200" w:after="0" w:line="33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11E">
        <w:rPr>
          <w:rFonts w:ascii="Arial" w:eastAsia="Calibri" w:hAnsi="Arial" w:cs="Arial"/>
          <w:color w:val="000000" w:themeColor="dark1"/>
          <w:kern w:val="24"/>
          <w:sz w:val="24"/>
          <w:szCs w:val="24"/>
          <w:lang w:eastAsia="cs-CZ"/>
        </w:rPr>
        <w:t>Co je to minimální doporučená úroveň výstupů ŠVP a pro koho je určena?</w:t>
      </w:r>
    </w:p>
    <w:p w:rsidR="00706F8E" w:rsidRPr="00FC188A" w:rsidRDefault="00706F8E" w:rsidP="00706F8E">
      <w:pPr>
        <w:rPr>
          <w:rFonts w:ascii="Arial" w:hAnsi="Arial" w:cs="Arial"/>
          <w:sz w:val="24"/>
          <w:szCs w:val="24"/>
          <w:u w:val="single"/>
        </w:rPr>
      </w:pPr>
    </w:p>
    <w:p w:rsidR="00FC188A" w:rsidRDefault="00706F8E" w:rsidP="00706F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C18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Strategie vzdělávací politiky 2020</w:t>
      </w:r>
      <w:r w:rsidR="00FC18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706F8E" w:rsidRPr="00FC188A" w:rsidRDefault="00FC188A" w:rsidP="00706F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</w:t>
      </w:r>
      <w:r w:rsidRPr="00FC18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http://www.msmt.cz/ministerstvo/strategie-vzdelavaci-politiky-2020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</w:p>
    <w:p w:rsidR="00706F8E" w:rsidRPr="00706F8E" w:rsidRDefault="00706F8E" w:rsidP="00706F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Priority: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6F8E" w:rsidRPr="00706F8E" w:rsidRDefault="00706F8E" w:rsidP="00706F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snižování nerovnosti ve vzdělávání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zvýšit dostupnost a kvalitu předškolního vzdělávání a rané péče, </w:t>
      </w: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zavést povinný poslední ročník předškolního vzdělávání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, specificky podporovat účast na předškolním vzdělávání dětí ze skupin a lokalit ohrožených sociálním vyloučením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snížit počet odkladů školní docházky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, resp. je povolovat pouze ve výjimečných případech a </w:t>
      </w: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provázat je se systémem přípravných tříd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zlepšovat kvalitu vzdělávaní na druhém stupni základní školy jako hlavního vzdělávacího proudu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podporovat kompenzaci všech typů znevýhodnění a rozvoj všech typů nadání, a to na principu individualizace podpory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do společné části maturitní zkoušky </w:t>
      </w: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povinně zařadit matematiku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, a to nejdříve od roku 2020, v návaznosti na systémové změny ve výuce tohoto předmětu v základním a středním vzdělávání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podpořit další profesní růst absolventů oborů středního vzdělávání bez maturitní zkoušky </w:t>
      </w: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zavedením mistrovské zkoušky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6F8E" w:rsidRPr="00706F8E" w:rsidRDefault="00706F8E" w:rsidP="00706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udržet otevřený přístup k terciárnímu vzdělání </w:t>
      </w:r>
    </w:p>
    <w:p w:rsidR="00706F8E" w:rsidRPr="00706F8E" w:rsidRDefault="00706F8E" w:rsidP="00706F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podpora kvalitní výuky a učitele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6F8E" w:rsidRPr="00706F8E" w:rsidRDefault="00706F8E" w:rsidP="00706F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dokončit a zavést kariérní systém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pro učitele a zlepšovat podmínky pro jejich práci </w:t>
      </w:r>
    </w:p>
    <w:p w:rsidR="00706F8E" w:rsidRPr="00706F8E" w:rsidRDefault="00706F8E" w:rsidP="00706F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modernizovat počáteční vzdělávání učitelů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a vstupní vzdělávání ředitelů </w:t>
      </w:r>
    </w:p>
    <w:p w:rsidR="00706F8E" w:rsidRPr="00706F8E" w:rsidRDefault="00706F8E" w:rsidP="00706F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posílit význam kvalitní výuky ve vysokoškolském vzdělávání </w:t>
      </w:r>
    </w:p>
    <w:p w:rsidR="00706F8E" w:rsidRPr="00706F8E" w:rsidRDefault="00706F8E" w:rsidP="00706F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modernizovat systém hodnocení na úrovni dítěte, žáka a studenta a školy </w:t>
      </w:r>
    </w:p>
    <w:p w:rsidR="00706F8E" w:rsidRPr="00706F8E" w:rsidRDefault="00706F8E" w:rsidP="00706F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odpovědné a efektivní řízení vzdělávacího systému</w:t>
      </w: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6F8E" w:rsidRPr="00706F8E" w:rsidRDefault="00706F8E" w:rsidP="00706F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ustavit Národní radu pro vzdělávání </w:t>
      </w:r>
    </w:p>
    <w:p w:rsidR="00706F8E" w:rsidRPr="00706F8E" w:rsidRDefault="00706F8E" w:rsidP="00706F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zlepšit dostupnost a kvalitu informací o vzdělávacím systému </w:t>
      </w:r>
    </w:p>
    <w:p w:rsidR="00706F8E" w:rsidRPr="00706F8E" w:rsidRDefault="00706F8E" w:rsidP="00706F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systematicky využívat výsledky výběrového testování výsledků žáků jako zpětnou vazbu o fungování vzdělávacího systému </w:t>
      </w:r>
    </w:p>
    <w:p w:rsidR="00706F8E" w:rsidRPr="00706F8E" w:rsidRDefault="00706F8E" w:rsidP="00706F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otevřeně a srozumitelně prezentovat změny rodičům i širší veřejnosti </w:t>
      </w:r>
    </w:p>
    <w:p w:rsidR="00FC188A" w:rsidRDefault="00706F8E" w:rsidP="00706F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6F8E">
        <w:rPr>
          <w:rFonts w:ascii="Arial" w:eastAsia="Times New Roman" w:hAnsi="Arial" w:cs="Arial"/>
          <w:sz w:val="24"/>
          <w:szCs w:val="24"/>
          <w:lang w:eastAsia="cs-CZ"/>
        </w:rPr>
        <w:t xml:space="preserve">zlepšit komunikaci mezi aktéry ve vzdělávání včetně široké veřejnosti </w:t>
      </w:r>
    </w:p>
    <w:p w:rsidR="000A111E" w:rsidRDefault="000A111E" w:rsidP="000A111E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0A111E" w:rsidRPr="000A111E" w:rsidRDefault="000A111E" w:rsidP="000A111E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11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Aktivita – přijímací pohovor - otázky:  </w:t>
      </w:r>
    </w:p>
    <w:p w:rsidR="000A111E" w:rsidRPr="000A111E" w:rsidRDefault="000A111E" w:rsidP="000A111E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A111E">
        <w:rPr>
          <w:rFonts w:ascii="Arial" w:eastAsia="Times New Roman" w:hAnsi="Arial" w:cs="Arial"/>
          <w:sz w:val="24"/>
          <w:szCs w:val="24"/>
          <w:lang w:eastAsia="cs-CZ"/>
        </w:rPr>
        <w:t>Na co se mě budou ptát?</w:t>
      </w:r>
    </w:p>
    <w:p w:rsidR="000A111E" w:rsidRPr="000A111E" w:rsidRDefault="000A111E" w:rsidP="000A111E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A111E">
        <w:rPr>
          <w:rFonts w:ascii="Arial" w:eastAsia="Times New Roman" w:hAnsi="Arial" w:cs="Arial"/>
          <w:sz w:val="24"/>
          <w:szCs w:val="24"/>
          <w:lang w:eastAsia="cs-CZ"/>
        </w:rPr>
        <w:t>Na čem záleží, jak se připravit?</w:t>
      </w:r>
    </w:p>
    <w:p w:rsidR="000A111E" w:rsidRPr="000A111E" w:rsidRDefault="000A111E" w:rsidP="000A111E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A111E">
        <w:rPr>
          <w:rFonts w:ascii="Arial" w:eastAsia="Times New Roman" w:hAnsi="Arial" w:cs="Arial"/>
          <w:sz w:val="24"/>
          <w:szCs w:val="24"/>
          <w:lang w:eastAsia="cs-CZ"/>
        </w:rPr>
        <w:t>Co bych měl vědět?</w:t>
      </w:r>
    </w:p>
    <w:p w:rsidR="000A111E" w:rsidRPr="000A111E" w:rsidRDefault="000A111E" w:rsidP="000A111E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A111E">
        <w:rPr>
          <w:rFonts w:ascii="Arial" w:eastAsia="Times New Roman" w:hAnsi="Arial" w:cs="Arial"/>
          <w:sz w:val="24"/>
          <w:szCs w:val="24"/>
          <w:lang w:eastAsia="cs-CZ"/>
        </w:rPr>
        <w:t>Na co se chci zeptat já?</w:t>
      </w:r>
    </w:p>
    <w:p w:rsidR="000A111E" w:rsidRPr="000A111E" w:rsidRDefault="000A111E" w:rsidP="000A111E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A111E">
        <w:rPr>
          <w:rFonts w:ascii="Arial" w:eastAsia="Times New Roman" w:hAnsi="Arial" w:cs="Arial"/>
          <w:sz w:val="24"/>
          <w:szCs w:val="24"/>
          <w:lang w:eastAsia="cs-CZ"/>
        </w:rPr>
        <w:t>Co očekávám, do jaké školy bych chtěl nastoupit?</w:t>
      </w:r>
    </w:p>
    <w:p w:rsidR="00706F8E" w:rsidRPr="000A111E" w:rsidRDefault="00706F8E">
      <w:pPr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06F8E" w:rsidRPr="000A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56B1"/>
    <w:multiLevelType w:val="multilevel"/>
    <w:tmpl w:val="22C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32CED"/>
    <w:multiLevelType w:val="multilevel"/>
    <w:tmpl w:val="9D6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66981"/>
    <w:multiLevelType w:val="multilevel"/>
    <w:tmpl w:val="9C0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E"/>
    <w:rsid w:val="000A111E"/>
    <w:rsid w:val="00706F8E"/>
    <w:rsid w:val="007B6DEB"/>
    <w:rsid w:val="00916533"/>
    <w:rsid w:val="00CC4A9E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80CB-450B-4506-828A-A36DAEFD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v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v.cz/t/rvp" TargetMode="External"/><Relationship Id="rId5" Type="http://schemas.openxmlformats.org/officeDocument/2006/relationships/hyperlink" Target="https://digifolio.rvp.cz/view/view.php?id=6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2</cp:revision>
  <dcterms:created xsi:type="dcterms:W3CDTF">2018-11-19T09:22:00Z</dcterms:created>
  <dcterms:modified xsi:type="dcterms:W3CDTF">2018-11-19T09:22:00Z</dcterms:modified>
</cp:coreProperties>
</file>