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A9E" w:rsidRPr="00706F8E" w:rsidRDefault="00706F8E">
      <w:pPr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706F8E">
        <w:rPr>
          <w:rFonts w:ascii="Arial" w:hAnsi="Arial" w:cs="Arial"/>
          <w:b/>
          <w:sz w:val="28"/>
          <w:szCs w:val="28"/>
        </w:rPr>
        <w:t>RVP/ŠVP</w:t>
      </w:r>
      <w:r w:rsidR="007B6DEB">
        <w:rPr>
          <w:rFonts w:ascii="Arial" w:hAnsi="Arial" w:cs="Arial"/>
          <w:b/>
          <w:sz w:val="28"/>
          <w:szCs w:val="28"/>
        </w:rPr>
        <w:t>, legislativa</w:t>
      </w:r>
    </w:p>
    <w:p w:rsidR="00706F8E" w:rsidRPr="00FC188A" w:rsidRDefault="00706F8E" w:rsidP="00706F8E">
      <w:pPr>
        <w:pStyle w:val="Normlnweb"/>
        <w:spacing w:before="200" w:beforeAutospacing="0" w:after="0" w:afterAutospacing="0" w:line="216" w:lineRule="auto"/>
        <w:rPr>
          <w:rFonts w:ascii="Arial" w:hAnsi="Arial" w:cs="Arial"/>
        </w:rPr>
      </w:pPr>
      <w:r w:rsidRPr="00FC188A">
        <w:rPr>
          <w:rFonts w:ascii="Arial" w:eastAsiaTheme="minorEastAsia" w:hAnsi="Arial" w:cs="Arial"/>
          <w:bCs/>
          <w:kern w:val="24"/>
        </w:rPr>
        <w:t>Zákon č. 561/2004 Sb. o předškolním, základním, středním a vyšším odborném vzdělávání, ve znění pozdějších předpisů (školský zákon)</w:t>
      </w:r>
    </w:p>
    <w:p w:rsidR="00706F8E" w:rsidRPr="00FC188A" w:rsidRDefault="00706F8E" w:rsidP="00706F8E">
      <w:pPr>
        <w:pStyle w:val="Normlnweb"/>
        <w:spacing w:before="200" w:beforeAutospacing="0" w:after="0" w:afterAutospacing="0" w:line="216" w:lineRule="auto"/>
        <w:ind w:left="360" w:hanging="360"/>
        <w:rPr>
          <w:rFonts w:ascii="Arial" w:hAnsi="Arial" w:cs="Arial"/>
        </w:rPr>
      </w:pPr>
      <w:r w:rsidRPr="00FC188A">
        <w:rPr>
          <w:rFonts w:ascii="Arial" w:eastAsiaTheme="minorEastAsia" w:hAnsi="Arial" w:cs="Arial"/>
          <w:bCs/>
          <w:kern w:val="24"/>
        </w:rPr>
        <w:t>Rámcový vzdělávací program pro základní vzdělávání</w:t>
      </w:r>
    </w:p>
    <w:p w:rsidR="00706F8E" w:rsidRPr="00FC188A" w:rsidRDefault="00706F8E" w:rsidP="00706F8E">
      <w:pPr>
        <w:rPr>
          <w:rFonts w:ascii="Arial" w:hAnsi="Arial" w:cs="Arial"/>
          <w:sz w:val="24"/>
          <w:szCs w:val="24"/>
        </w:rPr>
      </w:pPr>
    </w:p>
    <w:p w:rsidR="00706F8E" w:rsidRPr="00FC188A" w:rsidRDefault="00916533" w:rsidP="00706F8E">
      <w:pPr>
        <w:rPr>
          <w:rFonts w:ascii="Arial" w:hAnsi="Arial" w:cs="Arial"/>
          <w:sz w:val="24"/>
          <w:szCs w:val="24"/>
          <w:u w:val="single"/>
        </w:rPr>
      </w:pPr>
      <w:hyperlink r:id="rId5" w:history="1">
        <w:r w:rsidR="00706F8E" w:rsidRPr="00FC188A">
          <w:rPr>
            <w:rFonts w:ascii="Arial" w:hAnsi="Arial" w:cs="Arial"/>
            <w:sz w:val="24"/>
            <w:szCs w:val="24"/>
            <w:u w:val="single"/>
          </w:rPr>
          <w:t>https://digifolio.rvp.cz/view/view.php?id=6433</w:t>
        </w:r>
      </w:hyperlink>
    </w:p>
    <w:p w:rsidR="00706F8E" w:rsidRPr="00FC188A" w:rsidRDefault="00916533" w:rsidP="00706F8E">
      <w:pPr>
        <w:rPr>
          <w:rFonts w:ascii="Arial" w:hAnsi="Arial" w:cs="Arial"/>
          <w:sz w:val="24"/>
          <w:szCs w:val="24"/>
          <w:u w:val="single"/>
        </w:rPr>
      </w:pPr>
      <w:hyperlink r:id="rId6" w:history="1">
        <w:r w:rsidR="00706F8E" w:rsidRPr="00FC188A">
          <w:rPr>
            <w:rFonts w:ascii="Arial" w:hAnsi="Arial" w:cs="Arial"/>
            <w:sz w:val="24"/>
            <w:szCs w:val="24"/>
            <w:u w:val="single"/>
          </w:rPr>
          <w:t>http://www.nuv.cz/t/rvp</w:t>
        </w:r>
      </w:hyperlink>
    </w:p>
    <w:p w:rsidR="00706F8E" w:rsidRPr="00FC188A" w:rsidRDefault="00916533" w:rsidP="00706F8E">
      <w:pPr>
        <w:rPr>
          <w:rFonts w:ascii="Arial" w:hAnsi="Arial" w:cs="Arial"/>
          <w:sz w:val="24"/>
          <w:szCs w:val="24"/>
          <w:u w:val="single"/>
        </w:rPr>
      </w:pPr>
      <w:hyperlink r:id="rId7" w:history="1">
        <w:r w:rsidR="00706F8E" w:rsidRPr="00FC188A">
          <w:rPr>
            <w:rFonts w:ascii="Arial" w:hAnsi="Arial" w:cs="Arial"/>
            <w:sz w:val="24"/>
            <w:szCs w:val="24"/>
            <w:u w:val="single"/>
          </w:rPr>
          <w:t>https://rvp.cz/</w:t>
        </w:r>
      </w:hyperlink>
    </w:p>
    <w:p w:rsidR="00706F8E" w:rsidRPr="00FC188A" w:rsidRDefault="00706F8E" w:rsidP="00706F8E">
      <w:pPr>
        <w:rPr>
          <w:rFonts w:ascii="Arial" w:hAnsi="Arial" w:cs="Arial"/>
          <w:sz w:val="24"/>
          <w:szCs w:val="24"/>
          <w:u w:val="single"/>
        </w:rPr>
      </w:pPr>
    </w:p>
    <w:p w:rsidR="00706F8E" w:rsidRPr="00FC188A" w:rsidRDefault="00706F8E" w:rsidP="00706F8E">
      <w:pPr>
        <w:spacing w:after="0" w:line="216" w:lineRule="auto"/>
        <w:contextualSpacing/>
        <w:rPr>
          <w:rFonts w:ascii="Arial" w:eastAsiaTheme="minorEastAsia" w:hAnsi="Arial" w:cs="Arial"/>
          <w:b/>
          <w:kern w:val="24"/>
          <w:sz w:val="24"/>
          <w:szCs w:val="24"/>
          <w:lang w:eastAsia="cs-CZ"/>
        </w:rPr>
      </w:pPr>
      <w:r w:rsidRPr="00FC188A">
        <w:rPr>
          <w:rFonts w:ascii="Arial" w:eastAsiaTheme="minorEastAsia" w:hAnsi="Arial" w:cs="Arial"/>
          <w:b/>
          <w:kern w:val="24"/>
          <w:sz w:val="24"/>
          <w:szCs w:val="24"/>
          <w:lang w:eastAsia="cs-CZ"/>
        </w:rPr>
        <w:t>Studijní materiál</w:t>
      </w:r>
      <w:r w:rsidR="00FC188A">
        <w:rPr>
          <w:rFonts w:ascii="Arial" w:eastAsiaTheme="minorEastAsia" w:hAnsi="Arial" w:cs="Arial"/>
          <w:b/>
          <w:kern w:val="24"/>
          <w:sz w:val="24"/>
          <w:szCs w:val="24"/>
          <w:lang w:eastAsia="cs-CZ"/>
        </w:rPr>
        <w:t xml:space="preserve"> </w:t>
      </w:r>
    </w:p>
    <w:p w:rsidR="00706F8E" w:rsidRPr="00FC188A" w:rsidRDefault="00706F8E" w:rsidP="00706F8E">
      <w:pPr>
        <w:spacing w:after="0" w:line="216" w:lineRule="auto"/>
        <w:contextualSpacing/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</w:pPr>
    </w:p>
    <w:p w:rsidR="00706F8E" w:rsidRPr="00FC188A" w:rsidRDefault="00FC188A" w:rsidP="00706F8E">
      <w:pPr>
        <w:spacing w:after="0" w:line="216" w:lineRule="auto"/>
        <w:contextualSpacing/>
        <w:rPr>
          <w:rFonts w:ascii="Arial" w:eastAsiaTheme="minorEastAsia" w:hAnsi="Arial" w:cs="Arial"/>
          <w:b/>
          <w:color w:val="000000" w:themeColor="text1"/>
          <w:kern w:val="24"/>
          <w:sz w:val="24"/>
          <w:szCs w:val="24"/>
          <w:lang w:eastAsia="cs-CZ"/>
        </w:rPr>
      </w:pPr>
      <w:r w:rsidRPr="00FC188A">
        <w:rPr>
          <w:rFonts w:ascii="Arial" w:eastAsiaTheme="minorEastAsia" w:hAnsi="Arial" w:cs="Arial"/>
          <w:b/>
          <w:color w:val="000000" w:themeColor="text1"/>
          <w:kern w:val="24"/>
          <w:sz w:val="24"/>
          <w:szCs w:val="24"/>
          <w:lang w:eastAsia="cs-CZ"/>
        </w:rPr>
        <w:t>RVP - pojmy</w:t>
      </w:r>
    </w:p>
    <w:p w:rsidR="00FC188A" w:rsidRPr="00FC188A" w:rsidRDefault="00FC188A" w:rsidP="00706F8E">
      <w:pPr>
        <w:spacing w:after="0" w:line="216" w:lineRule="auto"/>
        <w:contextualSpacing/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</w:pPr>
    </w:p>
    <w:p w:rsidR="00706F8E" w:rsidRPr="00FC188A" w:rsidRDefault="00706F8E" w:rsidP="00706F8E">
      <w:pPr>
        <w:spacing w:after="0" w:line="216" w:lineRule="auto"/>
        <w:contextualSpacing/>
        <w:rPr>
          <w:rFonts w:ascii="Arial" w:eastAsia="Times New Roman" w:hAnsi="Arial" w:cs="Arial"/>
          <w:sz w:val="24"/>
          <w:szCs w:val="24"/>
          <w:lang w:eastAsia="cs-CZ"/>
        </w:rPr>
      </w:pPr>
      <w:r w:rsidRPr="00FC188A">
        <w:rPr>
          <w:rFonts w:ascii="Arial" w:eastAsiaTheme="minorEastAsia" w:hAnsi="Arial" w:cs="Arial"/>
          <w:color w:val="000000" w:themeColor="text1"/>
          <w:kern w:val="24"/>
          <w:sz w:val="24"/>
          <w:szCs w:val="24"/>
          <w:u w:val="single"/>
          <w:lang w:eastAsia="cs-CZ"/>
        </w:rPr>
        <w:t xml:space="preserve">Učivo </w:t>
      </w:r>
      <w:r w:rsidRPr="00FC188A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 xml:space="preserve">- </w:t>
      </w:r>
      <w:r w:rsidRPr="00FC188A"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>Systém poznatků a činností, které si mají žáci osvojit při výuce ve škole při procesu učení.</w:t>
      </w:r>
    </w:p>
    <w:p w:rsidR="00706F8E" w:rsidRPr="00FC188A" w:rsidRDefault="00706F8E" w:rsidP="00706F8E">
      <w:pPr>
        <w:spacing w:after="0" w:line="216" w:lineRule="auto"/>
        <w:contextualSpacing/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</w:pPr>
    </w:p>
    <w:p w:rsidR="00706F8E" w:rsidRPr="00FC188A" w:rsidRDefault="00706F8E" w:rsidP="00706F8E">
      <w:pPr>
        <w:spacing w:after="0" w:line="216" w:lineRule="auto"/>
        <w:contextualSpacing/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</w:pPr>
      <w:r w:rsidRPr="00FC188A">
        <w:rPr>
          <w:rFonts w:ascii="Arial" w:eastAsiaTheme="minorEastAsia" w:hAnsi="Arial" w:cs="Arial"/>
          <w:color w:val="000000" w:themeColor="text1"/>
          <w:kern w:val="24"/>
          <w:sz w:val="24"/>
          <w:szCs w:val="24"/>
          <w:u w:val="single"/>
          <w:lang w:eastAsia="cs-CZ"/>
        </w:rPr>
        <w:t>Očekávaný výstup</w:t>
      </w:r>
      <w:r w:rsidRPr="00FC188A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 xml:space="preserve"> - </w:t>
      </w:r>
      <w:r w:rsidRPr="00FC188A"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>Požadavky na žáka v RVP ZV v 5. a 9. ročníku, jak má zvládat probrané učivo.</w:t>
      </w:r>
      <w:r w:rsidRPr="00FC188A"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br/>
      </w:r>
    </w:p>
    <w:p w:rsidR="00706F8E" w:rsidRPr="00FC188A" w:rsidRDefault="00706F8E" w:rsidP="00706F8E">
      <w:pPr>
        <w:spacing w:after="0" w:line="216" w:lineRule="auto"/>
        <w:contextualSpacing/>
        <w:rPr>
          <w:rFonts w:ascii="Arial" w:eastAsia="Times New Roman" w:hAnsi="Arial" w:cs="Arial"/>
          <w:sz w:val="24"/>
          <w:szCs w:val="24"/>
          <w:lang w:eastAsia="cs-CZ"/>
        </w:rPr>
      </w:pPr>
    </w:p>
    <w:p w:rsidR="00706F8E" w:rsidRPr="00FC188A" w:rsidRDefault="00706F8E" w:rsidP="00706F8E">
      <w:pPr>
        <w:spacing w:after="0" w:line="216" w:lineRule="auto"/>
        <w:contextualSpacing/>
        <w:rPr>
          <w:rFonts w:ascii="Arial" w:eastAsia="Times New Roman" w:hAnsi="Arial" w:cs="Arial"/>
          <w:sz w:val="24"/>
          <w:szCs w:val="24"/>
          <w:lang w:eastAsia="cs-CZ"/>
        </w:rPr>
      </w:pPr>
      <w:r w:rsidRPr="00FC188A">
        <w:rPr>
          <w:rFonts w:ascii="Arial" w:eastAsiaTheme="minorEastAsia" w:hAnsi="Arial" w:cs="Arial"/>
          <w:color w:val="000000" w:themeColor="text1"/>
          <w:kern w:val="24"/>
          <w:sz w:val="24"/>
          <w:szCs w:val="24"/>
          <w:u w:val="single"/>
          <w:lang w:eastAsia="cs-CZ"/>
        </w:rPr>
        <w:t>Školní výstup</w:t>
      </w:r>
      <w:r w:rsidRPr="00FC188A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 xml:space="preserve"> - </w:t>
      </w:r>
      <w:r w:rsidRPr="00FC188A"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>Požadavky na žáka z RVP ZV jak má zvládat probrané učivo zapracované do školního vzdělávacího programu.</w:t>
      </w:r>
      <w:r w:rsidRPr="00FC188A"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br/>
      </w:r>
    </w:p>
    <w:p w:rsidR="00706F8E" w:rsidRPr="00FC188A" w:rsidRDefault="00706F8E" w:rsidP="00706F8E">
      <w:pPr>
        <w:spacing w:after="0" w:line="216" w:lineRule="auto"/>
        <w:contextualSpacing/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</w:pPr>
    </w:p>
    <w:p w:rsidR="00706F8E" w:rsidRPr="00FC188A" w:rsidRDefault="00706F8E" w:rsidP="00706F8E">
      <w:pPr>
        <w:spacing w:after="0" w:line="216" w:lineRule="auto"/>
        <w:contextualSpacing/>
        <w:rPr>
          <w:rFonts w:ascii="Arial" w:eastAsia="Times New Roman" w:hAnsi="Arial" w:cs="Arial"/>
          <w:sz w:val="24"/>
          <w:szCs w:val="24"/>
          <w:lang w:eastAsia="cs-CZ"/>
        </w:rPr>
      </w:pPr>
      <w:r w:rsidRPr="00FC188A">
        <w:rPr>
          <w:rFonts w:ascii="Arial" w:eastAsiaTheme="minorEastAsia" w:hAnsi="Arial" w:cs="Arial"/>
          <w:color w:val="000000" w:themeColor="text1"/>
          <w:kern w:val="24"/>
          <w:sz w:val="24"/>
          <w:szCs w:val="24"/>
          <w:u w:val="single"/>
          <w:lang w:eastAsia="cs-CZ"/>
        </w:rPr>
        <w:t>Minimální doporučená úroveň pro úpravy očekávaných výstupů v rámci podpůrných opatření</w:t>
      </w:r>
      <w:r w:rsidRPr="00FC188A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 xml:space="preserve"> - </w:t>
      </w:r>
      <w:r w:rsidRPr="00FC188A"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t>upravené očekávané výstupy (v RVP ZV od roku 2016) určené pro žáky s mentálním postižením; jsou obvykle na nižší úrovni než odpovídající očekávané výstupy daného vzdělávacího oboru.</w:t>
      </w:r>
      <w:r w:rsidRPr="00FC188A"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  <w:br/>
      </w:r>
    </w:p>
    <w:p w:rsidR="000A111E" w:rsidRPr="000A111E" w:rsidRDefault="000A111E" w:rsidP="000A111E">
      <w:pPr>
        <w:spacing w:before="200" w:after="0" w:line="336" w:lineRule="auto"/>
        <w:rPr>
          <w:rFonts w:ascii="Arial" w:eastAsia="Calibri" w:hAnsi="Arial" w:cs="Arial"/>
          <w:b/>
          <w:color w:val="000000" w:themeColor="dark1"/>
          <w:kern w:val="24"/>
          <w:sz w:val="24"/>
          <w:szCs w:val="24"/>
          <w:lang w:eastAsia="cs-CZ"/>
        </w:rPr>
      </w:pPr>
      <w:r w:rsidRPr="000A111E">
        <w:rPr>
          <w:rFonts w:ascii="Arial" w:eastAsia="Calibri" w:hAnsi="Arial" w:cs="Arial"/>
          <w:b/>
          <w:color w:val="000000" w:themeColor="dark1"/>
          <w:kern w:val="24"/>
          <w:sz w:val="24"/>
          <w:szCs w:val="24"/>
          <w:lang w:eastAsia="cs-CZ"/>
        </w:rPr>
        <w:t>ŠVP - zamyšlení</w:t>
      </w:r>
    </w:p>
    <w:p w:rsidR="000A111E" w:rsidRPr="000A111E" w:rsidRDefault="000A111E" w:rsidP="000A111E">
      <w:pPr>
        <w:spacing w:before="200" w:after="0" w:line="336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A111E">
        <w:rPr>
          <w:rFonts w:ascii="Arial" w:eastAsia="Calibri" w:hAnsi="Arial" w:cs="Arial"/>
          <w:color w:val="000000" w:themeColor="dark1"/>
          <w:kern w:val="24"/>
          <w:sz w:val="24"/>
          <w:szCs w:val="24"/>
          <w:lang w:eastAsia="cs-CZ"/>
        </w:rPr>
        <w:t>Kdo tvoří? Je povinné?</w:t>
      </w:r>
    </w:p>
    <w:p w:rsidR="000A111E" w:rsidRPr="000A111E" w:rsidRDefault="000A111E" w:rsidP="000A111E">
      <w:pPr>
        <w:spacing w:before="200" w:after="0" w:line="336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A111E">
        <w:rPr>
          <w:rFonts w:ascii="Arial" w:eastAsia="Calibri" w:hAnsi="Arial" w:cs="Arial"/>
          <w:color w:val="000000" w:themeColor="dark1"/>
          <w:kern w:val="24"/>
          <w:sz w:val="24"/>
          <w:szCs w:val="24"/>
          <w:lang w:eastAsia="cs-CZ"/>
        </w:rPr>
        <w:t>Kdy je platný? Může se měnit?</w:t>
      </w:r>
    </w:p>
    <w:p w:rsidR="000A111E" w:rsidRPr="000A111E" w:rsidRDefault="000A111E" w:rsidP="000A111E">
      <w:pPr>
        <w:spacing w:before="200" w:after="0" w:line="336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A111E">
        <w:rPr>
          <w:rFonts w:ascii="Arial" w:eastAsia="Calibri" w:hAnsi="Arial" w:cs="Arial"/>
          <w:color w:val="000000" w:themeColor="dark1"/>
          <w:kern w:val="24"/>
          <w:sz w:val="24"/>
          <w:szCs w:val="24"/>
          <w:lang w:eastAsia="cs-CZ"/>
        </w:rPr>
        <w:t>Kdo má odpovědnost za vytvoření ŠVP? Kdo kontroluje?</w:t>
      </w:r>
    </w:p>
    <w:p w:rsidR="000A111E" w:rsidRPr="000A111E" w:rsidRDefault="000A111E" w:rsidP="000A111E">
      <w:pPr>
        <w:spacing w:before="200" w:after="0" w:line="336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A111E">
        <w:rPr>
          <w:rFonts w:ascii="Arial" w:eastAsia="Calibri" w:hAnsi="Arial" w:cs="Arial"/>
          <w:color w:val="000000" w:themeColor="dark1"/>
          <w:kern w:val="24"/>
          <w:sz w:val="24"/>
          <w:szCs w:val="24"/>
          <w:lang w:eastAsia="cs-CZ"/>
        </w:rPr>
        <w:t>ŠVP a učebnice? Musí být v souladu? (musím všechno „probrat“?</w:t>
      </w:r>
    </w:p>
    <w:p w:rsidR="000A111E" w:rsidRPr="000A111E" w:rsidRDefault="000A111E" w:rsidP="000A111E">
      <w:pPr>
        <w:spacing w:before="200" w:after="0" w:line="336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A111E">
        <w:rPr>
          <w:rFonts w:ascii="Arial" w:eastAsia="Calibri" w:hAnsi="Arial" w:cs="Arial"/>
          <w:color w:val="000000" w:themeColor="dark1"/>
          <w:kern w:val="24"/>
          <w:sz w:val="24"/>
          <w:szCs w:val="24"/>
          <w:lang w:eastAsia="cs-CZ"/>
        </w:rPr>
        <w:t>Co je to minimální doporučená úroveň výstupů ŠVP a pro koho je určena?</w:t>
      </w:r>
    </w:p>
    <w:p w:rsidR="00706F8E" w:rsidRPr="00FC188A" w:rsidRDefault="00706F8E" w:rsidP="00706F8E">
      <w:pPr>
        <w:rPr>
          <w:rFonts w:ascii="Arial" w:hAnsi="Arial" w:cs="Arial"/>
          <w:sz w:val="24"/>
          <w:szCs w:val="24"/>
          <w:u w:val="single"/>
        </w:rPr>
      </w:pPr>
    </w:p>
    <w:p w:rsidR="00FC188A" w:rsidRDefault="00706F8E" w:rsidP="00706F8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FC188A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Strategie vzdělávací politiky 2020</w:t>
      </w:r>
      <w:r w:rsidR="00FC188A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</w:p>
    <w:p w:rsidR="00706F8E" w:rsidRPr="00FC188A" w:rsidRDefault="00FC188A" w:rsidP="00706F8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(</w:t>
      </w:r>
      <w:r w:rsidRPr="00FC188A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http://www.msmt.cz/ministerstvo/strategie-vzdelavaci-politiky-2020</w:t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)</w:t>
      </w:r>
    </w:p>
    <w:p w:rsidR="00706F8E" w:rsidRPr="00706F8E" w:rsidRDefault="00706F8E" w:rsidP="00706F8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706F8E">
        <w:rPr>
          <w:rFonts w:ascii="Arial" w:eastAsia="Times New Roman" w:hAnsi="Arial" w:cs="Arial"/>
          <w:b/>
          <w:bCs/>
          <w:sz w:val="24"/>
          <w:szCs w:val="24"/>
          <w:lang w:eastAsia="cs-CZ"/>
        </w:rPr>
        <w:lastRenderedPageBreak/>
        <w:t>Priority:</w:t>
      </w:r>
      <w:r w:rsidRPr="00706F8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:rsidR="00706F8E" w:rsidRPr="00706F8E" w:rsidRDefault="00706F8E" w:rsidP="00706F8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706F8E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snižování nerovnosti ve vzdělávání</w:t>
      </w:r>
      <w:r w:rsidRPr="00706F8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:rsidR="00706F8E" w:rsidRPr="00706F8E" w:rsidRDefault="00706F8E" w:rsidP="00706F8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706F8E">
        <w:rPr>
          <w:rFonts w:ascii="Arial" w:eastAsia="Times New Roman" w:hAnsi="Arial" w:cs="Arial"/>
          <w:sz w:val="24"/>
          <w:szCs w:val="24"/>
          <w:lang w:eastAsia="cs-CZ"/>
        </w:rPr>
        <w:t xml:space="preserve">zvýšit dostupnost a kvalitu předškolního vzdělávání a rané péče, </w:t>
      </w:r>
      <w:r w:rsidRPr="00706F8E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zavést povinný poslední ročník předškolního vzdělávání</w:t>
      </w:r>
      <w:r w:rsidRPr="00706F8E">
        <w:rPr>
          <w:rFonts w:ascii="Arial" w:eastAsia="Times New Roman" w:hAnsi="Arial" w:cs="Arial"/>
          <w:sz w:val="24"/>
          <w:szCs w:val="24"/>
          <w:lang w:eastAsia="cs-CZ"/>
        </w:rPr>
        <w:t xml:space="preserve">, specificky podporovat účast na předškolním vzdělávání dětí ze skupin a lokalit ohrožených sociálním vyloučením </w:t>
      </w:r>
    </w:p>
    <w:p w:rsidR="00706F8E" w:rsidRPr="00706F8E" w:rsidRDefault="00706F8E" w:rsidP="00706F8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706F8E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snížit počet odkladů školní docházky</w:t>
      </w:r>
      <w:r w:rsidRPr="00706F8E">
        <w:rPr>
          <w:rFonts w:ascii="Arial" w:eastAsia="Times New Roman" w:hAnsi="Arial" w:cs="Arial"/>
          <w:sz w:val="24"/>
          <w:szCs w:val="24"/>
          <w:lang w:eastAsia="cs-CZ"/>
        </w:rPr>
        <w:t xml:space="preserve">, resp. je povolovat pouze ve výjimečných případech a </w:t>
      </w:r>
      <w:r w:rsidRPr="00706F8E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provázat je se systémem přípravných tříd</w:t>
      </w:r>
      <w:r w:rsidRPr="00706F8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:rsidR="00706F8E" w:rsidRPr="00706F8E" w:rsidRDefault="00706F8E" w:rsidP="00706F8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706F8E">
        <w:rPr>
          <w:rFonts w:ascii="Arial" w:eastAsia="Times New Roman" w:hAnsi="Arial" w:cs="Arial"/>
          <w:sz w:val="24"/>
          <w:szCs w:val="24"/>
          <w:lang w:eastAsia="cs-CZ"/>
        </w:rPr>
        <w:t xml:space="preserve">zlepšovat kvalitu vzdělávaní na druhém stupni základní školy jako hlavního vzdělávacího proudu </w:t>
      </w:r>
    </w:p>
    <w:p w:rsidR="00706F8E" w:rsidRPr="00706F8E" w:rsidRDefault="00706F8E" w:rsidP="00706F8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706F8E">
        <w:rPr>
          <w:rFonts w:ascii="Arial" w:eastAsia="Times New Roman" w:hAnsi="Arial" w:cs="Arial"/>
          <w:sz w:val="24"/>
          <w:szCs w:val="24"/>
          <w:lang w:eastAsia="cs-CZ"/>
        </w:rPr>
        <w:t xml:space="preserve">podporovat kompenzaci všech typů znevýhodnění a rozvoj všech typů nadání, a to na principu individualizace podpory </w:t>
      </w:r>
    </w:p>
    <w:p w:rsidR="00706F8E" w:rsidRPr="00706F8E" w:rsidRDefault="00706F8E" w:rsidP="00706F8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706F8E">
        <w:rPr>
          <w:rFonts w:ascii="Arial" w:eastAsia="Times New Roman" w:hAnsi="Arial" w:cs="Arial"/>
          <w:sz w:val="24"/>
          <w:szCs w:val="24"/>
          <w:lang w:eastAsia="cs-CZ"/>
        </w:rPr>
        <w:t xml:space="preserve">do společné části maturitní zkoušky </w:t>
      </w:r>
      <w:r w:rsidRPr="00706F8E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povinně zařadit matematiku</w:t>
      </w:r>
      <w:r w:rsidRPr="00706F8E">
        <w:rPr>
          <w:rFonts w:ascii="Arial" w:eastAsia="Times New Roman" w:hAnsi="Arial" w:cs="Arial"/>
          <w:sz w:val="24"/>
          <w:szCs w:val="24"/>
          <w:lang w:eastAsia="cs-CZ"/>
        </w:rPr>
        <w:t xml:space="preserve">, a to nejdříve od roku 2020, v návaznosti na systémové změny ve výuce tohoto předmětu v základním a středním vzdělávání </w:t>
      </w:r>
    </w:p>
    <w:p w:rsidR="00706F8E" w:rsidRPr="00706F8E" w:rsidRDefault="00706F8E" w:rsidP="00706F8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706F8E">
        <w:rPr>
          <w:rFonts w:ascii="Arial" w:eastAsia="Times New Roman" w:hAnsi="Arial" w:cs="Arial"/>
          <w:sz w:val="24"/>
          <w:szCs w:val="24"/>
          <w:lang w:eastAsia="cs-CZ"/>
        </w:rPr>
        <w:t xml:space="preserve">podpořit další profesní růst absolventů oborů středního vzdělávání bez maturitní zkoušky </w:t>
      </w:r>
      <w:r w:rsidRPr="00706F8E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zavedením mistrovské zkoušky</w:t>
      </w:r>
      <w:r w:rsidRPr="00706F8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:rsidR="00706F8E" w:rsidRPr="00706F8E" w:rsidRDefault="00706F8E" w:rsidP="00706F8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706F8E">
        <w:rPr>
          <w:rFonts w:ascii="Arial" w:eastAsia="Times New Roman" w:hAnsi="Arial" w:cs="Arial"/>
          <w:sz w:val="24"/>
          <w:szCs w:val="24"/>
          <w:lang w:eastAsia="cs-CZ"/>
        </w:rPr>
        <w:t xml:space="preserve">udržet otevřený přístup k terciárnímu vzdělání </w:t>
      </w:r>
    </w:p>
    <w:p w:rsidR="00706F8E" w:rsidRPr="00706F8E" w:rsidRDefault="00706F8E" w:rsidP="00706F8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706F8E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podpora kvalitní výuky a učitele</w:t>
      </w:r>
      <w:r w:rsidRPr="00706F8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:rsidR="00706F8E" w:rsidRPr="00706F8E" w:rsidRDefault="00706F8E" w:rsidP="00706F8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706F8E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dokončit a zavést kariérní systém</w:t>
      </w:r>
      <w:r w:rsidRPr="00706F8E">
        <w:rPr>
          <w:rFonts w:ascii="Arial" w:eastAsia="Times New Roman" w:hAnsi="Arial" w:cs="Arial"/>
          <w:sz w:val="24"/>
          <w:szCs w:val="24"/>
          <w:lang w:eastAsia="cs-CZ"/>
        </w:rPr>
        <w:t xml:space="preserve"> pro učitele a zlepšovat podmínky pro jejich práci </w:t>
      </w:r>
    </w:p>
    <w:p w:rsidR="00706F8E" w:rsidRPr="00706F8E" w:rsidRDefault="00706F8E" w:rsidP="00706F8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706F8E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modernizovat počáteční vzdělávání učitelů</w:t>
      </w:r>
      <w:r w:rsidRPr="00706F8E">
        <w:rPr>
          <w:rFonts w:ascii="Arial" w:eastAsia="Times New Roman" w:hAnsi="Arial" w:cs="Arial"/>
          <w:sz w:val="24"/>
          <w:szCs w:val="24"/>
          <w:lang w:eastAsia="cs-CZ"/>
        </w:rPr>
        <w:t xml:space="preserve"> a vstupní vzdělávání ředitelů </w:t>
      </w:r>
    </w:p>
    <w:p w:rsidR="00706F8E" w:rsidRPr="00706F8E" w:rsidRDefault="00706F8E" w:rsidP="00706F8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706F8E">
        <w:rPr>
          <w:rFonts w:ascii="Arial" w:eastAsia="Times New Roman" w:hAnsi="Arial" w:cs="Arial"/>
          <w:sz w:val="24"/>
          <w:szCs w:val="24"/>
          <w:lang w:eastAsia="cs-CZ"/>
        </w:rPr>
        <w:t xml:space="preserve">posílit význam kvalitní výuky ve vysokoškolském vzdělávání </w:t>
      </w:r>
    </w:p>
    <w:p w:rsidR="00706F8E" w:rsidRPr="00706F8E" w:rsidRDefault="00706F8E" w:rsidP="00706F8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706F8E">
        <w:rPr>
          <w:rFonts w:ascii="Arial" w:eastAsia="Times New Roman" w:hAnsi="Arial" w:cs="Arial"/>
          <w:sz w:val="24"/>
          <w:szCs w:val="24"/>
          <w:lang w:eastAsia="cs-CZ"/>
        </w:rPr>
        <w:t xml:space="preserve">modernizovat systém hodnocení na úrovni dítěte, žáka a studenta a školy </w:t>
      </w:r>
    </w:p>
    <w:p w:rsidR="00706F8E" w:rsidRPr="00706F8E" w:rsidRDefault="00706F8E" w:rsidP="00706F8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706F8E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odpovědné a efektivní řízení vzdělávacího systému</w:t>
      </w:r>
      <w:r w:rsidRPr="00706F8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:rsidR="00706F8E" w:rsidRPr="00706F8E" w:rsidRDefault="00706F8E" w:rsidP="00706F8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706F8E">
        <w:rPr>
          <w:rFonts w:ascii="Arial" w:eastAsia="Times New Roman" w:hAnsi="Arial" w:cs="Arial"/>
          <w:sz w:val="24"/>
          <w:szCs w:val="24"/>
          <w:lang w:eastAsia="cs-CZ"/>
        </w:rPr>
        <w:t xml:space="preserve">ustavit Národní radu pro vzdělávání </w:t>
      </w:r>
    </w:p>
    <w:p w:rsidR="00706F8E" w:rsidRPr="00706F8E" w:rsidRDefault="00706F8E" w:rsidP="00706F8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706F8E">
        <w:rPr>
          <w:rFonts w:ascii="Arial" w:eastAsia="Times New Roman" w:hAnsi="Arial" w:cs="Arial"/>
          <w:sz w:val="24"/>
          <w:szCs w:val="24"/>
          <w:lang w:eastAsia="cs-CZ"/>
        </w:rPr>
        <w:t xml:space="preserve">zlepšit dostupnost a kvalitu informací o vzdělávacím systému </w:t>
      </w:r>
    </w:p>
    <w:p w:rsidR="00706F8E" w:rsidRPr="00706F8E" w:rsidRDefault="00706F8E" w:rsidP="00706F8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706F8E">
        <w:rPr>
          <w:rFonts w:ascii="Arial" w:eastAsia="Times New Roman" w:hAnsi="Arial" w:cs="Arial"/>
          <w:sz w:val="24"/>
          <w:szCs w:val="24"/>
          <w:lang w:eastAsia="cs-CZ"/>
        </w:rPr>
        <w:t xml:space="preserve">systematicky využívat výsledky výběrového testování výsledků žáků jako zpětnou vazbu o fungování vzdělávacího systému </w:t>
      </w:r>
    </w:p>
    <w:p w:rsidR="00706F8E" w:rsidRPr="00706F8E" w:rsidRDefault="00706F8E" w:rsidP="00706F8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706F8E">
        <w:rPr>
          <w:rFonts w:ascii="Arial" w:eastAsia="Times New Roman" w:hAnsi="Arial" w:cs="Arial"/>
          <w:sz w:val="24"/>
          <w:szCs w:val="24"/>
          <w:lang w:eastAsia="cs-CZ"/>
        </w:rPr>
        <w:t xml:space="preserve">otevřeně a srozumitelně prezentovat změny rodičům i širší veřejnosti </w:t>
      </w:r>
    </w:p>
    <w:p w:rsidR="00FC188A" w:rsidRDefault="00706F8E" w:rsidP="00706F8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706F8E">
        <w:rPr>
          <w:rFonts w:ascii="Arial" w:eastAsia="Times New Roman" w:hAnsi="Arial" w:cs="Arial"/>
          <w:sz w:val="24"/>
          <w:szCs w:val="24"/>
          <w:lang w:eastAsia="cs-CZ"/>
        </w:rPr>
        <w:t xml:space="preserve">zlepšit komunikaci mezi aktéry ve vzdělávání včetně široké veřejnosti </w:t>
      </w:r>
    </w:p>
    <w:p w:rsidR="000A111E" w:rsidRDefault="000A111E" w:rsidP="000A111E">
      <w:pPr>
        <w:rPr>
          <w:rFonts w:ascii="Arial" w:eastAsia="Times New Roman" w:hAnsi="Arial" w:cs="Arial"/>
          <w:sz w:val="24"/>
          <w:szCs w:val="24"/>
          <w:lang w:eastAsia="cs-CZ"/>
        </w:rPr>
      </w:pPr>
    </w:p>
    <w:p w:rsidR="000A111E" w:rsidRPr="000A111E" w:rsidRDefault="000A111E" w:rsidP="000A111E">
      <w:pPr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0A111E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Aktivita – přijímací pohovor - otázky:  </w:t>
      </w:r>
    </w:p>
    <w:p w:rsidR="000A111E" w:rsidRPr="000A111E" w:rsidRDefault="000A111E" w:rsidP="000A111E">
      <w:pPr>
        <w:numPr>
          <w:ilvl w:val="0"/>
          <w:numId w:val="3"/>
        </w:numPr>
        <w:rPr>
          <w:rFonts w:ascii="Arial" w:eastAsia="Times New Roman" w:hAnsi="Arial" w:cs="Arial"/>
          <w:sz w:val="24"/>
          <w:szCs w:val="24"/>
          <w:lang w:eastAsia="cs-CZ"/>
        </w:rPr>
      </w:pPr>
      <w:r w:rsidRPr="000A111E">
        <w:rPr>
          <w:rFonts w:ascii="Arial" w:eastAsia="Times New Roman" w:hAnsi="Arial" w:cs="Arial"/>
          <w:sz w:val="24"/>
          <w:szCs w:val="24"/>
          <w:lang w:eastAsia="cs-CZ"/>
        </w:rPr>
        <w:t>Na co se mě budou ptát?</w:t>
      </w:r>
    </w:p>
    <w:p w:rsidR="000A111E" w:rsidRPr="000A111E" w:rsidRDefault="000A111E" w:rsidP="000A111E">
      <w:pPr>
        <w:numPr>
          <w:ilvl w:val="0"/>
          <w:numId w:val="3"/>
        </w:numPr>
        <w:rPr>
          <w:rFonts w:ascii="Arial" w:eastAsia="Times New Roman" w:hAnsi="Arial" w:cs="Arial"/>
          <w:sz w:val="24"/>
          <w:szCs w:val="24"/>
          <w:lang w:eastAsia="cs-CZ"/>
        </w:rPr>
      </w:pPr>
      <w:r w:rsidRPr="000A111E">
        <w:rPr>
          <w:rFonts w:ascii="Arial" w:eastAsia="Times New Roman" w:hAnsi="Arial" w:cs="Arial"/>
          <w:sz w:val="24"/>
          <w:szCs w:val="24"/>
          <w:lang w:eastAsia="cs-CZ"/>
        </w:rPr>
        <w:t>Na čem záleží, jak se připravit?</w:t>
      </w:r>
    </w:p>
    <w:p w:rsidR="000A111E" w:rsidRPr="000A111E" w:rsidRDefault="000A111E" w:rsidP="000A111E">
      <w:pPr>
        <w:numPr>
          <w:ilvl w:val="0"/>
          <w:numId w:val="3"/>
        </w:numPr>
        <w:rPr>
          <w:rFonts w:ascii="Arial" w:eastAsia="Times New Roman" w:hAnsi="Arial" w:cs="Arial"/>
          <w:sz w:val="24"/>
          <w:szCs w:val="24"/>
          <w:lang w:eastAsia="cs-CZ"/>
        </w:rPr>
      </w:pPr>
      <w:r w:rsidRPr="000A111E">
        <w:rPr>
          <w:rFonts w:ascii="Arial" w:eastAsia="Times New Roman" w:hAnsi="Arial" w:cs="Arial"/>
          <w:sz w:val="24"/>
          <w:szCs w:val="24"/>
          <w:lang w:eastAsia="cs-CZ"/>
        </w:rPr>
        <w:t>Co bych měl vědět?</w:t>
      </w:r>
    </w:p>
    <w:p w:rsidR="000A111E" w:rsidRPr="000A111E" w:rsidRDefault="000A111E" w:rsidP="000A111E">
      <w:pPr>
        <w:numPr>
          <w:ilvl w:val="0"/>
          <w:numId w:val="3"/>
        </w:numPr>
        <w:rPr>
          <w:rFonts w:ascii="Arial" w:eastAsia="Times New Roman" w:hAnsi="Arial" w:cs="Arial"/>
          <w:sz w:val="24"/>
          <w:szCs w:val="24"/>
          <w:lang w:eastAsia="cs-CZ"/>
        </w:rPr>
      </w:pPr>
      <w:r w:rsidRPr="000A111E">
        <w:rPr>
          <w:rFonts w:ascii="Arial" w:eastAsia="Times New Roman" w:hAnsi="Arial" w:cs="Arial"/>
          <w:sz w:val="24"/>
          <w:szCs w:val="24"/>
          <w:lang w:eastAsia="cs-CZ"/>
        </w:rPr>
        <w:t>Na co se chci zeptat já?</w:t>
      </w:r>
    </w:p>
    <w:p w:rsidR="000A111E" w:rsidRPr="000A111E" w:rsidRDefault="000A111E" w:rsidP="000A111E">
      <w:pPr>
        <w:numPr>
          <w:ilvl w:val="0"/>
          <w:numId w:val="3"/>
        </w:numPr>
        <w:rPr>
          <w:rFonts w:ascii="Arial" w:eastAsia="Times New Roman" w:hAnsi="Arial" w:cs="Arial"/>
          <w:sz w:val="24"/>
          <w:szCs w:val="24"/>
          <w:lang w:eastAsia="cs-CZ"/>
        </w:rPr>
      </w:pPr>
      <w:r w:rsidRPr="000A111E">
        <w:rPr>
          <w:rFonts w:ascii="Arial" w:eastAsia="Times New Roman" w:hAnsi="Arial" w:cs="Arial"/>
          <w:sz w:val="24"/>
          <w:szCs w:val="24"/>
          <w:lang w:eastAsia="cs-CZ"/>
        </w:rPr>
        <w:t>Co očekávám, do jaké školy bych chtěl nastoupit?</w:t>
      </w:r>
    </w:p>
    <w:p w:rsidR="00706F8E" w:rsidRPr="000A111E" w:rsidRDefault="00706F8E">
      <w:pPr>
        <w:rPr>
          <w:rFonts w:ascii="Arial" w:eastAsia="Times New Roman" w:hAnsi="Arial" w:cs="Arial"/>
          <w:sz w:val="24"/>
          <w:szCs w:val="24"/>
          <w:lang w:eastAsia="cs-CZ"/>
        </w:rPr>
      </w:pPr>
    </w:p>
    <w:sectPr w:rsidR="00706F8E" w:rsidRPr="000A11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D556B1"/>
    <w:multiLevelType w:val="multilevel"/>
    <w:tmpl w:val="22C2D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F32CED"/>
    <w:multiLevelType w:val="multilevel"/>
    <w:tmpl w:val="9D683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D66981"/>
    <w:multiLevelType w:val="multilevel"/>
    <w:tmpl w:val="9C004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8E"/>
    <w:rsid w:val="000A111E"/>
    <w:rsid w:val="00706F8E"/>
    <w:rsid w:val="007B6DEB"/>
    <w:rsid w:val="00916533"/>
    <w:rsid w:val="00CC4A9E"/>
    <w:rsid w:val="00FC1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8180CB-450B-4506-828A-A36DAEFD9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706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A11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16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vp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uv.cz/t/rvp" TargetMode="External"/><Relationship Id="rId5" Type="http://schemas.openxmlformats.org/officeDocument/2006/relationships/hyperlink" Target="https://digifolio.rvp.cz/view/view.php?id=643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481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Olbertová</dc:creator>
  <cp:keywords/>
  <dc:description/>
  <cp:lastModifiedBy>Markéta Olbertová</cp:lastModifiedBy>
  <cp:revision>2</cp:revision>
  <dcterms:created xsi:type="dcterms:W3CDTF">2018-11-19T09:22:00Z</dcterms:created>
  <dcterms:modified xsi:type="dcterms:W3CDTF">2018-11-19T09:22:00Z</dcterms:modified>
</cp:coreProperties>
</file>