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9D" w:rsidRDefault="00AF569D" w:rsidP="00AF569D">
      <w:pPr>
        <w:pStyle w:val="Odstavecseseznamem"/>
        <w:rPr>
          <w:sz w:val="28"/>
          <w:szCs w:val="28"/>
        </w:rPr>
      </w:pPr>
      <w:r w:rsidRPr="00AC49B0">
        <w:rPr>
          <w:b/>
          <w:sz w:val="28"/>
          <w:szCs w:val="28"/>
        </w:rPr>
        <w:t>Návrh na témata seminárních prací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pokud jsou přihlášeny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>studentky n</w:t>
      </w:r>
      <w:r>
        <w:rPr>
          <w:sz w:val="28"/>
          <w:szCs w:val="28"/>
        </w:rPr>
        <w:t xml:space="preserve">a jedno téma, </w:t>
      </w:r>
      <w:r>
        <w:rPr>
          <w:sz w:val="28"/>
          <w:szCs w:val="28"/>
        </w:rPr>
        <w:t>každá</w:t>
      </w:r>
      <w:r>
        <w:rPr>
          <w:sz w:val="28"/>
          <w:szCs w:val="28"/>
        </w:rPr>
        <w:t xml:space="preserve"> zprac</w:t>
      </w:r>
      <w:r>
        <w:rPr>
          <w:sz w:val="28"/>
          <w:szCs w:val="28"/>
        </w:rPr>
        <w:t>uje téma</w:t>
      </w:r>
      <w:r>
        <w:rPr>
          <w:sz w:val="28"/>
          <w:szCs w:val="28"/>
        </w:rPr>
        <w:t xml:space="preserve"> samostatně, odlišně uchop</w:t>
      </w:r>
      <w:r>
        <w:rPr>
          <w:sz w:val="28"/>
          <w:szCs w:val="28"/>
        </w:rPr>
        <w:t>í</w:t>
      </w:r>
      <w:r>
        <w:rPr>
          <w:sz w:val="28"/>
          <w:szCs w:val="28"/>
        </w:rPr>
        <w:t>).</w:t>
      </w:r>
    </w:p>
    <w:p w:rsidR="00AF569D" w:rsidRPr="00BE30DA" w:rsidRDefault="00AF569D" w:rsidP="00AF569D">
      <w:pPr>
        <w:pStyle w:val="Odstavecseseznamem"/>
        <w:rPr>
          <w:i/>
          <w:sz w:val="28"/>
          <w:szCs w:val="28"/>
        </w:rPr>
      </w:pPr>
      <w:r w:rsidRPr="00BE30DA">
        <w:rPr>
          <w:i/>
          <w:sz w:val="28"/>
          <w:szCs w:val="28"/>
        </w:rPr>
        <w:t xml:space="preserve">Literatura: </w:t>
      </w:r>
    </w:p>
    <w:p w:rsidR="00AF569D" w:rsidRDefault="00AF569D" w:rsidP="00AF56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C49B0">
        <w:rPr>
          <w:sz w:val="28"/>
          <w:szCs w:val="28"/>
        </w:rPr>
        <w:t>RVP ZV (jde o to, aby se při zpracování</w:t>
      </w:r>
      <w:r>
        <w:rPr>
          <w:sz w:val="28"/>
          <w:szCs w:val="28"/>
        </w:rPr>
        <w:t>, př</w:t>
      </w:r>
      <w:r w:rsidRPr="00AC49B0">
        <w:rPr>
          <w:sz w:val="28"/>
          <w:szCs w:val="28"/>
        </w:rPr>
        <w:t xml:space="preserve">íp. </w:t>
      </w:r>
      <w:r>
        <w:rPr>
          <w:sz w:val="28"/>
          <w:szCs w:val="28"/>
        </w:rPr>
        <w:t>s</w:t>
      </w:r>
      <w:r w:rsidRPr="00AC49B0">
        <w:rPr>
          <w:sz w:val="28"/>
          <w:szCs w:val="28"/>
        </w:rPr>
        <w:t xml:space="preserve">polečné analýze  </w:t>
      </w:r>
      <w:r>
        <w:rPr>
          <w:sz w:val="28"/>
          <w:szCs w:val="28"/>
        </w:rPr>
        <w:t xml:space="preserve">v semináři důkladně seznámili s obsahem matematiky </w:t>
      </w:r>
      <w:proofErr w:type="gramStart"/>
      <w:r>
        <w:rPr>
          <w:sz w:val="28"/>
          <w:szCs w:val="28"/>
        </w:rPr>
        <w:t>na 1.st.</w:t>
      </w:r>
      <w:proofErr w:type="gramEnd"/>
      <w:r>
        <w:rPr>
          <w:sz w:val="28"/>
          <w:szCs w:val="28"/>
        </w:rPr>
        <w:t>, příp. s přesahem na 2. stupeň),</w:t>
      </w:r>
    </w:p>
    <w:p w:rsidR="00AF569D" w:rsidRDefault="00AF569D" w:rsidP="00AF56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Standardy, indikátory, ilustrativní úlohy – matematika 1. stupeň (viz web MŠMT)</w:t>
      </w:r>
    </w:p>
    <w:p w:rsidR="00AF569D" w:rsidRDefault="00AF569D" w:rsidP="00AF56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Metodické komentáře (viz web SUMA),</w:t>
      </w:r>
    </w:p>
    <w:p w:rsidR="00AF569D" w:rsidRDefault="00AF569D" w:rsidP="00AF56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Učebnice matematiky (různé řady),</w:t>
      </w:r>
    </w:p>
    <w:p w:rsidR="00AF569D" w:rsidRDefault="00AF569D" w:rsidP="00AF569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Internetové portály.</w:t>
      </w:r>
    </w:p>
    <w:p w:rsidR="00AF569D" w:rsidRDefault="00AF569D" w:rsidP="00AF569D">
      <w:pPr>
        <w:pStyle w:val="Odstavecseseznamem"/>
        <w:ind w:left="1440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7"/>
        <w:gridCol w:w="1985"/>
      </w:tblGrid>
      <w:tr w:rsidR="00AF569D" w:rsidTr="00AF569D">
        <w:tc>
          <w:tcPr>
            <w:tcW w:w="7077" w:type="dxa"/>
          </w:tcPr>
          <w:p w:rsidR="00AF569D" w:rsidRPr="00515880" w:rsidRDefault="00AF569D" w:rsidP="0025203A">
            <w:pPr>
              <w:rPr>
                <w:b/>
                <w:sz w:val="28"/>
                <w:szCs w:val="28"/>
              </w:rPr>
            </w:pPr>
            <w:r w:rsidRPr="00515880">
              <w:rPr>
                <w:b/>
                <w:sz w:val="28"/>
                <w:szCs w:val="28"/>
              </w:rPr>
              <w:t>Téma</w:t>
            </w:r>
            <w:r>
              <w:rPr>
                <w:b/>
                <w:sz w:val="28"/>
                <w:szCs w:val="28"/>
              </w:rPr>
              <w:t xml:space="preserve"> RVP ZV</w:t>
            </w:r>
          </w:p>
        </w:tc>
        <w:tc>
          <w:tcPr>
            <w:tcW w:w="1985" w:type="dxa"/>
          </w:tcPr>
          <w:p w:rsidR="00AF569D" w:rsidRPr="00515880" w:rsidRDefault="00AF569D" w:rsidP="0025203A">
            <w:pPr>
              <w:rPr>
                <w:b/>
                <w:sz w:val="28"/>
                <w:szCs w:val="28"/>
              </w:rPr>
            </w:pPr>
            <w:r w:rsidRPr="00515880">
              <w:rPr>
                <w:b/>
                <w:sz w:val="28"/>
                <w:szCs w:val="28"/>
              </w:rPr>
              <w:t>Jméno</w:t>
            </w: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25203A">
            <w:pPr>
              <w:rPr>
                <w:i/>
                <w:sz w:val="28"/>
                <w:szCs w:val="28"/>
              </w:rPr>
            </w:pPr>
            <w:r w:rsidRPr="001C60C2">
              <w:rPr>
                <w:i/>
                <w:sz w:val="28"/>
                <w:szCs w:val="28"/>
              </w:rPr>
              <w:t>Číslo a početní operace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C60C2">
              <w:rPr>
                <w:sz w:val="28"/>
                <w:szCs w:val="28"/>
              </w:rPr>
              <w:t>Předčíselné</w:t>
            </w:r>
            <w:proofErr w:type="spellEnd"/>
            <w:r w:rsidRPr="001C60C2">
              <w:rPr>
                <w:sz w:val="28"/>
                <w:szCs w:val="28"/>
              </w:rPr>
              <w:t xml:space="preserve"> představy žáka na vstupu do školy: kvantita, třídění, řazení,…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 xml:space="preserve">Přirozené číslo: rozšiřování numerace (do 10, 20, 100,…), terminologie a symbolika, porovnávání, </w:t>
            </w:r>
            <w:proofErr w:type="gramStart"/>
            <w:r w:rsidRPr="001C60C2">
              <w:rPr>
                <w:sz w:val="28"/>
                <w:szCs w:val="28"/>
              </w:rPr>
              <w:t>zaokrouhlování,..</w:t>
            </w:r>
            <w:proofErr w:type="gramEnd"/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 xml:space="preserve">Zlomek (významy zlomku) a desetinné číslo. Motivace, </w:t>
            </w:r>
            <w:proofErr w:type="gramStart"/>
            <w:r w:rsidRPr="001C60C2">
              <w:rPr>
                <w:sz w:val="28"/>
                <w:szCs w:val="28"/>
              </w:rPr>
              <w:t>vizualizace,  situace</w:t>
            </w:r>
            <w:proofErr w:type="gramEnd"/>
            <w:r w:rsidRPr="001C60C2">
              <w:rPr>
                <w:sz w:val="28"/>
                <w:szCs w:val="28"/>
              </w:rPr>
              <w:t xml:space="preserve"> ze zkušeností dětí, úlohy.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>Záporné číslo. Motivace,</w:t>
            </w:r>
            <w:r>
              <w:rPr>
                <w:sz w:val="28"/>
                <w:szCs w:val="28"/>
              </w:rPr>
              <w:t xml:space="preserve"> </w:t>
            </w:r>
            <w:r w:rsidRPr="001C60C2">
              <w:rPr>
                <w:sz w:val="28"/>
                <w:szCs w:val="28"/>
              </w:rPr>
              <w:t>vizualizace, situace ze zkušeností dětí, úlohy.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>Sčítání a odčítání – zpaměti, písemně – v různém oboru numerace.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>Násobení – pojetí násobení, zpaměti a písemně - v různém oboru numerace.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>Dělení v oboru násobilky a dělení se zbytkem. Srovnání obou operací, příklady.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AF569D" w:rsidRDefault="00AF569D" w:rsidP="00AF569D">
            <w:pPr>
              <w:spacing w:after="0" w:line="240" w:lineRule="auto"/>
              <w:rPr>
                <w:sz w:val="28"/>
                <w:szCs w:val="28"/>
              </w:rPr>
            </w:pPr>
            <w:r w:rsidRPr="00AF569D">
              <w:rPr>
                <w:i/>
                <w:sz w:val="28"/>
                <w:szCs w:val="28"/>
              </w:rPr>
              <w:t>Závislosti, vztahy a práce s daty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C60C2">
              <w:rPr>
                <w:sz w:val="28"/>
                <w:szCs w:val="28"/>
              </w:rPr>
              <w:t>Propedeutika statistiky: situace a úlohy z reality – hody kostkou, aritmetický průměr,…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BE30DA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30DA">
              <w:rPr>
                <w:sz w:val="28"/>
                <w:szCs w:val="28"/>
              </w:rPr>
              <w:t xml:space="preserve">Způsoby znázornění dat: tabulky, grafy a diagramy. 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lastRenderedPageBreak/>
              <w:t>Propedeutika funkcí: proměnná, přímá úměrnost, lineární funkce. Způsoby vyjádření: tabulka, graf,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>Propedeutika rovnic a nerovnic: neznámá, pojetí rovnice a nerovnice na 1. stupni – způsoby a počet řešení.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25203A">
            <w:pPr>
              <w:rPr>
                <w:i/>
                <w:sz w:val="28"/>
                <w:szCs w:val="28"/>
              </w:rPr>
            </w:pPr>
            <w:r w:rsidRPr="001C60C2">
              <w:rPr>
                <w:i/>
                <w:sz w:val="28"/>
                <w:szCs w:val="28"/>
              </w:rPr>
              <w:t>Geometrie v rovině a v prostoru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AF569D">
              <w:rPr>
                <w:sz w:val="28"/>
                <w:szCs w:val="28"/>
              </w:rPr>
              <w:t>Geometrické představy žáka na vstupu do školy: geometrické tvary, tělesa, propedeutika zobrazení,…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 xml:space="preserve">Základní geometrické tvary, třídění, charakteristika: kruh </w:t>
            </w:r>
            <w:r w:rsidRPr="001C60C2">
              <w:rPr>
                <w:rFonts w:cstheme="minorHAnsi"/>
                <w:sz w:val="28"/>
                <w:szCs w:val="28"/>
              </w:rPr>
              <w:t>×</w:t>
            </w:r>
            <w:r w:rsidRPr="001C60C2">
              <w:rPr>
                <w:sz w:val="28"/>
                <w:szCs w:val="28"/>
              </w:rPr>
              <w:t xml:space="preserve"> kružnice, čtverec </w:t>
            </w:r>
            <w:r w:rsidRPr="001C60C2">
              <w:rPr>
                <w:rFonts w:ascii="Calibri" w:hAnsi="Calibri" w:cs="Calibri"/>
                <w:sz w:val="28"/>
                <w:szCs w:val="28"/>
              </w:rPr>
              <w:t>×</w:t>
            </w:r>
            <w:r w:rsidRPr="001C60C2">
              <w:rPr>
                <w:sz w:val="28"/>
                <w:szCs w:val="28"/>
              </w:rPr>
              <w:t xml:space="preserve"> jeho obvod,…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1C60C2">
              <w:rPr>
                <w:sz w:val="28"/>
                <w:szCs w:val="28"/>
              </w:rPr>
              <w:t xml:space="preserve">Pomůcky pro geometrii: </w:t>
            </w:r>
            <w:proofErr w:type="spellStart"/>
            <w:r w:rsidRPr="001C60C2">
              <w:rPr>
                <w:sz w:val="28"/>
                <w:szCs w:val="28"/>
              </w:rPr>
              <w:t>Magformers</w:t>
            </w:r>
            <w:proofErr w:type="spellEnd"/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BE30DA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30DA">
              <w:rPr>
                <w:sz w:val="28"/>
                <w:szCs w:val="28"/>
              </w:rPr>
              <w:t xml:space="preserve">Pomůcky pro geometrii: </w:t>
            </w:r>
            <w:proofErr w:type="spellStart"/>
            <w:r w:rsidRPr="00BE30DA">
              <w:rPr>
                <w:sz w:val="28"/>
                <w:szCs w:val="28"/>
              </w:rPr>
              <w:t>Polydron</w:t>
            </w:r>
            <w:proofErr w:type="spellEnd"/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BE30DA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30DA">
              <w:rPr>
                <w:sz w:val="28"/>
                <w:szCs w:val="28"/>
              </w:rPr>
              <w:t>Pomůcky pro geometrii: deskové a stolní hry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1C60C2" w:rsidRDefault="00AF569D" w:rsidP="0025203A">
            <w:pPr>
              <w:rPr>
                <w:i/>
                <w:sz w:val="28"/>
                <w:szCs w:val="28"/>
              </w:rPr>
            </w:pPr>
            <w:r w:rsidRPr="001C60C2">
              <w:rPr>
                <w:i/>
                <w:sz w:val="28"/>
                <w:szCs w:val="28"/>
              </w:rPr>
              <w:t>Nestandardní aplikační úlohy a problémy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BE30DA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30DA">
              <w:rPr>
                <w:sz w:val="28"/>
                <w:szCs w:val="28"/>
              </w:rPr>
              <w:t>Magické čtverce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  <w:tr w:rsidR="00AF569D" w:rsidTr="00AF569D">
        <w:tc>
          <w:tcPr>
            <w:tcW w:w="7077" w:type="dxa"/>
          </w:tcPr>
          <w:p w:rsidR="00AF569D" w:rsidRPr="00BE30DA" w:rsidRDefault="00AF569D" w:rsidP="00AF56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BE30DA">
              <w:rPr>
                <w:sz w:val="28"/>
                <w:szCs w:val="28"/>
              </w:rPr>
              <w:t>Logické úlohy – „zebra“</w:t>
            </w:r>
          </w:p>
        </w:tc>
        <w:tc>
          <w:tcPr>
            <w:tcW w:w="1985" w:type="dxa"/>
          </w:tcPr>
          <w:p w:rsidR="00AF569D" w:rsidRDefault="00AF569D" w:rsidP="0025203A">
            <w:pPr>
              <w:rPr>
                <w:sz w:val="28"/>
                <w:szCs w:val="28"/>
              </w:rPr>
            </w:pPr>
          </w:p>
        </w:tc>
      </w:tr>
    </w:tbl>
    <w:p w:rsidR="001E0B0C" w:rsidRDefault="001E0B0C"/>
    <w:sectPr w:rsidR="001E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2B2A"/>
    <w:multiLevelType w:val="hybridMultilevel"/>
    <w:tmpl w:val="30B291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30F85"/>
    <w:multiLevelType w:val="hybridMultilevel"/>
    <w:tmpl w:val="10C4A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2ADF"/>
    <w:multiLevelType w:val="hybridMultilevel"/>
    <w:tmpl w:val="10C4A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12FDE"/>
    <w:multiLevelType w:val="hybridMultilevel"/>
    <w:tmpl w:val="4D681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B5986"/>
    <w:multiLevelType w:val="hybridMultilevel"/>
    <w:tmpl w:val="7542E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9D"/>
    <w:rsid w:val="001E0B0C"/>
    <w:rsid w:val="00A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E3A6-09C4-40AB-9324-8D598E59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56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69D"/>
    <w:pPr>
      <w:ind w:left="720"/>
      <w:contextualSpacing/>
    </w:pPr>
  </w:style>
  <w:style w:type="table" w:styleId="Mkatabulky">
    <w:name w:val="Table Grid"/>
    <w:basedOn w:val="Normlntabulka"/>
    <w:uiPriority w:val="59"/>
    <w:rsid w:val="00AF5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2018-09-19T11:27:00Z</dcterms:created>
  <dcterms:modified xsi:type="dcterms:W3CDTF">2018-09-19T11:32:00Z</dcterms:modified>
</cp:coreProperties>
</file>