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36" w:rsidRPr="00A56604" w:rsidRDefault="00E74FD8" w:rsidP="000C19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8FC"/>
          <w:lang w:val="cs-CZ"/>
        </w:rPr>
      </w:pPr>
      <w:r w:rsidRPr="00A56604">
        <w:rPr>
          <w:rFonts w:ascii="Times New Roman" w:hAnsi="Times New Roman" w:cs="Times New Roman"/>
          <w:b/>
          <w:bCs/>
          <w:sz w:val="24"/>
          <w:szCs w:val="24"/>
          <w:shd w:val="clear" w:color="auto" w:fill="F7F8FC"/>
          <w:lang w:val="cs-CZ"/>
        </w:rPr>
        <w:t>SOp212</w:t>
      </w:r>
      <w:r w:rsidRPr="00A56604">
        <w:rPr>
          <w:rFonts w:ascii="Times New Roman" w:hAnsi="Times New Roman" w:cs="Times New Roman"/>
          <w:b/>
          <w:sz w:val="24"/>
          <w:szCs w:val="24"/>
          <w:shd w:val="clear" w:color="auto" w:fill="F7F8FC"/>
          <w:lang w:val="cs-CZ"/>
        </w:rPr>
        <w:t> Sociologie výchovy</w:t>
      </w:r>
    </w:p>
    <w:p w:rsidR="000C190E" w:rsidRPr="00A56604" w:rsidRDefault="000C190E" w:rsidP="000C19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8FC"/>
          <w:lang w:val="cs-CZ"/>
        </w:rPr>
      </w:pPr>
      <w:r w:rsidRPr="00A56604">
        <w:rPr>
          <w:rFonts w:ascii="Times New Roman" w:hAnsi="Times New Roman" w:cs="Times New Roman"/>
          <w:b/>
          <w:sz w:val="24"/>
          <w:szCs w:val="24"/>
          <w:shd w:val="clear" w:color="auto" w:fill="F7F8FC"/>
          <w:lang w:val="cs-CZ"/>
        </w:rPr>
        <w:t>sylabus</w:t>
      </w: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>PŘEDPOKLADY</w:t>
      </w: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 xml:space="preserve">Znalosti základních teorií v oblasti sociologie, sociální práce a sociální pedagogiky na úrovni bakalářského studia nefilozofického a nesociologického zaměření. </w:t>
      </w: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>ZÁKLADNÍ POJMY</w:t>
      </w: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>moderní společnost, instituce (škola), moc, sociální role, sociální status, socializace, výchova, vývoj moderní společnosti, raná moderna, pozdní (informační) moderna, </w:t>
      </w: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>Předmět je zaměřen na prohloubení základních konceptů, které se používají v sociologii a jejich následnou aplikaci do sociální pedagogiky. Studenti budou schopni</w:t>
      </w:r>
      <w:r w:rsidR="005427E8"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 aplikovat sociologické teorie </w:t>
      </w:r>
      <w:r w:rsidRPr="00A56604">
        <w:rPr>
          <w:rFonts w:ascii="Times New Roman" w:hAnsi="Times New Roman" w:cs="Times New Roman"/>
          <w:sz w:val="24"/>
          <w:szCs w:val="24"/>
          <w:lang w:val="cs-CZ"/>
        </w:rPr>
        <w:t>a využít je pro psaní diplomové práce.  Apel bude i na kritické zhodnocení jednotlivých teorií.</w:t>
      </w: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>OSNOVA</w:t>
      </w:r>
      <w:r w:rsidR="005427E8" w:rsidRPr="00A56604">
        <w:t xml:space="preserve"> PŘEDMĚTU</w:t>
      </w: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 xml:space="preserve">1) </w:t>
      </w:r>
      <w:r w:rsidRPr="00A56604">
        <w:rPr>
          <w:b/>
          <w:bCs/>
        </w:rPr>
        <w:t>Význam sociologie pro pozdně moderní společnost.</w:t>
      </w:r>
      <w:r w:rsidRPr="00A56604">
        <w:t> </w:t>
      </w:r>
    </w:p>
    <w:p w:rsidR="00E74FD8" w:rsidRPr="00A56604" w:rsidRDefault="00E74FD8" w:rsidP="000C190E">
      <w:pPr>
        <w:pStyle w:val="Normlnweb"/>
        <w:spacing w:before="0" w:beforeAutospacing="0" w:after="0" w:afterAutospacing="0" w:line="360" w:lineRule="auto"/>
        <w:jc w:val="both"/>
      </w:pPr>
      <w:r w:rsidRPr="00A56604">
        <w:t>Velký sociologický obrat (opuštění pozitivismu směrem k fenomenologii), nezávislé zdroje konstruktivismu v sociálních vědách: Mead, Blumer, Kelly, Foucault, Berger &amp; Luckmann. Konstruktivistický výzkum.</w:t>
      </w:r>
    </w:p>
    <w:p w:rsidR="000C190E" w:rsidRPr="00A56604" w:rsidRDefault="002474C0" w:rsidP="000C190E">
      <w:pPr>
        <w:pStyle w:val="Normlnweb"/>
        <w:spacing w:after="0" w:line="360" w:lineRule="auto"/>
        <w:jc w:val="both"/>
      </w:pPr>
      <w:r w:rsidRPr="00A56604">
        <w:rPr>
          <w:b/>
        </w:rPr>
        <w:t>2</w:t>
      </w:r>
      <w:r w:rsidR="000C190E" w:rsidRPr="00A56604">
        <w:rPr>
          <w:b/>
        </w:rPr>
        <w:t>) Proměny funkcí školy:</w:t>
      </w:r>
      <w:r w:rsidR="000C190E" w:rsidRPr="00A56604">
        <w:t xml:space="preserve"> škola jako prostředek nacionální homogenizace a škola jako homogenizace na základě státní příslušnosti.</w:t>
      </w:r>
    </w:p>
    <w:p w:rsidR="002474C0" w:rsidRPr="00A56604" w:rsidRDefault="002474C0" w:rsidP="000C190E">
      <w:pPr>
        <w:pStyle w:val="Normlnweb"/>
        <w:spacing w:after="0" w:line="360" w:lineRule="auto"/>
        <w:jc w:val="both"/>
        <w:rPr>
          <w:b/>
        </w:rPr>
      </w:pPr>
      <w:r w:rsidRPr="00A56604">
        <w:rPr>
          <w:b/>
        </w:rPr>
        <w:t xml:space="preserve">3) Alternativní výchovné koncepce </w:t>
      </w:r>
      <w:r w:rsidRPr="00A56604">
        <w:t>(Montessori,</w:t>
      </w:r>
      <w:r w:rsidRPr="00A56604">
        <w:rPr>
          <w:b/>
        </w:rPr>
        <w:t xml:space="preserve"> </w:t>
      </w:r>
      <w:r w:rsidR="00B320FB" w:rsidRPr="00A56604">
        <w:rPr>
          <w:b/>
        </w:rPr>
        <w:t>instituce a jejich vliv, utopické koncepce</w:t>
      </w: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0C190E" w:rsidP="000C190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b/>
          <w:sz w:val="24"/>
          <w:szCs w:val="24"/>
          <w:lang w:val="cs-CZ"/>
        </w:rPr>
        <w:t>Termíny:</w:t>
      </w:r>
    </w:p>
    <w:p w:rsidR="000C190E" w:rsidRPr="00302182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>2.10. úvod</w:t>
      </w:r>
      <w:r w:rsidR="00302182">
        <w:rPr>
          <w:rFonts w:ascii="Times New Roman" w:hAnsi="Times New Roman" w:cs="Times New Roman"/>
          <w:sz w:val="24"/>
          <w:szCs w:val="24"/>
          <w:lang w:val="cs-CZ"/>
        </w:rPr>
        <w:t xml:space="preserve">, organizace; četba Berger </w:t>
      </w:r>
      <w:r w:rsidR="00302182">
        <w:rPr>
          <w:rFonts w:ascii="Times New Roman" w:hAnsi="Times New Roman" w:cs="Times New Roman"/>
          <w:sz w:val="24"/>
          <w:szCs w:val="24"/>
        </w:rPr>
        <w:t xml:space="preserve">&amp; </w:t>
      </w:r>
      <w:r w:rsidR="00302182">
        <w:rPr>
          <w:rFonts w:ascii="Times New Roman" w:hAnsi="Times New Roman" w:cs="Times New Roman"/>
          <w:sz w:val="24"/>
          <w:szCs w:val="24"/>
          <w:lang w:val="cs-CZ"/>
        </w:rPr>
        <w:t>Luckmann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9.10. </w:t>
      </w:r>
      <w:r w:rsidR="00302182">
        <w:rPr>
          <w:rFonts w:ascii="Times New Roman" w:hAnsi="Times New Roman" w:cs="Times New Roman"/>
          <w:sz w:val="24"/>
          <w:szCs w:val="24"/>
          <w:lang w:val="cs-CZ"/>
        </w:rPr>
        <w:t xml:space="preserve">opakování, </w:t>
      </w:r>
      <w:r w:rsidRPr="00A56604">
        <w:rPr>
          <w:rFonts w:ascii="Times New Roman" w:hAnsi="Times New Roman" w:cs="Times New Roman"/>
          <w:sz w:val="24"/>
          <w:szCs w:val="24"/>
          <w:lang w:val="cs-CZ"/>
        </w:rPr>
        <w:t>Foucault</w:t>
      </w:r>
      <w:r w:rsidR="00302182">
        <w:rPr>
          <w:rFonts w:ascii="Times New Roman" w:hAnsi="Times New Roman" w:cs="Times New Roman"/>
          <w:sz w:val="24"/>
          <w:szCs w:val="24"/>
          <w:lang w:val="cs-CZ"/>
        </w:rPr>
        <w:t xml:space="preserve"> (Dohlížet a trestat)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16.10. </w:t>
      </w:r>
      <w:r w:rsidR="00302182">
        <w:rPr>
          <w:rFonts w:ascii="Times New Roman" w:hAnsi="Times New Roman" w:cs="Times New Roman"/>
          <w:sz w:val="24"/>
          <w:szCs w:val="24"/>
          <w:lang w:val="cs-CZ"/>
        </w:rPr>
        <w:t xml:space="preserve">Sociologie vědění, </w:t>
      </w:r>
      <w:r w:rsidRPr="00A56604">
        <w:rPr>
          <w:rFonts w:ascii="Times New Roman" w:hAnsi="Times New Roman" w:cs="Times New Roman"/>
          <w:sz w:val="24"/>
          <w:szCs w:val="24"/>
          <w:lang w:val="cs-CZ"/>
        </w:rPr>
        <w:t>Proměna funkcí školy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23.10. Seminář 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30.10. </w:t>
      </w:r>
      <w:r w:rsidR="00F34D29">
        <w:rPr>
          <w:rFonts w:ascii="Times New Roman" w:hAnsi="Times New Roman" w:cs="Times New Roman"/>
          <w:sz w:val="24"/>
          <w:szCs w:val="24"/>
          <w:lang w:val="cs-CZ"/>
        </w:rPr>
        <w:t>domácí příprava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6.11. Seminář 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13.11 </w:t>
      </w:r>
      <w:r w:rsidR="00F34D29">
        <w:rPr>
          <w:rFonts w:ascii="Times New Roman" w:hAnsi="Times New Roman" w:cs="Times New Roman"/>
          <w:sz w:val="24"/>
          <w:szCs w:val="24"/>
          <w:lang w:val="cs-CZ"/>
        </w:rPr>
        <w:t>domácí příprava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>20.11. Symposium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>27.11. Seminář A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sz w:val="24"/>
          <w:szCs w:val="24"/>
          <w:lang w:val="cs-CZ"/>
        </w:rPr>
        <w:t xml:space="preserve">4.12. </w:t>
      </w:r>
      <w:r w:rsidR="00F34D29" w:rsidRPr="00A56604">
        <w:rPr>
          <w:rFonts w:ascii="Times New Roman" w:hAnsi="Times New Roman" w:cs="Times New Roman"/>
          <w:sz w:val="24"/>
          <w:szCs w:val="24"/>
          <w:lang w:val="cs-CZ"/>
        </w:rPr>
        <w:t>Závěrečná reflexe</w:t>
      </w:r>
    </w:p>
    <w:p w:rsidR="000C190E" w:rsidRPr="00A56604" w:rsidRDefault="000C190E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302182" w:rsidRDefault="00B320FB" w:rsidP="000C19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302182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Příklad textů:</w:t>
      </w:r>
    </w:p>
    <w:p w:rsidR="00E74FD8" w:rsidRPr="00E74FD8" w:rsidRDefault="00E74FD8" w:rsidP="000C1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74FD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Lorenzová, J. (2016). </w:t>
      </w:r>
      <w:r w:rsidRPr="00E74FD8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Kontexty vzdělávání v postmoderní situac</w:t>
      </w:r>
      <w:r w:rsidRPr="00E74FD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i. Praha: Univerzita Karlova v Praze, Filosofická fakulta. (úryvek)</w:t>
      </w:r>
    </w:p>
    <w:p w:rsidR="00E74FD8" w:rsidRPr="00E74FD8" w:rsidRDefault="00E74FD8" w:rsidP="000C19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74FD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Young, M. (2007a). </w:t>
      </w:r>
      <w:r w:rsidRPr="00E74FD8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Bringing Knowledge Back In: From social constructivism to social realism in the sociology of educatio</w:t>
      </w:r>
      <w:r w:rsidRPr="00E74FD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n. London: Routledge. (úryvek)</w:t>
      </w:r>
    </w:p>
    <w:p w:rsidR="00E74FD8" w:rsidRDefault="00E74FD8" w:rsidP="000C1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Clarke, A. (2005). </w:t>
      </w:r>
      <w:r w:rsidRPr="00A56604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Situational analysis. Grounded Theory After the Postmodern Turn. </w:t>
      </w:r>
      <w:r w:rsidRPr="00A566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Tousand Oaks (CA): Sage.</w:t>
      </w:r>
    </w:p>
    <w:p w:rsidR="00302182" w:rsidRDefault="00302182" w:rsidP="000C19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302182" w:rsidRPr="00302182" w:rsidRDefault="00302182" w:rsidP="000C190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  <w:r w:rsidRPr="003021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  <w:t>Průběžný test:</w:t>
      </w:r>
    </w:p>
    <w:p w:rsidR="00302182" w:rsidRPr="00302182" w:rsidRDefault="00302182" w:rsidP="00302182">
      <w:pPr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průběžný test (15 otázek)​ - 16.10. 2019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nutné přinést PC/mobil/laptop</w:t>
      </w:r>
    </w:p>
    <w:p w:rsidR="00302182" w:rsidRPr="00302182" w:rsidRDefault="00302182" w:rsidP="00302182">
      <w:pPr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min. je </w:t>
      </w:r>
      <w:r w:rsidR="00327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7</w:t>
      </w: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otázek​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správně</w:t>
      </w:r>
    </w:p>
    <w:p w:rsidR="00302182" w:rsidRPr="00A56604" w:rsidRDefault="00302182" w:rsidP="000C190E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E74FD8" w:rsidRPr="00A56604" w:rsidRDefault="00E74FD8" w:rsidP="000C190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A5660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Zkoušení:</w:t>
      </w:r>
    </w:p>
    <w:p w:rsidR="00302182" w:rsidRPr="00302182" w:rsidRDefault="00A50824" w:rsidP="00A66B0C">
      <w:pPr>
        <w:pStyle w:val="Odstavecseseznamem"/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hAnsi="Times New Roman" w:cs="Times New Roman"/>
          <w:sz w:val="24"/>
          <w:szCs w:val="24"/>
          <w:lang w:val="cs-CZ"/>
        </w:rPr>
        <w:t>Komisionální</w:t>
      </w:r>
      <w:r w:rsidR="00B320FB" w:rsidRPr="00302182">
        <w:rPr>
          <w:rFonts w:ascii="Times New Roman" w:hAnsi="Times New Roman" w:cs="Times New Roman"/>
          <w:sz w:val="24"/>
          <w:szCs w:val="24"/>
          <w:lang w:val="cs-CZ"/>
        </w:rPr>
        <w:t>, 15 témat – zveřejněno 20. 11. 2019</w:t>
      </w:r>
    </w:p>
    <w:p w:rsidR="00302182" w:rsidRPr="00302182" w:rsidRDefault="00302182" w:rsidP="00A66B0C">
      <w:pPr>
        <w:pStyle w:val="Odstavecseseznamem"/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 min na přípravu (materiály jsou dovolené)</w:t>
      </w:r>
    </w:p>
    <w:p w:rsidR="00302182" w:rsidRDefault="00302182" w:rsidP="00302182">
      <w:pPr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 min student/ka, 4 min otázky od vyučujícího, 3 min zpětná vazba​</w:t>
      </w:r>
    </w:p>
    <w:p w:rsidR="00302182" w:rsidRPr="00302182" w:rsidRDefault="00302182" w:rsidP="00302182">
      <w:pPr>
        <w:numPr>
          <w:ilvl w:val="0"/>
          <w:numId w:val="3"/>
        </w:numPr>
        <w:tabs>
          <w:tab w:val="clear" w:pos="720"/>
        </w:tabs>
        <w:spacing w:after="0" w:line="303" w:lineRule="atLeas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Hodnocení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r w:rsidRPr="003021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vlastní prezentace a strukturace myšlenek, provázanost s odbornou četbou, logická argumentace, zodpovězení otázek, správná citace (citační norma APA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:rsidR="00302182" w:rsidRPr="00A56604" w:rsidRDefault="00302182" w:rsidP="0030218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A50824" w:rsidRPr="00A56604" w:rsidRDefault="00A50824" w:rsidP="00A5660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56604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Příklad otázek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1) Na základě obsahu předmětu a nastudované literatury popište vztah mezi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výchovou a vzděláváním (edukací) a strukturou společnosti. Vyberte si jedno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časové období a na jeho příkladu popište: a) jaké existují vzájemné závislosti a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qowt-font1-calibri"/>
          <w:bCs/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b) jak se tyto vztahy mohou zproblematizovat.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2) Co je to sociologie vědění? Jak sociologie vědění souvisí s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konstruktivismem? Uveďte hlavní představitele. Na konkrétním příkladu</w:t>
      </w:r>
    </w:p>
    <w:p w:rsidR="00A50824" w:rsidRPr="00A56604" w:rsidRDefault="00A50824" w:rsidP="00A50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vzdělávacího systému podrobně popište, jak sociologie vědění může pomoci při</w:t>
      </w:r>
    </w:p>
    <w:p w:rsidR="00A50824" w:rsidRPr="00A56604" w:rsidRDefault="00A5082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qowt-font1-calibri"/>
          <w:bCs/>
          <w:i/>
          <w:color w:val="000000"/>
        </w:rPr>
      </w:pPr>
      <w:r w:rsidRPr="00A56604">
        <w:rPr>
          <w:rStyle w:val="qowt-font1-calibri"/>
          <w:bCs/>
          <w:i/>
          <w:color w:val="000000"/>
        </w:rPr>
        <w:t>kritické analýze vzdělávacích systémů.</w:t>
      </w:r>
    </w:p>
    <w:p w:rsidR="00A56604" w:rsidRDefault="00A5660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A56604" w:rsidRPr="00A56604" w:rsidRDefault="00A5660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qowt-font1-calibri"/>
          <w:b/>
          <w:bCs/>
          <w:color w:val="000000"/>
          <w:u w:val="single"/>
        </w:rPr>
      </w:pPr>
      <w:r w:rsidRPr="00A56604">
        <w:rPr>
          <w:b/>
          <w:color w:val="000000"/>
          <w:u w:val="single"/>
        </w:rPr>
        <w:t>Hodnocení​</w:t>
      </w:r>
    </w:p>
    <w:p w:rsidR="00A56604" w:rsidRPr="00A56604" w:rsidRDefault="00A5660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qowt-font1-calibri"/>
          <w:b/>
          <w:bCs/>
          <w:color w:val="000000"/>
        </w:rPr>
      </w:pPr>
    </w:p>
    <w:p w:rsidR="00A56604" w:rsidRPr="00A56604" w:rsidRDefault="00515740" w:rsidP="00A56604">
      <w:pPr>
        <w:numPr>
          <w:ilvl w:val="0"/>
          <w:numId w:val="1"/>
        </w:numPr>
        <w:spacing w:after="0" w:line="54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20</w:t>
      </w:r>
      <w:r w:rsidR="00A56604"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% aktivní účast na výuce</w:t>
      </w:r>
    </w:p>
    <w:p w:rsidR="00A56604" w:rsidRPr="00A56604" w:rsidRDefault="00A56604" w:rsidP="00A56604">
      <w:pPr>
        <w:numPr>
          <w:ilvl w:val="0"/>
          <w:numId w:val="1"/>
        </w:numPr>
        <w:spacing w:after="0" w:line="54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70% zkouška</w:t>
      </w:r>
    </w:p>
    <w:p w:rsidR="00A56604" w:rsidRPr="00A56604" w:rsidRDefault="00A56604" w:rsidP="00A56604">
      <w:pPr>
        <w:numPr>
          <w:ilvl w:val="0"/>
          <w:numId w:val="1"/>
        </w:numPr>
        <w:spacing w:after="0" w:line="54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5% průběžný test</w:t>
      </w:r>
    </w:p>
    <w:p w:rsidR="00A56604" w:rsidRPr="00A56604" w:rsidRDefault="00A56604" w:rsidP="00A56604">
      <w:pPr>
        <w:numPr>
          <w:ilvl w:val="0"/>
          <w:numId w:val="1"/>
        </w:numPr>
        <w:spacing w:after="0" w:line="54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5% domácí úkoly ​</w:t>
      </w:r>
      <w:bookmarkStart w:id="0" w:name="_GoBack"/>
      <w:bookmarkEnd w:id="0"/>
    </w:p>
    <w:p w:rsidR="00A56604" w:rsidRPr="00A56604" w:rsidRDefault="00A5660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56604" w:rsidRPr="00A56604" w:rsidRDefault="00A56604" w:rsidP="00A56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100% = A</w:t>
      </w:r>
    </w:p>
    <w:p w:rsidR="00A56604" w:rsidRPr="00A56604" w:rsidRDefault="00A56604" w:rsidP="00A566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90% = B</w:t>
      </w:r>
    </w:p>
    <w:p w:rsidR="00A56604" w:rsidRPr="00A56604" w:rsidRDefault="00A56604" w:rsidP="00A566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80% = C</w:t>
      </w:r>
    </w:p>
    <w:p w:rsidR="00A56604" w:rsidRPr="00A56604" w:rsidRDefault="00A56604" w:rsidP="00A566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70% = D</w:t>
      </w:r>
    </w:p>
    <w:p w:rsidR="00A56604" w:rsidRPr="00A56604" w:rsidRDefault="00A56604" w:rsidP="00A566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60% = E</w:t>
      </w:r>
    </w:p>
    <w:p w:rsidR="00A56604" w:rsidRPr="00A56604" w:rsidRDefault="00A56604" w:rsidP="00A566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A56604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50% a méně = F</w:t>
      </w:r>
    </w:p>
    <w:p w:rsidR="00A56604" w:rsidRPr="00A56604" w:rsidRDefault="00A56604" w:rsidP="00B320FB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A56604" w:rsidRPr="00A5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64" w:rsidRDefault="00C63C64" w:rsidP="00A56604">
      <w:pPr>
        <w:spacing w:after="0" w:line="240" w:lineRule="auto"/>
      </w:pPr>
      <w:r>
        <w:separator/>
      </w:r>
    </w:p>
  </w:endnote>
  <w:endnote w:type="continuationSeparator" w:id="0">
    <w:p w:rsidR="00C63C64" w:rsidRDefault="00C63C64" w:rsidP="00A5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64" w:rsidRDefault="00C63C64" w:rsidP="00A56604">
      <w:pPr>
        <w:spacing w:after="0" w:line="240" w:lineRule="auto"/>
      </w:pPr>
      <w:r>
        <w:separator/>
      </w:r>
    </w:p>
  </w:footnote>
  <w:footnote w:type="continuationSeparator" w:id="0">
    <w:p w:rsidR="00C63C64" w:rsidRDefault="00C63C64" w:rsidP="00A5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77BD"/>
    <w:multiLevelType w:val="multilevel"/>
    <w:tmpl w:val="B63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C4620"/>
    <w:multiLevelType w:val="multilevel"/>
    <w:tmpl w:val="05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A038F2"/>
    <w:multiLevelType w:val="multilevel"/>
    <w:tmpl w:val="9A5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874B88"/>
    <w:multiLevelType w:val="hybridMultilevel"/>
    <w:tmpl w:val="D2C8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DQwNja1tDA2N7FQ0lEKTi0uzszPAykwqgUAr5M+WiwAAAA="/>
  </w:docVars>
  <w:rsids>
    <w:rsidRoot w:val="00E74FD8"/>
    <w:rsid w:val="00033E36"/>
    <w:rsid w:val="000C190E"/>
    <w:rsid w:val="00214181"/>
    <w:rsid w:val="002474C0"/>
    <w:rsid w:val="00302182"/>
    <w:rsid w:val="00327E9A"/>
    <w:rsid w:val="00346CEA"/>
    <w:rsid w:val="00515740"/>
    <w:rsid w:val="005427E8"/>
    <w:rsid w:val="00A33211"/>
    <w:rsid w:val="00A50824"/>
    <w:rsid w:val="00A56604"/>
    <w:rsid w:val="00B320FB"/>
    <w:rsid w:val="00C63C64"/>
    <w:rsid w:val="00D222E8"/>
    <w:rsid w:val="00E74FD8"/>
    <w:rsid w:val="00EB4F54"/>
    <w:rsid w:val="00F15D61"/>
    <w:rsid w:val="00F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8FC98-1261-4A5A-A505-795A84A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qowt-font1-calibri">
    <w:name w:val="qowt-font1-calibri"/>
    <w:basedOn w:val="Standardnpsmoodstavce"/>
    <w:rsid w:val="00A50824"/>
  </w:style>
  <w:style w:type="paragraph" w:styleId="Zhlav">
    <w:name w:val="header"/>
    <w:basedOn w:val="Normln"/>
    <w:link w:val="ZhlavChar"/>
    <w:uiPriority w:val="99"/>
    <w:unhideWhenUsed/>
    <w:rsid w:val="00A5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60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5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604"/>
    <w:rPr>
      <w:lang w:val="en-US"/>
    </w:rPr>
  </w:style>
  <w:style w:type="paragraph" w:styleId="Odstavecseseznamem">
    <w:name w:val="List Paragraph"/>
    <w:basedOn w:val="Normln"/>
    <w:uiPriority w:val="34"/>
    <w:qFormat/>
    <w:rsid w:val="00A5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Sedláková</dc:creator>
  <cp:keywords/>
  <dc:description/>
  <cp:lastModifiedBy>Markéta Sedláková</cp:lastModifiedBy>
  <cp:revision>2</cp:revision>
  <dcterms:created xsi:type="dcterms:W3CDTF">2019-10-22T13:07:00Z</dcterms:created>
  <dcterms:modified xsi:type="dcterms:W3CDTF">2019-10-22T13:07:00Z</dcterms:modified>
</cp:coreProperties>
</file>