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8C" w:rsidRDefault="0008018C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08018C" w:rsidRDefault="0008018C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08018C" w:rsidRPr="0008018C" w:rsidRDefault="0008018C" w:rsidP="0008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</w:pPr>
      <w:r w:rsidRPr="0008018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ŠKOLNÍ ZRALOST</w:t>
      </w:r>
    </w:p>
    <w:p w:rsidR="0008018C" w:rsidRPr="0008018C" w:rsidRDefault="0008018C" w:rsidP="009252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2521E" w:rsidTr="00531FF3">
        <w:tc>
          <w:tcPr>
            <w:tcW w:w="13994" w:type="dxa"/>
            <w:gridSpan w:val="3"/>
            <w:shd w:val="clear" w:color="auto" w:fill="DEEAF6" w:themeFill="accent1" w:themeFillTint="33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40"/>
                <w:szCs w:val="40"/>
                <w:lang w:eastAsia="cs-CZ"/>
              </w:rPr>
            </w:pPr>
          </w:p>
          <w:p w:rsidR="0092521E" w:rsidRPr="00531FF3" w:rsidRDefault="0092521E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40"/>
                <w:szCs w:val="40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b/>
                <w:color w:val="4472C4" w:themeColor="accent5"/>
                <w:sz w:val="40"/>
                <w:szCs w:val="40"/>
                <w:lang w:eastAsia="cs-CZ"/>
              </w:rPr>
              <w:t>ZNAKY ŠKOLNÍ ZRALOSTI</w:t>
            </w:r>
          </w:p>
          <w:p w:rsidR="00531FF3" w:rsidRPr="0092521E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cs-CZ"/>
              </w:rPr>
            </w:pPr>
          </w:p>
        </w:tc>
      </w:tr>
      <w:tr w:rsidR="0092521E" w:rsidTr="00531FF3">
        <w:tc>
          <w:tcPr>
            <w:tcW w:w="4664" w:type="dxa"/>
            <w:shd w:val="clear" w:color="auto" w:fill="A8D08D" w:themeFill="accent6" w:themeFillTint="99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cs-CZ"/>
              </w:rPr>
            </w:pPr>
          </w:p>
          <w:p w:rsidR="0092521E" w:rsidRPr="0092521E" w:rsidRDefault="0092521E" w:rsidP="00925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cs-CZ"/>
              </w:rPr>
              <w:t>Věk a zdravotní stav</w:t>
            </w:r>
          </w:p>
        </w:tc>
        <w:tc>
          <w:tcPr>
            <w:tcW w:w="4665" w:type="dxa"/>
            <w:shd w:val="clear" w:color="auto" w:fill="FFE599" w:themeFill="accent4" w:themeFillTint="66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32"/>
                <w:szCs w:val="32"/>
                <w:lang w:eastAsia="cs-CZ"/>
              </w:rPr>
            </w:pPr>
          </w:p>
          <w:p w:rsidR="0092521E" w:rsidRPr="0092521E" w:rsidRDefault="0092521E" w:rsidP="00925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b/>
                <w:color w:val="BF8F00" w:themeColor="accent4" w:themeShade="BF"/>
                <w:sz w:val="32"/>
                <w:szCs w:val="32"/>
                <w:lang w:eastAsia="cs-CZ"/>
              </w:rPr>
              <w:t>Zralost CNS</w:t>
            </w:r>
          </w:p>
        </w:tc>
        <w:tc>
          <w:tcPr>
            <w:tcW w:w="4665" w:type="dxa"/>
            <w:shd w:val="clear" w:color="auto" w:fill="F7CAAC" w:themeFill="accent2" w:themeFillTint="66"/>
          </w:tcPr>
          <w:p w:rsidR="00531FF3" w:rsidRDefault="00531FF3" w:rsidP="0092521E">
            <w:pPr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cs-CZ"/>
              </w:rPr>
            </w:pPr>
          </w:p>
          <w:p w:rsidR="0092521E" w:rsidRPr="0092521E" w:rsidRDefault="0092521E" w:rsidP="009252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32"/>
                <w:lang w:eastAsia="cs-CZ"/>
              </w:rPr>
              <w:t>Zralost citová a sociální</w:t>
            </w:r>
          </w:p>
        </w:tc>
      </w:tr>
      <w:tr w:rsidR="0092521E" w:rsidTr="00531FF3">
        <w:tc>
          <w:tcPr>
            <w:tcW w:w="4664" w:type="dxa"/>
            <w:shd w:val="clear" w:color="auto" w:fill="E2EFD9" w:themeFill="accent6" w:themeFillTint="33"/>
          </w:tcPr>
          <w:p w:rsidR="0092521E" w:rsidRDefault="00A416C8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ítě musí dosáhnout 6 let (do 31. srpna).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posuzuje lékař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ítě je přiměřeně obratné.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filipínská  míra</w:t>
            </w:r>
            <w:proofErr w:type="gramEnd"/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naznačena druhá dentice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chlapců vývoj pomalejší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úvahu bereme celkový zdravotní stav (chronické nemoci, post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ižení)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plánované operace u MO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celkovou neobratnost u LMD apod.</w:t>
            </w:r>
          </w:p>
          <w:p w:rsidR="00A416C8" w:rsidRDefault="00A416C8" w:rsidP="00A416C8">
            <w:pPr>
              <w:pStyle w:val="Odstavecseseznamem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A416C8" w:rsidRDefault="00A416C8" w:rsidP="00A416C8">
            <w:pPr>
              <w:pStyle w:val="Odstavecseseznamem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Fyzická nezralost</w:t>
            </w:r>
          </w:p>
          <w:p w:rsidR="00A416C8" w:rsidRDefault="00A416C8" w:rsidP="00A416C8">
            <w:pPr>
              <w:pStyle w:val="Odstavecseseznamem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s opožděným tělesným vývojem</w:t>
            </w:r>
          </w:p>
          <w:p w:rsidR="00A416C8" w:rsidRP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děti často nemocné a unavené</w:t>
            </w:r>
          </w:p>
          <w:p w:rsidR="00A416C8" w:rsidRDefault="00A416C8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4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děti s nízkou hmotností </w:t>
            </w:r>
          </w:p>
          <w:p w:rsidR="00531FF3" w:rsidRDefault="00531FF3" w:rsidP="00A416C8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děti se sluchovými a zrakovými vadami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nesamostatnost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výrazná neobratnost</w:t>
            </w:r>
          </w:p>
          <w:p w:rsidR="00E367A5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nápadné odchylky v</w:t>
            </w:r>
            <w:r w:rsidR="00E3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tělesném a zdravotním stavu </w:t>
            </w:r>
          </w:p>
          <w:p w:rsidR="0092521E" w:rsidRP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oslabení psychických funkcích</w:t>
            </w:r>
            <w:r w:rsidR="00E3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(mentální postižení)</w:t>
            </w:r>
          </w:p>
        </w:tc>
        <w:tc>
          <w:tcPr>
            <w:tcW w:w="4665" w:type="dxa"/>
            <w:shd w:val="clear" w:color="auto" w:fill="FFF2CC" w:themeFill="accent4" w:themeFillTint="33"/>
          </w:tcPr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kvalitnější záměrná koncentrace pozornosti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odolnost proti zátěži (adaptace na školní režim)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lateralizace</w:t>
            </w:r>
            <w:proofErr w:type="spellEnd"/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ruky, motorická i senzomotorická koordinace a manuální zručnost</w:t>
            </w:r>
          </w:p>
          <w:p w:rsidR="00E0282A" w:rsidRDefault="00E0282A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rozvinutá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grafomotorika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kresba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vizuální diferenciace 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tegrace (zralost očních pohybů)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sluchová diferenciace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analyticko-syntetické schopnosti a myšlení</w:t>
            </w:r>
          </w:p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myšlení na úrovni konkrétních logických operací</w:t>
            </w:r>
          </w:p>
          <w:p w:rsidR="00E0282A" w:rsidRDefault="00E0282A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mluví převážně gramaticky správně, s minimálními odchylkami</w:t>
            </w:r>
          </w:p>
          <w:p w:rsidR="00A416C8" w:rsidRDefault="00A416C8" w:rsidP="00A4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416C8" w:rsidRDefault="00A416C8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Psychická nezralost</w:t>
            </w:r>
          </w:p>
          <w:p w:rsidR="00E367A5" w:rsidRDefault="00E367A5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E0282A" w:rsidRPr="00E367A5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poznávací funkce: nízká doba soustředěnosti a pozornosti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obtíže ve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rakové a sluchové diferenciaci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problémy 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grafomotorice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kresbě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zvýšená unavitelnost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ostych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nerozpoznaná sluchová či řečová vada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LMD a MO je celkově opožděný vývoj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vliv symptomatických poruch řeči</w:t>
            </w:r>
          </w:p>
        </w:tc>
        <w:tc>
          <w:tcPr>
            <w:tcW w:w="4665" w:type="dxa"/>
            <w:shd w:val="clear" w:color="auto" w:fill="FBE4D5" w:themeFill="accent2" w:themeFillTint="33"/>
          </w:tcPr>
          <w:p w:rsidR="0092521E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emoční stabilita</w:t>
            </w:r>
            <w:r w:rsid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seberegulace</w:t>
            </w:r>
          </w:p>
          <w:p w:rsidR="00E0282A" w:rsidRDefault="0092521E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autoregulace založená na vůli a spojená s vědomím povinnosti </w:t>
            </w:r>
          </w:p>
          <w:p w:rsidR="00A416C8" w:rsidRDefault="00E0282A" w:rsidP="0092521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dokončení úkolu</w:t>
            </w:r>
            <w:r w:rsidR="0092521E" w:rsidRPr="0092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  <w:p w:rsidR="00A416C8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potlačení impulsivity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motivace k práci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začlenit se do kolektivu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přijmout roli školáka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akceptace autority učitele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osamostatnění z vazby na rodiče</w:t>
            </w:r>
          </w:p>
          <w:p w:rsidR="00E0282A" w:rsidRP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zkušenosti a dovednosti</w:t>
            </w:r>
          </w:p>
          <w:p w:rsidR="00A416C8" w:rsidRDefault="00A416C8" w:rsidP="00A4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416C8" w:rsidRDefault="00A416C8" w:rsidP="00A4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2521E" w:rsidRDefault="00A416C8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Citová a sociální nezralost</w:t>
            </w:r>
          </w:p>
          <w:p w:rsidR="00E367A5" w:rsidRDefault="00E367A5" w:rsidP="00A416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A416C8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infantilita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 adaptace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strach, tréma</w:t>
            </w:r>
          </w:p>
          <w:p w:rsidR="00E0282A" w:rsidRDefault="00E0282A" w:rsidP="00E0282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sociální nezralost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přecitlivělost a impulziv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nost (plačtivost, vzdorovitost)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nesoustř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eděnost (přílišná hravost)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neklid až agresivita</w:t>
            </w:r>
          </w:p>
          <w:p w:rsidR="00531FF3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nebo naopak apati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(děti nereagující, utlumené)</w:t>
            </w:r>
          </w:p>
          <w:p w:rsidR="00531FF3" w:rsidRPr="00E0282A" w:rsidRDefault="00531FF3" w:rsidP="00531FF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3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izolovanost (dítě vůbec nenavazuje kontakt s dětmi ani s dospělými nebo navozuje kontakt s velkými problémy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</w:tbl>
    <w:p w:rsidR="0008018C" w:rsidRDefault="0008018C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08018C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br/>
        <w:t> </w:t>
      </w: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92521E" w:rsidRPr="0008018C" w:rsidRDefault="0092521E" w:rsidP="000801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:rsidR="00F86120" w:rsidRDefault="00F86120"/>
    <w:sectPr w:rsidR="00F86120" w:rsidSect="000801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E682F"/>
    <w:multiLevelType w:val="hybridMultilevel"/>
    <w:tmpl w:val="90826FB2"/>
    <w:lvl w:ilvl="0" w:tplc="C16CC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2826"/>
    <w:multiLevelType w:val="hybridMultilevel"/>
    <w:tmpl w:val="0708020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722C2"/>
    <w:multiLevelType w:val="hybridMultilevel"/>
    <w:tmpl w:val="5BEE0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8C"/>
    <w:rsid w:val="0008018C"/>
    <w:rsid w:val="00531FF3"/>
    <w:rsid w:val="0092521E"/>
    <w:rsid w:val="00A416C8"/>
    <w:rsid w:val="00E0282A"/>
    <w:rsid w:val="00E367A5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E1A4-F216-4717-91F3-5EF87F0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2017-10-12T08:37:00Z</dcterms:created>
  <dcterms:modified xsi:type="dcterms:W3CDTF">2017-10-12T10:23:00Z</dcterms:modified>
</cp:coreProperties>
</file>