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D8B5A" w14:textId="77777777" w:rsidR="001F3AD6" w:rsidRDefault="001F3AD6" w:rsidP="00D061D4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C7FDD8" w14:textId="77777777" w:rsidR="00D061D4" w:rsidRPr="00D061D4" w:rsidRDefault="00D061D4" w:rsidP="00D061D4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1D4">
        <w:rPr>
          <w:rFonts w:ascii="Times New Roman" w:hAnsi="Times New Roman" w:cs="Times New Roman"/>
          <w:b/>
          <w:sz w:val="28"/>
          <w:szCs w:val="28"/>
        </w:rPr>
        <w:t>Mluvená čeština – okruhy k ústní zkoušce</w:t>
      </w:r>
    </w:p>
    <w:p w14:paraId="656234F0" w14:textId="77777777" w:rsidR="000524C2" w:rsidRDefault="000524C2" w:rsidP="000524C2">
      <w:pPr>
        <w:pStyle w:val="Odstavecseseznamem"/>
        <w:spacing w:after="120"/>
        <w:ind w:left="714"/>
        <w:contextualSpacing w:val="0"/>
        <w:jc w:val="both"/>
        <w:rPr>
          <w:sz w:val="28"/>
          <w:szCs w:val="28"/>
        </w:rPr>
      </w:pPr>
    </w:p>
    <w:p w14:paraId="0395C391" w14:textId="25E7D404" w:rsidR="00D061D4" w:rsidRPr="00D061D4" w:rsidRDefault="00D061D4" w:rsidP="00D061D4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sz w:val="28"/>
          <w:szCs w:val="28"/>
        </w:rPr>
      </w:pPr>
      <w:r w:rsidRPr="00D061D4">
        <w:rPr>
          <w:sz w:val="28"/>
          <w:szCs w:val="28"/>
        </w:rPr>
        <w:t>Komunikace, komunikační situace. Texty psané a mluvené.</w:t>
      </w:r>
    </w:p>
    <w:p w14:paraId="66210412" w14:textId="770BE471" w:rsidR="00D061D4" w:rsidRPr="008021D6" w:rsidRDefault="00D061D4" w:rsidP="008021D6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sz w:val="28"/>
          <w:szCs w:val="28"/>
        </w:rPr>
      </w:pPr>
      <w:r w:rsidRPr="00D061D4">
        <w:rPr>
          <w:sz w:val="28"/>
          <w:szCs w:val="28"/>
        </w:rPr>
        <w:t xml:space="preserve">Český národní jazyk a jeho útvary. Spisovná čeština a její stylová stratifikace; </w:t>
      </w:r>
      <w:r w:rsidR="008021D6">
        <w:rPr>
          <w:sz w:val="28"/>
          <w:szCs w:val="28"/>
        </w:rPr>
        <w:t xml:space="preserve">hovorová čeština, její znaky. </w:t>
      </w:r>
      <w:r w:rsidRPr="008021D6">
        <w:rPr>
          <w:sz w:val="28"/>
          <w:szCs w:val="28"/>
        </w:rPr>
        <w:t xml:space="preserve">Dichotomie spisovného a nespisovného vyjadřování v mluvených projevech. </w:t>
      </w:r>
    </w:p>
    <w:p w14:paraId="1BA62026" w14:textId="77777777" w:rsidR="00D061D4" w:rsidRPr="00D061D4" w:rsidRDefault="00D061D4" w:rsidP="00D061D4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sz w:val="28"/>
          <w:szCs w:val="28"/>
        </w:rPr>
      </w:pPr>
      <w:r w:rsidRPr="00D061D4">
        <w:rPr>
          <w:sz w:val="28"/>
          <w:szCs w:val="28"/>
        </w:rPr>
        <w:t>Větná stavba mluvených projevů. Charakteristické syntaktické rysy mluvených projevů odlišující je od projevů psaných: (a) dodatečně připojované informace a opravy vyjádření; (b) opakování slov, slovních spojení a větných úseků, syntaktický paralelismus – stereotypnost větné stavby.</w:t>
      </w:r>
    </w:p>
    <w:p w14:paraId="4F2C2413" w14:textId="77777777" w:rsidR="00D061D4" w:rsidRDefault="00D061D4" w:rsidP="00D061D4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Větná stavba mluvených projevů. </w:t>
      </w:r>
      <w:r w:rsidRPr="00D061D4">
        <w:rPr>
          <w:sz w:val="28"/>
          <w:szCs w:val="28"/>
        </w:rPr>
        <w:t>Charakteristické syntaktické rysy mluvených projevů odlišující je od projevů psaných: (a) vsuvky a komentáře; (b) přídatné výrazy, výrazy s prep</w:t>
      </w:r>
      <w:r>
        <w:rPr>
          <w:sz w:val="28"/>
          <w:szCs w:val="28"/>
        </w:rPr>
        <w:t>arativní funkcí, výplňková slova.</w:t>
      </w:r>
    </w:p>
    <w:p w14:paraId="6B70D7AC" w14:textId="77777777" w:rsidR="00D061D4" w:rsidRPr="00D061D4" w:rsidRDefault="00D061D4" w:rsidP="00D061D4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Elipsa, druhy elipsy. Neukončení výpovědi.</w:t>
      </w:r>
    </w:p>
    <w:p w14:paraId="4C065958" w14:textId="1E47ABE1" w:rsidR="00D061D4" w:rsidRPr="00D061D4" w:rsidRDefault="00D061D4" w:rsidP="00D061D4">
      <w:pPr>
        <w:pStyle w:val="Odstavecseseznamem"/>
        <w:jc w:val="both"/>
        <w:rPr>
          <w:sz w:val="28"/>
          <w:szCs w:val="28"/>
        </w:rPr>
      </w:pPr>
    </w:p>
    <w:p w14:paraId="2A9E5B23" w14:textId="77777777" w:rsidR="00A53D5D" w:rsidRDefault="00A53D5D"/>
    <w:sectPr w:rsidR="00A53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9F1EFC"/>
    <w:multiLevelType w:val="hybridMultilevel"/>
    <w:tmpl w:val="A89877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CD8"/>
    <w:rsid w:val="000524C2"/>
    <w:rsid w:val="001F3AD6"/>
    <w:rsid w:val="00557896"/>
    <w:rsid w:val="008021D6"/>
    <w:rsid w:val="00A53D5D"/>
    <w:rsid w:val="00A61CD8"/>
    <w:rsid w:val="00D0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28BC2"/>
  <w15:chartTrackingRefBased/>
  <w15:docId w15:val="{2668E6CD-C8BB-488A-B659-433D0C64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61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Ivana Kolářová</cp:lastModifiedBy>
  <cp:revision>7</cp:revision>
  <cp:lastPrinted>2019-11-28T15:24:00Z</cp:lastPrinted>
  <dcterms:created xsi:type="dcterms:W3CDTF">2018-11-06T08:45:00Z</dcterms:created>
  <dcterms:modified xsi:type="dcterms:W3CDTF">2020-10-01T14:06:00Z</dcterms:modified>
</cp:coreProperties>
</file>