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6E08E" w14:textId="326AB1AE" w:rsidR="00F77E22" w:rsidRPr="0089348E" w:rsidRDefault="0089348E">
      <w:pPr>
        <w:spacing w:line="360" w:lineRule="auto"/>
        <w:jc w:val="center"/>
      </w:pPr>
      <w:r w:rsidRPr="0089348E">
        <w:rPr>
          <w:noProof/>
          <w:lang w:val="en-US" w:eastAsia="en-US"/>
        </w:rPr>
        <w:drawing>
          <wp:inline distT="0" distB="0" distL="0" distR="0" wp14:anchorId="49BF85B9" wp14:editId="49198AA7">
            <wp:extent cx="4355492" cy="6817294"/>
            <wp:effectExtent l="0" t="0" r="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41" cy="68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6579" w14:textId="77777777" w:rsidR="00F77E22" w:rsidRDefault="00F77E22">
      <w:pPr>
        <w:spacing w:line="360" w:lineRule="auto"/>
        <w:jc w:val="center"/>
        <w:rPr>
          <w:b/>
          <w:sz w:val="32"/>
          <w:szCs w:val="32"/>
        </w:rPr>
      </w:pPr>
    </w:p>
    <w:p w14:paraId="11297412" w14:textId="151A942B" w:rsidR="00CF0016" w:rsidRPr="00CF0016" w:rsidRDefault="00CF0016">
      <w:pPr>
        <w:spacing w:line="360" w:lineRule="auto"/>
        <w:jc w:val="center"/>
        <w:rPr>
          <w:b/>
          <w:sz w:val="32"/>
          <w:szCs w:val="32"/>
        </w:rPr>
      </w:pPr>
      <w:r w:rsidRPr="00CF0016">
        <w:rPr>
          <w:b/>
          <w:sz w:val="32"/>
          <w:szCs w:val="32"/>
        </w:rPr>
        <w:t>ÚVOD DO STUDIA DĚJIN ARCHITEKTURY (I</w:t>
      </w:r>
      <w:r w:rsidR="00CF2C25">
        <w:rPr>
          <w:b/>
          <w:sz w:val="32"/>
          <w:szCs w:val="32"/>
        </w:rPr>
        <w:t>I</w:t>
      </w:r>
      <w:r w:rsidRPr="00CF0016">
        <w:rPr>
          <w:b/>
          <w:sz w:val="32"/>
          <w:szCs w:val="32"/>
        </w:rPr>
        <w:t>)</w:t>
      </w:r>
    </w:p>
    <w:p w14:paraId="7E568451" w14:textId="77777777" w:rsidR="00CF0016" w:rsidRDefault="00CF0016">
      <w:pPr>
        <w:spacing w:line="360" w:lineRule="auto"/>
        <w:jc w:val="center"/>
      </w:pPr>
    </w:p>
    <w:p w14:paraId="3410C72B" w14:textId="77777777" w:rsidR="00CF0016" w:rsidRDefault="00CF0016">
      <w:pPr>
        <w:spacing w:line="360" w:lineRule="auto"/>
        <w:jc w:val="center"/>
      </w:pPr>
    </w:p>
    <w:p w14:paraId="3CDFA6CF" w14:textId="724E031F" w:rsidR="00634F57" w:rsidRDefault="00CF0016">
      <w:pPr>
        <w:spacing w:line="360" w:lineRule="auto"/>
        <w:jc w:val="center"/>
      </w:pPr>
      <w:r>
        <w:t>Jiří Kroupa                                                                                        2020</w:t>
      </w:r>
    </w:p>
    <w:p w14:paraId="422F38ED" w14:textId="77777777" w:rsidR="0089348E" w:rsidRPr="00F77E22" w:rsidRDefault="0089348E">
      <w:pPr>
        <w:spacing w:line="360" w:lineRule="auto"/>
        <w:jc w:val="center"/>
      </w:pPr>
    </w:p>
    <w:p w14:paraId="73DAFB2C" w14:textId="77777777" w:rsidR="009A6206" w:rsidRDefault="009A6206">
      <w:pPr>
        <w:spacing w:line="360" w:lineRule="auto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Teoretické traktáty I.: dědictví </w:t>
      </w:r>
      <w:proofErr w:type="spellStart"/>
      <w:r>
        <w:rPr>
          <w:b/>
          <w:color w:val="000080"/>
          <w:sz w:val="32"/>
          <w:szCs w:val="32"/>
        </w:rPr>
        <w:t>Vitruviovo</w:t>
      </w:r>
      <w:proofErr w:type="spellEnd"/>
      <w:r>
        <w:rPr>
          <w:b/>
          <w:color w:val="000080"/>
          <w:sz w:val="32"/>
          <w:szCs w:val="32"/>
        </w:rPr>
        <w:t xml:space="preserve"> </w:t>
      </w:r>
    </w:p>
    <w:p w14:paraId="32E2AA57" w14:textId="77777777" w:rsidR="009A6206" w:rsidRDefault="009A6206">
      <w:pPr>
        <w:spacing w:line="360" w:lineRule="auto"/>
        <w:rPr>
          <w:b/>
        </w:rPr>
      </w:pPr>
    </w:p>
    <w:p w14:paraId="3CADA00D" w14:textId="77777777" w:rsidR="009A6206" w:rsidRDefault="009A6206">
      <w:pPr>
        <w:spacing w:line="360" w:lineRule="auto"/>
        <w:ind w:firstLine="708"/>
      </w:pPr>
    </w:p>
    <w:p w14:paraId="6BE1E165" w14:textId="6FAF4AB6" w:rsidR="009A6206" w:rsidRDefault="009A6206">
      <w:pPr>
        <w:spacing w:line="360" w:lineRule="auto"/>
        <w:ind w:firstLine="708"/>
      </w:pPr>
      <w:r>
        <w:t>Tvůrci architektonických teoretických traktátů v raném novověku vycházeli především ze znalosti </w:t>
      </w:r>
      <w:r w:rsidR="00F77E22">
        <w:t xml:space="preserve">starověkých </w:t>
      </w:r>
      <w:r>
        <w:t>„knih o architektuře“</w:t>
      </w:r>
      <w:r w:rsidR="00F77E22">
        <w:t xml:space="preserve"> Marka </w:t>
      </w:r>
      <w:proofErr w:type="spellStart"/>
      <w:r w:rsidR="00F77E22">
        <w:t>Vitruvia</w:t>
      </w:r>
      <w:proofErr w:type="spellEnd"/>
      <w:r>
        <w:t xml:space="preserve">.  Autoři nových teoretických děl se v této době považovali </w:t>
      </w:r>
      <w:r w:rsidR="00F77E22">
        <w:t>především</w:t>
      </w:r>
      <w:r>
        <w:t xml:space="preserve"> za jeho následovníky</w:t>
      </w:r>
      <w:r w:rsidR="005D2E5B">
        <w:t xml:space="preserve"> a zabývali se proto konstrukcí antických sloupových řádů</w:t>
      </w:r>
      <w:r>
        <w:t xml:space="preserve">. Přesto mezi </w:t>
      </w:r>
      <w:r w:rsidR="005D2E5B">
        <w:t xml:space="preserve">nově </w:t>
      </w:r>
      <w:r>
        <w:t>vyd</w:t>
      </w:r>
      <w:r w:rsidR="00DD3387">
        <w:t>á</w:t>
      </w:r>
      <w:r w:rsidR="00F77E22">
        <w:t>vanými traktáty existovaly</w:t>
      </w:r>
      <w:r>
        <w:t xml:space="preserve"> značné rozdíly; </w:t>
      </w:r>
      <w:r w:rsidR="00037C23">
        <w:t xml:space="preserve">při obtížích s porozuměním </w:t>
      </w:r>
      <w:proofErr w:type="spellStart"/>
      <w:r w:rsidR="00037C23">
        <w:t>Vitruviově</w:t>
      </w:r>
      <w:proofErr w:type="spellEnd"/>
      <w:r w:rsidR="00037C23">
        <w:t xml:space="preserve"> textu se </w:t>
      </w:r>
      <w:r w:rsidR="00F77E22">
        <w:t xml:space="preserve">autoři </w:t>
      </w:r>
      <w:r>
        <w:t>zabýva</w:t>
      </w:r>
      <w:r w:rsidR="00F77E22">
        <w:t>li svým</w:t>
      </w:r>
      <w:r>
        <w:t xml:space="preserve"> vlastním </w:t>
      </w:r>
      <w:r w:rsidR="00037C23">
        <w:t>výpočtem proporcí jednotlivý</w:t>
      </w:r>
      <w:r w:rsidR="00F77E22">
        <w:t>ch řádů a současně prozkoumávali jak postupně více se</w:t>
      </w:r>
      <w:r w:rsidR="00037C23">
        <w:t xml:space="preserve"> </w:t>
      </w:r>
      <w:r w:rsidR="00F77E22">
        <w:t>odhalující</w:t>
      </w:r>
      <w:r w:rsidR="00037C23">
        <w:t xml:space="preserve"> antické památky</w:t>
      </w:r>
      <w:r w:rsidR="00F77E22">
        <w:t>, tak</w:t>
      </w:r>
      <w:r w:rsidR="00037C23">
        <w:t xml:space="preserve"> i domácí tradici</w:t>
      </w:r>
      <w:r w:rsidR="00F77E22">
        <w:t>, z níž vycházela praktická činnost</w:t>
      </w:r>
      <w:r w:rsidR="00037C23">
        <w:t xml:space="preserve"> stavitele.</w:t>
      </w:r>
      <w:r w:rsidR="00634F57">
        <w:t xml:space="preserve"> </w:t>
      </w:r>
    </w:p>
    <w:p w14:paraId="5390D541" w14:textId="77777777" w:rsidR="009A6206" w:rsidRDefault="009A6206">
      <w:pPr>
        <w:spacing w:line="360" w:lineRule="auto"/>
        <w:rPr>
          <w:szCs w:val="20"/>
        </w:rPr>
      </w:pPr>
    </w:p>
    <w:p w14:paraId="5DB96E01" w14:textId="77777777" w:rsidR="00DE06A5" w:rsidRDefault="00DE06A5">
      <w:pPr>
        <w:spacing w:line="360" w:lineRule="auto"/>
        <w:rPr>
          <w:szCs w:val="20"/>
        </w:rPr>
      </w:pPr>
    </w:p>
    <w:p w14:paraId="7651F84D" w14:textId="77777777" w:rsidR="009A6206" w:rsidRPr="00DE06A5" w:rsidRDefault="009A6206">
      <w:pPr>
        <w:spacing w:line="360" w:lineRule="auto"/>
        <w:rPr>
          <w:b/>
          <w:color w:val="FF0000"/>
        </w:rPr>
      </w:pPr>
      <w:r w:rsidRPr="00DE06A5">
        <w:rPr>
          <w:b/>
          <w:color w:val="FF0000"/>
        </w:rPr>
        <w:t xml:space="preserve">a) Základní teoretické práce, tvořící v 17. století </w:t>
      </w:r>
      <w:r w:rsidRPr="00DE06A5">
        <w:rPr>
          <w:b/>
          <w:i/>
          <w:color w:val="FF0000"/>
        </w:rPr>
        <w:t>„kánon“</w:t>
      </w:r>
      <w:r w:rsidRPr="00DE06A5">
        <w:rPr>
          <w:b/>
          <w:color w:val="FF0000"/>
        </w:rPr>
        <w:t xml:space="preserve"> architektury sloupových řádů:</w:t>
      </w:r>
    </w:p>
    <w:p w14:paraId="4F8D0F1F" w14:textId="77777777" w:rsidR="00634F57" w:rsidRDefault="00634F57" w:rsidP="00DD3387">
      <w:pPr>
        <w:spacing w:line="360" w:lineRule="auto"/>
        <w:rPr>
          <w:b/>
          <w:color w:val="FF0000"/>
        </w:rPr>
      </w:pPr>
    </w:p>
    <w:p w14:paraId="0CCC4425" w14:textId="1EF63449" w:rsidR="00DD3387" w:rsidRDefault="00F77E22" w:rsidP="00DD3387">
      <w:pPr>
        <w:spacing w:line="360" w:lineRule="auto"/>
        <w:rPr>
          <w:b/>
          <w:color w:val="FF0000"/>
        </w:rPr>
      </w:pPr>
      <w:r w:rsidRPr="00DE06A5">
        <w:rPr>
          <w:b/>
          <w:color w:val="0000FF"/>
        </w:rPr>
        <w:t xml:space="preserve">M. </w:t>
      </w:r>
      <w:proofErr w:type="spellStart"/>
      <w:r w:rsidRPr="00DE06A5">
        <w:rPr>
          <w:b/>
          <w:color w:val="0000FF"/>
        </w:rPr>
        <w:t>Vitruvius</w:t>
      </w:r>
      <w:proofErr w:type="spellEnd"/>
      <w:r w:rsidRPr="00DE06A5">
        <w:rPr>
          <w:b/>
          <w:color w:val="0000FF"/>
        </w:rPr>
        <w:t>:</w:t>
      </w:r>
      <w:r>
        <w:rPr>
          <w:b/>
          <w:color w:val="FF0000"/>
        </w:rPr>
        <w:t xml:space="preserve"> </w:t>
      </w:r>
      <w:r w:rsidR="00DD3387" w:rsidRPr="00634F57">
        <w:rPr>
          <w:color w:val="000000" w:themeColor="text1"/>
        </w:rPr>
        <w:t xml:space="preserve">první tištěné vydání </w:t>
      </w:r>
      <w:r w:rsidR="00037C23">
        <w:rPr>
          <w:color w:val="000000" w:themeColor="text1"/>
        </w:rPr>
        <w:t>latinského</w:t>
      </w:r>
      <w:r>
        <w:rPr>
          <w:color w:val="000000" w:themeColor="text1"/>
        </w:rPr>
        <w:t xml:space="preserve"> rukopisného</w:t>
      </w:r>
      <w:r w:rsidR="00037C23">
        <w:rPr>
          <w:color w:val="000000" w:themeColor="text1"/>
        </w:rPr>
        <w:t xml:space="preserve"> textu </w:t>
      </w:r>
      <w:r w:rsidR="00DD3387" w:rsidRPr="00634F57">
        <w:rPr>
          <w:color w:val="000000" w:themeColor="text1"/>
        </w:rPr>
        <w:t xml:space="preserve">v Itálii </w:t>
      </w:r>
      <w:r w:rsidR="00037C23">
        <w:rPr>
          <w:color w:val="000000" w:themeColor="text1"/>
        </w:rPr>
        <w:t xml:space="preserve">roku </w:t>
      </w:r>
      <w:r w:rsidR="00DD3387" w:rsidRPr="00634F57">
        <w:rPr>
          <w:color w:val="000000" w:themeColor="text1"/>
        </w:rPr>
        <w:t>1486</w:t>
      </w:r>
      <w:r w:rsidR="00037C23">
        <w:rPr>
          <w:color w:val="000000" w:themeColor="text1"/>
        </w:rPr>
        <w:t>.</w:t>
      </w:r>
    </w:p>
    <w:p w14:paraId="10A2C636" w14:textId="0E737F95" w:rsidR="00DD3387" w:rsidRPr="00037C23" w:rsidRDefault="009A6206" w:rsidP="00DD3387">
      <w:pPr>
        <w:spacing w:line="360" w:lineRule="auto"/>
      </w:pPr>
      <w:r w:rsidRPr="00DE06A5">
        <w:rPr>
          <w:b/>
          <w:color w:val="0000FF"/>
        </w:rPr>
        <w:t xml:space="preserve">Leon </w:t>
      </w:r>
      <w:proofErr w:type="spellStart"/>
      <w:r w:rsidRPr="00DE06A5">
        <w:rPr>
          <w:b/>
          <w:color w:val="0000FF"/>
        </w:rPr>
        <w:t>Battista</w:t>
      </w:r>
      <w:proofErr w:type="spellEnd"/>
      <w:r w:rsidRPr="00DE06A5">
        <w:rPr>
          <w:b/>
          <w:color w:val="0000FF"/>
        </w:rPr>
        <w:t xml:space="preserve"> Alberti</w:t>
      </w:r>
      <w:r w:rsidR="00DD3387" w:rsidRPr="00DE06A5">
        <w:rPr>
          <w:b/>
          <w:color w:val="0000FF"/>
        </w:rPr>
        <w:t xml:space="preserve"> (1452)</w:t>
      </w:r>
      <w:r w:rsidR="00F77E22" w:rsidRPr="00DE06A5">
        <w:rPr>
          <w:b/>
          <w:color w:val="0000FF"/>
        </w:rPr>
        <w:t>:</w:t>
      </w:r>
      <w:r w:rsidR="00037C23">
        <w:rPr>
          <w:b/>
          <w:color w:val="FF0000"/>
        </w:rPr>
        <w:t xml:space="preserve"> </w:t>
      </w:r>
      <w:r w:rsidR="00037C23">
        <w:t xml:space="preserve">Alberti přepracovává </w:t>
      </w:r>
      <w:proofErr w:type="spellStart"/>
      <w:r w:rsidR="00037C23">
        <w:t>Vitruviův</w:t>
      </w:r>
      <w:proofErr w:type="spellEnd"/>
      <w:r w:rsidR="00037C23">
        <w:t xml:space="preserve"> text a pokouší se jej nově objasnit na základě soudobých stavebních zvyklostí a</w:t>
      </w:r>
      <w:r w:rsidR="00F77E22">
        <w:t xml:space="preserve"> také</w:t>
      </w:r>
      <w:r w:rsidR="00037C23">
        <w:t xml:space="preserve"> podle zachovaných stavebních památek (ty však většinou pocházely z pozdější doby císařského Říma).</w:t>
      </w:r>
      <w:r w:rsidR="000E0D17">
        <w:t xml:space="preserve"> </w:t>
      </w:r>
      <w:r w:rsidR="000E0D17">
        <w:tab/>
        <w:t xml:space="preserve">Kromě tří základních </w:t>
      </w:r>
      <w:proofErr w:type="spellStart"/>
      <w:r w:rsidR="000E0D17">
        <w:t>Vitruviových</w:t>
      </w:r>
      <w:proofErr w:type="spellEnd"/>
      <w:r w:rsidR="00F77E22">
        <w:t xml:space="preserve"> sloupových</w:t>
      </w:r>
      <w:r w:rsidR="000E0D17">
        <w:t xml:space="preserve"> řádů zmiňuje Alberti navíc řád „italický“</w:t>
      </w:r>
      <w:r w:rsidR="00F77E22">
        <w:t xml:space="preserve"> (tj. kompozitní). S těmito</w:t>
      </w:r>
      <w:r w:rsidR="000E0D17">
        <w:t xml:space="preserve"> čtyřmi řády pracoval rovněž </w:t>
      </w:r>
      <w:proofErr w:type="spellStart"/>
      <w:r w:rsidR="000E0D17">
        <w:t>Bramante</w:t>
      </w:r>
      <w:proofErr w:type="spellEnd"/>
      <w:r w:rsidR="000E0D17">
        <w:t xml:space="preserve">, Rafael a </w:t>
      </w:r>
      <w:proofErr w:type="spellStart"/>
      <w:r w:rsidR="000E0D17">
        <w:t>Baldassare</w:t>
      </w:r>
      <w:proofErr w:type="spellEnd"/>
      <w:r w:rsidR="000E0D17">
        <w:t xml:space="preserve"> </w:t>
      </w:r>
      <w:proofErr w:type="spellStart"/>
      <w:r w:rsidR="000E0D17">
        <w:t>Peruzzi</w:t>
      </w:r>
      <w:proofErr w:type="spellEnd"/>
      <w:r w:rsidR="000E0D17">
        <w:t xml:space="preserve">, </w:t>
      </w:r>
      <w:r w:rsidR="00F77E22">
        <w:t>v jejich době</w:t>
      </w:r>
      <w:r w:rsidR="000E0D17">
        <w:t xml:space="preserve"> se však rozvinula </w:t>
      </w:r>
      <w:r w:rsidR="00F77E22">
        <w:t>také debata</w:t>
      </w:r>
      <w:r w:rsidR="000E0D17">
        <w:t xml:space="preserve"> o </w:t>
      </w:r>
      <w:r w:rsidR="00F77E22">
        <w:t>podstatě nejstaršího řádu etruského – toskánského</w:t>
      </w:r>
      <w:r w:rsidR="000E0D17">
        <w:t xml:space="preserve">. Z toho </w:t>
      </w:r>
      <w:r w:rsidR="00F77E22">
        <w:t xml:space="preserve">posléze </w:t>
      </w:r>
      <w:r w:rsidR="000E0D17">
        <w:t xml:space="preserve">povstala manýristická </w:t>
      </w:r>
      <w:r w:rsidR="000E0D17" w:rsidRPr="00F77E22">
        <w:rPr>
          <w:i/>
        </w:rPr>
        <w:t>„teorie pěti řádů“.</w:t>
      </w:r>
    </w:p>
    <w:p w14:paraId="58F5024E" w14:textId="2CBC5857" w:rsidR="00DD3387" w:rsidRDefault="00F77E22" w:rsidP="00DD3387">
      <w:pPr>
        <w:spacing w:line="360" w:lineRule="auto"/>
        <w:rPr>
          <w:b/>
          <w:color w:val="FF0000"/>
        </w:rPr>
      </w:pPr>
      <w:proofErr w:type="spellStart"/>
      <w:r w:rsidRPr="00DE06A5">
        <w:rPr>
          <w:b/>
          <w:color w:val="0000FF"/>
        </w:rPr>
        <w:t>Sebastiano</w:t>
      </w:r>
      <w:proofErr w:type="spellEnd"/>
      <w:r w:rsidRPr="00DE06A5">
        <w:rPr>
          <w:b/>
          <w:color w:val="0000FF"/>
        </w:rPr>
        <w:t xml:space="preserve"> </w:t>
      </w:r>
      <w:proofErr w:type="spellStart"/>
      <w:r w:rsidRPr="00DE06A5">
        <w:rPr>
          <w:b/>
          <w:color w:val="0000FF"/>
        </w:rPr>
        <w:t>Serlio</w:t>
      </w:r>
      <w:proofErr w:type="spellEnd"/>
      <w:r w:rsidRPr="00DE06A5">
        <w:rPr>
          <w:b/>
          <w:color w:val="0000FF"/>
        </w:rPr>
        <w:t xml:space="preserve"> (1537)</w:t>
      </w:r>
      <w:r>
        <w:rPr>
          <w:b/>
          <w:color w:val="FF0000"/>
        </w:rPr>
        <w:t>:</w:t>
      </w:r>
      <w:r w:rsidR="00DD3387">
        <w:rPr>
          <w:b/>
          <w:color w:val="FF0000"/>
        </w:rPr>
        <w:t xml:space="preserve"> </w:t>
      </w:r>
      <w:r w:rsidR="00DD3387" w:rsidRPr="00634F57">
        <w:rPr>
          <w:color w:val="000000" w:themeColor="text1"/>
        </w:rPr>
        <w:t xml:space="preserve">obecná pravidla pěti řádů, založená na </w:t>
      </w:r>
      <w:proofErr w:type="spellStart"/>
      <w:r w:rsidR="00DD3387" w:rsidRPr="00634F57">
        <w:rPr>
          <w:color w:val="000000" w:themeColor="text1"/>
        </w:rPr>
        <w:t>Vitruviovi</w:t>
      </w:r>
      <w:proofErr w:type="spellEnd"/>
      <w:r w:rsidR="000E0D17">
        <w:rPr>
          <w:color w:val="000000" w:themeColor="text1"/>
        </w:rPr>
        <w:t xml:space="preserve"> a na přímém pozorování antických památek</w:t>
      </w:r>
      <w:r w:rsidR="000F5C37">
        <w:rPr>
          <w:color w:val="000000" w:themeColor="text1"/>
        </w:rPr>
        <w:t>, přičemž každý z řádů má vlastní a odlišné proporce</w:t>
      </w:r>
      <w:r w:rsidR="000E0D17">
        <w:rPr>
          <w:color w:val="000000" w:themeColor="text1"/>
        </w:rPr>
        <w:t xml:space="preserve"> (</w:t>
      </w:r>
      <w:proofErr w:type="spellStart"/>
      <w:r w:rsidR="000E0D17">
        <w:rPr>
          <w:color w:val="000000" w:themeColor="text1"/>
        </w:rPr>
        <w:t>Serlio</w:t>
      </w:r>
      <w:proofErr w:type="spellEnd"/>
      <w:r w:rsidR="000E0D17">
        <w:rPr>
          <w:color w:val="000000" w:themeColor="text1"/>
        </w:rPr>
        <w:t xml:space="preserve"> </w:t>
      </w:r>
      <w:r>
        <w:rPr>
          <w:color w:val="000000" w:themeColor="text1"/>
        </w:rPr>
        <w:t>podle svých slov chce problém zjednodušit tak</w:t>
      </w:r>
      <w:r w:rsidR="000E0D17">
        <w:rPr>
          <w:color w:val="000000" w:themeColor="text1"/>
        </w:rPr>
        <w:t xml:space="preserve">, aby se podobu řádů naučili i ti stavitelé, </w:t>
      </w:r>
      <w:r>
        <w:rPr>
          <w:color w:val="000000" w:themeColor="text1"/>
        </w:rPr>
        <w:t>kteří</w:t>
      </w:r>
      <w:r w:rsidR="000E0D17">
        <w:rPr>
          <w:color w:val="000000" w:themeColor="text1"/>
        </w:rPr>
        <w:t xml:space="preserve"> jsou méně vzdělaní a ne</w:t>
      </w:r>
      <w:r>
        <w:rPr>
          <w:color w:val="000000" w:themeColor="text1"/>
        </w:rPr>
        <w:t>mohou proto číst</w:t>
      </w:r>
      <w:r w:rsidR="000E0D17">
        <w:rPr>
          <w:color w:val="000000" w:themeColor="text1"/>
        </w:rPr>
        <w:t xml:space="preserve"> latinské texty</w:t>
      </w:r>
      <w:r w:rsidR="000F5C37">
        <w:rPr>
          <w:color w:val="000000" w:themeColor="text1"/>
        </w:rPr>
        <w:t xml:space="preserve"> – zkušený architekt může tento základ přesněji určit</w:t>
      </w:r>
      <w:r w:rsidR="000E0D17">
        <w:rPr>
          <w:color w:val="000000" w:themeColor="text1"/>
        </w:rPr>
        <w:t>).</w:t>
      </w:r>
    </w:p>
    <w:p w14:paraId="41AF8C12" w14:textId="132C8999" w:rsidR="009A6206" w:rsidRPr="00DD3387" w:rsidRDefault="00F77E22" w:rsidP="00DD3387">
      <w:pPr>
        <w:spacing w:line="360" w:lineRule="auto"/>
        <w:rPr>
          <w:color w:val="FF0000"/>
        </w:rPr>
      </w:pPr>
      <w:r w:rsidRPr="00DE06A5">
        <w:rPr>
          <w:b/>
          <w:color w:val="0000FF"/>
        </w:rPr>
        <w:t>Daniele Barbaro (1556):</w:t>
      </w:r>
      <w:r w:rsidR="009A6206">
        <w:rPr>
          <w:b/>
          <w:color w:val="FF0000"/>
        </w:rPr>
        <w:t xml:space="preserve"> </w:t>
      </w:r>
      <w:r w:rsidR="00DD3387" w:rsidRPr="00634F57">
        <w:rPr>
          <w:color w:val="000000" w:themeColor="text1"/>
        </w:rPr>
        <w:t xml:space="preserve">do italštiny přeložené vydání </w:t>
      </w:r>
      <w:proofErr w:type="spellStart"/>
      <w:r w:rsidR="00DD3387" w:rsidRPr="00634F57">
        <w:rPr>
          <w:color w:val="000000" w:themeColor="text1"/>
        </w:rPr>
        <w:t>Vitruvia</w:t>
      </w:r>
      <w:proofErr w:type="spellEnd"/>
      <w:r w:rsidR="00DD3387" w:rsidRPr="00634F57">
        <w:rPr>
          <w:color w:val="000000" w:themeColor="text1"/>
        </w:rPr>
        <w:t xml:space="preserve"> (s Palladiovými ilustracemi) – </w:t>
      </w:r>
      <w:r w:rsidR="00C95C01" w:rsidRPr="00DE06A5">
        <w:rPr>
          <w:color w:val="0000FF"/>
        </w:rPr>
        <w:t>(</w:t>
      </w:r>
      <w:r w:rsidR="00DD3387" w:rsidRPr="00DE06A5">
        <w:rPr>
          <w:b/>
          <w:color w:val="0000FF"/>
        </w:rPr>
        <w:t>1567</w:t>
      </w:r>
      <w:r w:rsidR="00C95C01" w:rsidRPr="00DE06A5">
        <w:rPr>
          <w:b/>
          <w:color w:val="0000FF"/>
        </w:rPr>
        <w:t>)</w:t>
      </w:r>
      <w:r w:rsidRPr="00DE06A5">
        <w:rPr>
          <w:color w:val="0000FF"/>
        </w:rPr>
        <w:t>:</w:t>
      </w:r>
      <w:r w:rsidR="00DD3387">
        <w:rPr>
          <w:color w:val="FF0000"/>
        </w:rPr>
        <w:t xml:space="preserve"> </w:t>
      </w:r>
      <w:r w:rsidR="00DD3387" w:rsidRPr="00634F57">
        <w:rPr>
          <w:color w:val="000000" w:themeColor="text1"/>
        </w:rPr>
        <w:t xml:space="preserve">latinské vydání </w:t>
      </w:r>
      <w:proofErr w:type="spellStart"/>
      <w:r w:rsidR="00DD3387" w:rsidRPr="00634F57">
        <w:rPr>
          <w:color w:val="000000" w:themeColor="text1"/>
        </w:rPr>
        <w:t>Vitruvia</w:t>
      </w:r>
      <w:proofErr w:type="spellEnd"/>
      <w:r w:rsidR="00DD3387" w:rsidRPr="00634F57">
        <w:rPr>
          <w:color w:val="000000" w:themeColor="text1"/>
        </w:rPr>
        <w:t xml:space="preserve"> s</w:t>
      </w:r>
      <w:r>
        <w:rPr>
          <w:color w:val="000000" w:themeColor="text1"/>
        </w:rPr>
        <w:t xml:space="preserve"> velmi </w:t>
      </w:r>
      <w:r w:rsidR="00DD3387" w:rsidRPr="00634F57">
        <w:rPr>
          <w:color w:val="000000" w:themeColor="text1"/>
        </w:rPr>
        <w:t>podrobným vysvětlujícím komentářem</w:t>
      </w:r>
      <w:r w:rsidR="000E0D17">
        <w:rPr>
          <w:color w:val="000000" w:themeColor="text1"/>
        </w:rPr>
        <w:t xml:space="preserve">. Jeden z nejdůležitějších </w:t>
      </w:r>
      <w:r>
        <w:rPr>
          <w:color w:val="000000" w:themeColor="text1"/>
        </w:rPr>
        <w:t xml:space="preserve">teoretických </w:t>
      </w:r>
      <w:r w:rsidR="000E0D17">
        <w:rPr>
          <w:color w:val="000000" w:themeColor="text1"/>
        </w:rPr>
        <w:t>textů</w:t>
      </w:r>
      <w:r>
        <w:rPr>
          <w:color w:val="000000" w:themeColor="text1"/>
        </w:rPr>
        <w:t xml:space="preserve"> cinquecenta</w:t>
      </w:r>
      <w:r w:rsidR="000E0D17">
        <w:rPr>
          <w:color w:val="000000" w:themeColor="text1"/>
        </w:rPr>
        <w:t xml:space="preserve">, objasňující vztah antiky a soudobé </w:t>
      </w:r>
      <w:r>
        <w:rPr>
          <w:color w:val="000000" w:themeColor="text1"/>
        </w:rPr>
        <w:t xml:space="preserve">architektonické </w:t>
      </w:r>
      <w:r w:rsidR="000E0D17">
        <w:rPr>
          <w:color w:val="000000" w:themeColor="text1"/>
        </w:rPr>
        <w:t>praxe.</w:t>
      </w:r>
    </w:p>
    <w:p w14:paraId="48852F84" w14:textId="03AC0AFC" w:rsidR="005A098B" w:rsidRDefault="00C95C01" w:rsidP="00DD3387">
      <w:pPr>
        <w:spacing w:line="360" w:lineRule="auto"/>
        <w:rPr>
          <w:color w:val="000000" w:themeColor="text1"/>
        </w:rPr>
      </w:pPr>
      <w:r w:rsidRPr="00DE06A5">
        <w:rPr>
          <w:b/>
          <w:color w:val="0000FF"/>
        </w:rPr>
        <w:t xml:space="preserve">Giacomo </w:t>
      </w:r>
      <w:proofErr w:type="spellStart"/>
      <w:r w:rsidRPr="00DE06A5">
        <w:rPr>
          <w:b/>
          <w:color w:val="0000FF"/>
        </w:rPr>
        <w:t>Barozzi</w:t>
      </w:r>
      <w:proofErr w:type="spellEnd"/>
      <w:r w:rsidRPr="00DE06A5">
        <w:rPr>
          <w:b/>
          <w:color w:val="0000FF"/>
        </w:rPr>
        <w:t xml:space="preserve"> da </w:t>
      </w:r>
      <w:proofErr w:type="spellStart"/>
      <w:r w:rsidRPr="00DE06A5">
        <w:rPr>
          <w:b/>
          <w:color w:val="0000FF"/>
        </w:rPr>
        <w:t>Vignola</w:t>
      </w:r>
      <w:proofErr w:type="spellEnd"/>
      <w:r w:rsidRPr="00DE06A5">
        <w:rPr>
          <w:b/>
          <w:color w:val="0000FF"/>
        </w:rPr>
        <w:t xml:space="preserve"> (</w:t>
      </w:r>
      <w:r w:rsidR="00DD3387" w:rsidRPr="00DE06A5">
        <w:rPr>
          <w:b/>
          <w:color w:val="0000FF"/>
        </w:rPr>
        <w:t>1562</w:t>
      </w:r>
      <w:r w:rsidRPr="00DE06A5">
        <w:rPr>
          <w:b/>
          <w:color w:val="0000FF"/>
        </w:rPr>
        <w:t>)</w:t>
      </w:r>
      <w:r w:rsidR="00F77E22" w:rsidRPr="00DE06A5">
        <w:rPr>
          <w:b/>
          <w:color w:val="0000FF"/>
        </w:rPr>
        <w:t>:</w:t>
      </w:r>
      <w:r w:rsidR="00F77E22">
        <w:rPr>
          <w:b/>
          <w:color w:val="FF0000"/>
        </w:rPr>
        <w:t xml:space="preserve"> </w:t>
      </w:r>
      <w:proofErr w:type="spellStart"/>
      <w:r w:rsidR="00F77E22" w:rsidRPr="00F77E22">
        <w:t>Vignola</w:t>
      </w:r>
      <w:proofErr w:type="spellEnd"/>
      <w:r w:rsidR="00F77E22" w:rsidRPr="00F77E22">
        <w:t xml:space="preserve"> se rozhodl</w:t>
      </w:r>
      <w:r w:rsidR="00DD3387">
        <w:rPr>
          <w:b/>
          <w:color w:val="FF0000"/>
        </w:rPr>
        <w:t xml:space="preserve"> </w:t>
      </w:r>
      <w:r w:rsidR="000E0D17" w:rsidRPr="000E0D17">
        <w:t>ve své</w:t>
      </w:r>
      <w:r w:rsidR="000E0D17">
        <w:rPr>
          <w:color w:val="000000" w:themeColor="text1"/>
        </w:rPr>
        <w:t xml:space="preserve">m textu, který </w:t>
      </w:r>
      <w:r w:rsidR="000F5C37">
        <w:rPr>
          <w:color w:val="000000" w:themeColor="text1"/>
        </w:rPr>
        <w:t xml:space="preserve">reagoval na </w:t>
      </w:r>
      <w:proofErr w:type="spellStart"/>
      <w:r w:rsidR="000F5C37">
        <w:rPr>
          <w:color w:val="000000" w:themeColor="text1"/>
        </w:rPr>
        <w:t>Serlia</w:t>
      </w:r>
      <w:proofErr w:type="spellEnd"/>
      <w:r w:rsidR="000F5C37">
        <w:rPr>
          <w:color w:val="000000" w:themeColor="text1"/>
        </w:rPr>
        <w:t xml:space="preserve"> a současně </w:t>
      </w:r>
      <w:r w:rsidR="000E0D17">
        <w:rPr>
          <w:color w:val="000000" w:themeColor="text1"/>
        </w:rPr>
        <w:t>má charakter učebnice (a byl takto používán na architektonických školách až do 18. století), pracovat odlišně, než ostatní</w:t>
      </w:r>
      <w:r w:rsidR="00F77E22">
        <w:rPr>
          <w:color w:val="000000" w:themeColor="text1"/>
        </w:rPr>
        <w:t xml:space="preserve"> autoři</w:t>
      </w:r>
      <w:r w:rsidR="000E0D17">
        <w:rPr>
          <w:color w:val="000000" w:themeColor="text1"/>
        </w:rPr>
        <w:t>.</w:t>
      </w:r>
      <w:r w:rsidR="000E0D17" w:rsidRPr="000E0D17">
        <w:rPr>
          <w:color w:val="000000" w:themeColor="text1"/>
        </w:rPr>
        <w:t xml:space="preserve"> </w:t>
      </w:r>
      <w:r w:rsidR="000E0D17">
        <w:rPr>
          <w:color w:val="000000" w:themeColor="text1"/>
        </w:rPr>
        <w:t>Určil totiž</w:t>
      </w:r>
      <w:r w:rsidR="00DD3387" w:rsidRPr="00634F57">
        <w:rPr>
          <w:color w:val="000000" w:themeColor="text1"/>
        </w:rPr>
        <w:t xml:space="preserve"> jediné základní pravidlo</w:t>
      </w:r>
      <w:r w:rsidR="000E0D17">
        <w:rPr>
          <w:color w:val="000000" w:themeColor="text1"/>
        </w:rPr>
        <w:t xml:space="preserve"> (</w:t>
      </w:r>
      <w:proofErr w:type="spellStart"/>
      <w:r w:rsidR="000E0D17" w:rsidRPr="00F77E22">
        <w:rPr>
          <w:i/>
          <w:color w:val="000000" w:themeColor="text1"/>
        </w:rPr>
        <w:t>regola</w:t>
      </w:r>
      <w:proofErr w:type="spellEnd"/>
      <w:r w:rsidR="000E0D17">
        <w:rPr>
          <w:color w:val="000000" w:themeColor="text1"/>
        </w:rPr>
        <w:t>)</w:t>
      </w:r>
      <w:r w:rsidR="009E04F3">
        <w:rPr>
          <w:color w:val="000000" w:themeColor="text1"/>
        </w:rPr>
        <w:t xml:space="preserve">: </w:t>
      </w:r>
      <w:r w:rsidR="00DD3387" w:rsidRPr="00634F57">
        <w:rPr>
          <w:color w:val="000000" w:themeColor="text1"/>
        </w:rPr>
        <w:t xml:space="preserve">modul </w:t>
      </w:r>
      <w:r w:rsidR="000732BA">
        <w:rPr>
          <w:color w:val="000000" w:themeColor="text1"/>
        </w:rPr>
        <w:t>všech sloupových řádů je odvozený z</w:t>
      </w:r>
      <w:r w:rsidR="000B6151">
        <w:rPr>
          <w:color w:val="000000" w:themeColor="text1"/>
        </w:rPr>
        <w:t> výšky každého sloupu a jeho</w:t>
      </w:r>
      <w:r w:rsidR="000732BA">
        <w:rPr>
          <w:color w:val="000000" w:themeColor="text1"/>
        </w:rPr>
        <w:t> </w:t>
      </w:r>
      <w:r w:rsidR="000F5C37">
        <w:rPr>
          <w:color w:val="000000" w:themeColor="text1"/>
        </w:rPr>
        <w:t>poloměru</w:t>
      </w:r>
      <w:r w:rsidR="000732BA">
        <w:rPr>
          <w:color w:val="000000" w:themeColor="text1"/>
        </w:rPr>
        <w:t xml:space="preserve"> a takto </w:t>
      </w:r>
      <w:r w:rsidR="00DD3387" w:rsidRPr="00634F57">
        <w:rPr>
          <w:color w:val="000000" w:themeColor="text1"/>
        </w:rPr>
        <w:t xml:space="preserve">může být </w:t>
      </w:r>
      <w:r w:rsidR="000B6151">
        <w:rPr>
          <w:color w:val="000000" w:themeColor="text1"/>
        </w:rPr>
        <w:t>aritmeticky stále stejně</w:t>
      </w:r>
      <w:r w:rsidR="009E04F3">
        <w:rPr>
          <w:color w:val="000000" w:themeColor="text1"/>
        </w:rPr>
        <w:t xml:space="preserve"> </w:t>
      </w:r>
      <w:r w:rsidR="00DD3387" w:rsidRPr="00634F57">
        <w:rPr>
          <w:color w:val="000000" w:themeColor="text1"/>
        </w:rPr>
        <w:t xml:space="preserve">aplikován na všechny sloupové řády bez ohledu na </w:t>
      </w:r>
      <w:r w:rsidR="000732BA">
        <w:rPr>
          <w:color w:val="000000" w:themeColor="text1"/>
        </w:rPr>
        <w:t>různá</w:t>
      </w:r>
      <w:r w:rsidR="005A098B" w:rsidRPr="00634F57">
        <w:rPr>
          <w:color w:val="000000" w:themeColor="text1"/>
        </w:rPr>
        <w:t xml:space="preserve"> měřítka a </w:t>
      </w:r>
      <w:r w:rsidR="000732BA">
        <w:rPr>
          <w:color w:val="000000" w:themeColor="text1"/>
        </w:rPr>
        <w:t xml:space="preserve">lokální </w:t>
      </w:r>
      <w:r w:rsidR="005A098B" w:rsidRPr="00634F57">
        <w:rPr>
          <w:color w:val="000000" w:themeColor="text1"/>
        </w:rPr>
        <w:t>míry</w:t>
      </w:r>
      <w:r w:rsidR="009E04F3">
        <w:rPr>
          <w:color w:val="000000" w:themeColor="text1"/>
        </w:rPr>
        <w:t>.</w:t>
      </w:r>
    </w:p>
    <w:p w14:paraId="47F95D2A" w14:textId="0EE9AA7E" w:rsidR="009E04F3" w:rsidRPr="009E04F3" w:rsidRDefault="009E04F3" w:rsidP="00DD3387">
      <w:pPr>
        <w:spacing w:line="360" w:lineRule="auto"/>
      </w:pPr>
      <w:r w:rsidRPr="00DE06A5">
        <w:rPr>
          <w:b/>
          <w:color w:val="0000FF"/>
        </w:rPr>
        <w:t xml:space="preserve">Andrea di </w:t>
      </w:r>
      <w:proofErr w:type="spellStart"/>
      <w:r w:rsidRPr="00DE06A5">
        <w:rPr>
          <w:b/>
          <w:color w:val="0000FF"/>
        </w:rPr>
        <w:t>Pietro</w:t>
      </w:r>
      <w:proofErr w:type="spellEnd"/>
      <w:r w:rsidRPr="00DE06A5">
        <w:rPr>
          <w:b/>
          <w:color w:val="0000FF"/>
        </w:rPr>
        <w:t xml:space="preserve"> </w:t>
      </w:r>
      <w:proofErr w:type="spellStart"/>
      <w:r w:rsidR="000B6151" w:rsidRPr="00DE06A5">
        <w:rPr>
          <w:b/>
          <w:color w:val="0000FF"/>
        </w:rPr>
        <w:t>della</w:t>
      </w:r>
      <w:proofErr w:type="spellEnd"/>
      <w:r w:rsidR="000B6151" w:rsidRPr="00DE06A5">
        <w:rPr>
          <w:b/>
          <w:color w:val="0000FF"/>
        </w:rPr>
        <w:t xml:space="preserve"> Gondola – </w:t>
      </w:r>
      <w:proofErr w:type="spellStart"/>
      <w:r w:rsidR="000B6151" w:rsidRPr="00DE06A5">
        <w:rPr>
          <w:b/>
          <w:color w:val="0000FF"/>
        </w:rPr>
        <w:t>Palladio</w:t>
      </w:r>
      <w:proofErr w:type="spellEnd"/>
      <w:r w:rsidR="000B6151" w:rsidRPr="00DE06A5">
        <w:rPr>
          <w:b/>
          <w:color w:val="0000FF"/>
        </w:rPr>
        <w:t xml:space="preserve"> (1570):</w:t>
      </w:r>
      <w:r w:rsidRPr="009E04F3">
        <w:rPr>
          <w:b/>
          <w:color w:val="FF0000"/>
        </w:rPr>
        <w:t xml:space="preserve"> </w:t>
      </w:r>
      <w:r>
        <w:t xml:space="preserve">opět odlišný způsob konstrukce řádů, založený nikoli na textech nebo na hledání jediného </w:t>
      </w:r>
      <w:r w:rsidR="000B6151">
        <w:t xml:space="preserve">konstrukčního </w:t>
      </w:r>
      <w:r>
        <w:t>pravidla, ale na zkoumání skutečných a zachovaných antickým památek</w:t>
      </w:r>
      <w:r w:rsidR="000B6151">
        <w:t xml:space="preserve"> (které prozkoumal spolu s Danielem Barbarem)</w:t>
      </w:r>
      <w:r>
        <w:t>.</w:t>
      </w:r>
    </w:p>
    <w:p w14:paraId="42A75DC7" w14:textId="713EC728" w:rsidR="005A098B" w:rsidRDefault="009A6206" w:rsidP="005A098B">
      <w:pPr>
        <w:spacing w:line="360" w:lineRule="auto"/>
        <w:ind w:firstLine="708"/>
      </w:pPr>
      <w:r>
        <w:t xml:space="preserve">Tyto publikace byly původně určené především objednavatelům, humanistům a učeným vzdělancům či filozofujícím architektům. </w:t>
      </w:r>
      <w:r w:rsidR="005A098B">
        <w:t xml:space="preserve">V průběhu 17. století byly nově a pilně studovány tvůrčími architekty jako zcela </w:t>
      </w:r>
      <w:r w:rsidR="000B6151">
        <w:t>zásadní</w:t>
      </w:r>
      <w:r w:rsidR="005A098B">
        <w:t xml:space="preserve"> </w:t>
      </w:r>
      <w:r w:rsidR="005A098B">
        <w:rPr>
          <w:i/>
        </w:rPr>
        <w:t>architektonická doktrína, určující základní proporce architektonických děl</w:t>
      </w:r>
      <w:r w:rsidR="005A098B">
        <w:t xml:space="preserve">; francouzský architekt a učitel architektury </w:t>
      </w:r>
      <w:proofErr w:type="spellStart"/>
      <w:r w:rsidR="005A098B">
        <w:t>François</w:t>
      </w:r>
      <w:proofErr w:type="spellEnd"/>
      <w:r w:rsidR="005A098B">
        <w:t xml:space="preserve"> Blondel hovořil o jejích stoupencích jako o sektářích a o </w:t>
      </w:r>
      <w:proofErr w:type="spellStart"/>
      <w:r w:rsidR="005A098B">
        <w:t>Vitruviově</w:t>
      </w:r>
      <w:proofErr w:type="spellEnd"/>
      <w:r w:rsidR="005A098B">
        <w:t xml:space="preserve"> </w:t>
      </w:r>
      <w:r w:rsidR="005A098B">
        <w:rPr>
          <w:i/>
        </w:rPr>
        <w:t>„sektě“</w:t>
      </w:r>
      <w:r w:rsidR="005A098B">
        <w:t xml:space="preserve"> (ovšem přirozeně v pozitivním duchu).</w:t>
      </w:r>
      <w:r w:rsidR="000B6151">
        <w:t xml:space="preserve"> Oceňoval přitom jak matematickou práci </w:t>
      </w:r>
      <w:proofErr w:type="spellStart"/>
      <w:r w:rsidR="000B6151">
        <w:t>Vignolovu</w:t>
      </w:r>
      <w:proofErr w:type="spellEnd"/>
      <w:r w:rsidR="000B6151">
        <w:t xml:space="preserve">, tak </w:t>
      </w:r>
      <w:proofErr w:type="spellStart"/>
      <w:r w:rsidR="000B6151">
        <w:t>Palladiův</w:t>
      </w:r>
      <w:proofErr w:type="spellEnd"/>
      <w:r w:rsidR="000B6151">
        <w:t xml:space="preserve"> znalecký empirismus.</w:t>
      </w:r>
    </w:p>
    <w:p w14:paraId="4C3032DE" w14:textId="48AA2702" w:rsidR="00DD3387" w:rsidRDefault="00DD3387">
      <w:pPr>
        <w:spacing w:line="360" w:lineRule="auto"/>
      </w:pPr>
    </w:p>
    <w:p w14:paraId="73BCF4CA" w14:textId="7DD3503B" w:rsidR="00DD3387" w:rsidRPr="009E04F3" w:rsidRDefault="00DD3387" w:rsidP="00DD3387">
      <w:pPr>
        <w:spacing w:line="360" w:lineRule="auto"/>
        <w:rPr>
          <w:b/>
          <w:lang w:val="en-US"/>
        </w:rPr>
      </w:pPr>
      <w:r w:rsidRPr="009E04F3">
        <w:rPr>
          <w:b/>
        </w:rPr>
        <w:t>Spor „starých“ a „moderních“ ve Francii</w:t>
      </w:r>
      <w:r w:rsidR="005A098B" w:rsidRPr="009E04F3">
        <w:rPr>
          <w:b/>
        </w:rPr>
        <w:t xml:space="preserve"> </w:t>
      </w:r>
      <w:r w:rsidR="005A098B" w:rsidRPr="009E04F3">
        <w:rPr>
          <w:b/>
          <w:lang w:val="en-US"/>
        </w:rPr>
        <w:t>(“</w:t>
      </w:r>
      <w:proofErr w:type="spellStart"/>
      <w:r w:rsidR="005A098B" w:rsidRPr="009E04F3">
        <w:rPr>
          <w:b/>
          <w:lang w:val="en-US"/>
        </w:rPr>
        <w:t>querell</w:t>
      </w:r>
      <w:r w:rsidR="000B6151">
        <w:rPr>
          <w:b/>
          <w:lang w:val="en-US"/>
        </w:rPr>
        <w:t>e</w:t>
      </w:r>
      <w:proofErr w:type="spellEnd"/>
      <w:r w:rsidR="000B6151">
        <w:rPr>
          <w:b/>
          <w:lang w:val="en-US"/>
        </w:rPr>
        <w:t xml:space="preserve"> des </w:t>
      </w:r>
      <w:proofErr w:type="spellStart"/>
      <w:r w:rsidR="000B6151">
        <w:rPr>
          <w:b/>
          <w:lang w:val="en-US"/>
        </w:rPr>
        <w:t>Anciens</w:t>
      </w:r>
      <w:proofErr w:type="spellEnd"/>
      <w:r w:rsidR="000B6151">
        <w:rPr>
          <w:b/>
          <w:lang w:val="en-US"/>
        </w:rPr>
        <w:t xml:space="preserve"> et des </w:t>
      </w:r>
      <w:proofErr w:type="spellStart"/>
      <w:r w:rsidR="000B6151">
        <w:rPr>
          <w:b/>
          <w:lang w:val="en-US"/>
        </w:rPr>
        <w:t>Modernes</w:t>
      </w:r>
      <w:proofErr w:type="spellEnd"/>
      <w:r w:rsidR="000B6151">
        <w:rPr>
          <w:b/>
          <w:lang w:val="en-US"/>
        </w:rPr>
        <w:t>”)</w:t>
      </w:r>
    </w:p>
    <w:p w14:paraId="6EC27D50" w14:textId="21D3B953" w:rsidR="00634F57" w:rsidRPr="00DD3387" w:rsidRDefault="00F53F05" w:rsidP="00DD3387">
      <w:pPr>
        <w:spacing w:line="360" w:lineRule="auto"/>
      </w:pPr>
      <w:r>
        <w:tab/>
      </w:r>
      <w:r w:rsidR="000B6151">
        <w:t>Tento spor se stal jednou</w:t>
      </w:r>
      <w:r w:rsidR="009E04F3">
        <w:t xml:space="preserve"> z typických učeneckých polemik, která se rozšířila ve Francii na sklonku 17. století a týkala se především literatury, ale též umění. </w:t>
      </w:r>
      <w:r w:rsidR="006B64A3">
        <w:t>„Staří“</w:t>
      </w:r>
      <w:r w:rsidR="000B6151">
        <w:t xml:space="preserve"> (klasikové)</w:t>
      </w:r>
      <w:r w:rsidR="006B64A3">
        <w:t xml:space="preserve"> se domnívali že </w:t>
      </w:r>
      <w:r w:rsidR="000B6151">
        <w:t>antičtí autoři dospěli</w:t>
      </w:r>
      <w:r w:rsidR="006B64A3">
        <w:t xml:space="preserve"> k umělecké dokonalosti a je tedy třeba </w:t>
      </w:r>
      <w:r w:rsidR="000B6151">
        <w:t xml:space="preserve">jí respektovat, případně </w:t>
      </w:r>
      <w:r w:rsidR="006B64A3">
        <w:t xml:space="preserve">se jí vyrovnávat (Nicolas </w:t>
      </w:r>
      <w:proofErr w:type="spellStart"/>
      <w:r w:rsidR="006B64A3">
        <w:t>Boileau</w:t>
      </w:r>
      <w:proofErr w:type="spellEnd"/>
      <w:r w:rsidR="006B64A3">
        <w:t xml:space="preserve">, La </w:t>
      </w:r>
      <w:proofErr w:type="spellStart"/>
      <w:r w:rsidR="006B64A3">
        <w:t>Fontaine</w:t>
      </w:r>
      <w:proofErr w:type="spellEnd"/>
      <w:r w:rsidR="006B64A3">
        <w:t xml:space="preserve">, Jean Racine, </w:t>
      </w:r>
      <w:proofErr w:type="spellStart"/>
      <w:r w:rsidR="006B64A3">
        <w:t>Fénelon</w:t>
      </w:r>
      <w:proofErr w:type="spellEnd"/>
      <w:r>
        <w:t xml:space="preserve"> – později J. J. Rousseau</w:t>
      </w:r>
      <w:r w:rsidR="006B64A3">
        <w:t>) „moderní“</w:t>
      </w:r>
      <w:r w:rsidR="009E04F3">
        <w:t xml:space="preserve"> </w:t>
      </w:r>
      <w:r w:rsidR="000B6151">
        <w:t xml:space="preserve">naopak </w:t>
      </w:r>
      <w:r w:rsidR="006B64A3">
        <w:t xml:space="preserve">oceňovali novou kulturu na dvoře Ludvíka XIV. a přijímali </w:t>
      </w:r>
      <w:r w:rsidR="000B6151">
        <w:t>možnost antické způsoby modifikovat a inovovat</w:t>
      </w:r>
      <w:r w:rsidR="006B64A3">
        <w:t xml:space="preserve"> (</w:t>
      </w:r>
      <w:proofErr w:type="spellStart"/>
      <w:r w:rsidR="006B64A3">
        <w:t>Pierre</w:t>
      </w:r>
      <w:proofErr w:type="spellEnd"/>
      <w:r w:rsidR="006B64A3">
        <w:t xml:space="preserve"> Corneille, Charles </w:t>
      </w:r>
      <w:proofErr w:type="spellStart"/>
      <w:r w:rsidR="006B64A3">
        <w:t>Le</w:t>
      </w:r>
      <w:proofErr w:type="spellEnd"/>
      <w:r w:rsidR="006B64A3">
        <w:t xml:space="preserve"> </w:t>
      </w:r>
      <w:proofErr w:type="spellStart"/>
      <w:r w:rsidR="006B64A3">
        <w:t>B</w:t>
      </w:r>
      <w:r w:rsidR="000B6151">
        <w:t>run</w:t>
      </w:r>
      <w:proofErr w:type="spellEnd"/>
      <w:r w:rsidR="000B6151">
        <w:t xml:space="preserve">, </w:t>
      </w:r>
      <w:proofErr w:type="spellStart"/>
      <w:r w:rsidR="000B6151">
        <w:t>Moliè</w:t>
      </w:r>
      <w:r>
        <w:t>re</w:t>
      </w:r>
      <w:proofErr w:type="spellEnd"/>
      <w:r>
        <w:t xml:space="preserve">, Charles </w:t>
      </w:r>
      <w:proofErr w:type="spellStart"/>
      <w:r>
        <w:t>Perrault</w:t>
      </w:r>
      <w:proofErr w:type="spellEnd"/>
      <w:r>
        <w:t xml:space="preserve"> – později </w:t>
      </w:r>
      <w:proofErr w:type="spellStart"/>
      <w:r>
        <w:t>Voltaire</w:t>
      </w:r>
      <w:proofErr w:type="spellEnd"/>
      <w:r>
        <w:t>).</w:t>
      </w:r>
    </w:p>
    <w:p w14:paraId="3307CDCA" w14:textId="238C82D7" w:rsidR="00DD3387" w:rsidRPr="00DD3387" w:rsidRDefault="00DD3387" w:rsidP="00DD3387">
      <w:pPr>
        <w:spacing w:line="360" w:lineRule="auto"/>
      </w:pPr>
      <w:proofErr w:type="spellStart"/>
      <w:r w:rsidRPr="00DE06A5">
        <w:rPr>
          <w:b/>
          <w:color w:val="0000FF"/>
        </w:rPr>
        <w:t>François</w:t>
      </w:r>
      <w:proofErr w:type="spellEnd"/>
      <w:r w:rsidRPr="00DE06A5">
        <w:rPr>
          <w:b/>
          <w:color w:val="0000FF"/>
        </w:rPr>
        <w:t xml:space="preserve"> Blondel</w:t>
      </w:r>
      <w:r w:rsidR="005A098B" w:rsidRPr="00DE06A5">
        <w:rPr>
          <w:rFonts w:eastAsia="ＭＳ Ｐゴシック"/>
          <w:b/>
          <w:color w:val="0000FF"/>
          <w:kern w:val="24"/>
          <w:sz w:val="28"/>
          <w:szCs w:val="28"/>
          <w:lang w:val="en-US" w:eastAsia="en-US"/>
        </w:rPr>
        <w:t xml:space="preserve"> </w:t>
      </w:r>
      <w:r w:rsidR="005A098B" w:rsidRPr="00DE06A5">
        <w:rPr>
          <w:b/>
          <w:color w:val="0000FF"/>
          <w:lang w:val="en-US"/>
        </w:rPr>
        <w:t>1675</w:t>
      </w:r>
      <w:r w:rsidR="00634F57">
        <w:rPr>
          <w:lang w:val="en-US"/>
        </w:rPr>
        <w:t xml:space="preserve"> (</w:t>
      </w:r>
      <w:proofErr w:type="spellStart"/>
      <w:r w:rsidR="00634F57">
        <w:rPr>
          <w:lang w:val="en-US"/>
        </w:rPr>
        <w:t>k</w:t>
      </w:r>
      <w:r w:rsidR="000B6151">
        <w:rPr>
          <w:lang w:val="en-US"/>
        </w:rPr>
        <w:t>urz</w:t>
      </w:r>
      <w:proofErr w:type="spellEnd"/>
      <w:r w:rsidR="000B6151">
        <w:rPr>
          <w:lang w:val="en-US"/>
        </w:rPr>
        <w:t xml:space="preserve"> </w:t>
      </w:r>
      <w:proofErr w:type="spellStart"/>
      <w:r w:rsidR="000B6151">
        <w:rPr>
          <w:lang w:val="en-US"/>
        </w:rPr>
        <w:t>architektury</w:t>
      </w:r>
      <w:proofErr w:type="spellEnd"/>
      <w:r w:rsidR="000B6151">
        <w:rPr>
          <w:lang w:val="en-US"/>
        </w:rPr>
        <w:t xml:space="preserve"> </w:t>
      </w:r>
      <w:proofErr w:type="spellStart"/>
      <w:r w:rsidR="005A098B" w:rsidRPr="005A098B">
        <w:rPr>
          <w:lang w:val="en-US"/>
        </w:rPr>
        <w:t>na</w:t>
      </w:r>
      <w:proofErr w:type="spellEnd"/>
      <w:r w:rsidR="005A098B" w:rsidRPr="005A098B">
        <w:rPr>
          <w:lang w:val="en-US"/>
        </w:rPr>
        <w:t xml:space="preserve"> </w:t>
      </w:r>
      <w:proofErr w:type="spellStart"/>
      <w:r w:rsidR="005A098B" w:rsidRPr="005A098B">
        <w:rPr>
          <w:lang w:val="en-US"/>
        </w:rPr>
        <w:t>nové</w:t>
      </w:r>
      <w:proofErr w:type="spellEnd"/>
      <w:r w:rsidR="005A098B" w:rsidRPr="005A098B">
        <w:rPr>
          <w:lang w:val="en-US"/>
        </w:rPr>
        <w:t xml:space="preserve"> </w:t>
      </w:r>
      <w:proofErr w:type="spellStart"/>
      <w:r w:rsidR="005A098B" w:rsidRPr="005A098B">
        <w:rPr>
          <w:lang w:val="en-US"/>
        </w:rPr>
        <w:t>královsk</w:t>
      </w:r>
      <w:r w:rsidR="000B6151">
        <w:rPr>
          <w:lang w:val="en-US"/>
        </w:rPr>
        <w:t>é</w:t>
      </w:r>
      <w:proofErr w:type="spellEnd"/>
      <w:r w:rsidR="000B6151">
        <w:rPr>
          <w:lang w:val="en-US"/>
        </w:rPr>
        <w:t xml:space="preserve"> </w:t>
      </w:r>
      <w:proofErr w:type="spellStart"/>
      <w:r w:rsidR="000B6151">
        <w:rPr>
          <w:lang w:val="en-US"/>
        </w:rPr>
        <w:t>akademii</w:t>
      </w:r>
      <w:proofErr w:type="spellEnd"/>
      <w:r w:rsidR="000B6151">
        <w:rPr>
          <w:lang w:val="en-US"/>
        </w:rPr>
        <w:t xml:space="preserve"> </w:t>
      </w:r>
      <w:proofErr w:type="spellStart"/>
      <w:r w:rsidR="000B6151">
        <w:rPr>
          <w:lang w:val="en-US"/>
        </w:rPr>
        <w:t>architektury</w:t>
      </w:r>
      <w:proofErr w:type="spellEnd"/>
      <w:r w:rsidR="005A098B" w:rsidRPr="005A098B">
        <w:rPr>
          <w:lang w:val="en-US"/>
        </w:rPr>
        <w:t>)</w:t>
      </w:r>
    </w:p>
    <w:p w14:paraId="4D6E8125" w14:textId="2E5B36D9" w:rsidR="00DD3387" w:rsidRPr="00DE06A5" w:rsidRDefault="00DD3387" w:rsidP="00DD3387">
      <w:pPr>
        <w:spacing w:line="360" w:lineRule="auto"/>
        <w:rPr>
          <w:b/>
          <w:color w:val="0000FF"/>
        </w:rPr>
      </w:pPr>
      <w:r w:rsidRPr="00DE06A5">
        <w:rPr>
          <w:b/>
          <w:color w:val="0000FF"/>
        </w:rPr>
        <w:t xml:space="preserve">Claude </w:t>
      </w:r>
      <w:proofErr w:type="spellStart"/>
      <w:r w:rsidRPr="00DE06A5">
        <w:rPr>
          <w:b/>
          <w:color w:val="0000FF"/>
        </w:rPr>
        <w:t>Perrault</w:t>
      </w:r>
      <w:proofErr w:type="spellEnd"/>
      <w:r w:rsidR="005A098B" w:rsidRPr="00DE06A5">
        <w:rPr>
          <w:b/>
          <w:color w:val="0000FF"/>
        </w:rPr>
        <w:t>, 1683</w:t>
      </w:r>
    </w:p>
    <w:p w14:paraId="364E58DB" w14:textId="0317C4CF" w:rsidR="00634F57" w:rsidRPr="00634F57" w:rsidRDefault="00F53F05" w:rsidP="00DD338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634F57">
        <w:rPr>
          <w:color w:val="000000" w:themeColor="text1"/>
        </w:rPr>
        <w:t>Zatímco B</w:t>
      </w:r>
      <w:r w:rsidR="00AD3677">
        <w:rPr>
          <w:color w:val="000000" w:themeColor="text1"/>
        </w:rPr>
        <w:t xml:space="preserve">londel </w:t>
      </w:r>
      <w:r w:rsidR="000B6151">
        <w:rPr>
          <w:color w:val="000000" w:themeColor="text1"/>
        </w:rPr>
        <w:t xml:space="preserve">jako stoupenec „starých“ </w:t>
      </w:r>
      <w:r w:rsidR="00AD3677">
        <w:rPr>
          <w:color w:val="000000" w:themeColor="text1"/>
        </w:rPr>
        <w:t>předpokládal, že existuje stálá a neměnná konstrukce</w:t>
      </w:r>
      <w:r w:rsidR="00634F57">
        <w:rPr>
          <w:color w:val="000000" w:themeColor="text1"/>
        </w:rPr>
        <w:t xml:space="preserve"> antický</w:t>
      </w:r>
      <w:r w:rsidR="00AD3677">
        <w:rPr>
          <w:color w:val="000000" w:themeColor="text1"/>
        </w:rPr>
        <w:t>ch</w:t>
      </w:r>
      <w:r w:rsidR="00634F57">
        <w:rPr>
          <w:color w:val="000000" w:themeColor="text1"/>
        </w:rPr>
        <w:t xml:space="preserve"> řád</w:t>
      </w:r>
      <w:r w:rsidR="00AD3677">
        <w:rPr>
          <w:color w:val="000000" w:themeColor="text1"/>
        </w:rPr>
        <w:t>ů, založená</w:t>
      </w:r>
      <w:r w:rsidR="00634F57">
        <w:rPr>
          <w:color w:val="000000" w:themeColor="text1"/>
        </w:rPr>
        <w:t xml:space="preserve"> na </w:t>
      </w:r>
      <w:proofErr w:type="spellStart"/>
      <w:r w:rsidR="00634F57">
        <w:rPr>
          <w:color w:val="000000" w:themeColor="text1"/>
        </w:rPr>
        <w:t>Vitruviově</w:t>
      </w:r>
      <w:proofErr w:type="spellEnd"/>
      <w:r w:rsidR="00634F57">
        <w:rPr>
          <w:color w:val="000000" w:themeColor="text1"/>
        </w:rPr>
        <w:t xml:space="preserve"> spisu a na jeho </w:t>
      </w:r>
      <w:r>
        <w:rPr>
          <w:color w:val="000000" w:themeColor="text1"/>
        </w:rPr>
        <w:t>dalších interpretacích</w:t>
      </w:r>
      <w:r w:rsidR="00634F57">
        <w:rPr>
          <w:color w:val="000000" w:themeColor="text1"/>
        </w:rPr>
        <w:t xml:space="preserve"> v díle Palladiově a </w:t>
      </w:r>
      <w:proofErr w:type="spellStart"/>
      <w:r w:rsidR="00634F57">
        <w:rPr>
          <w:color w:val="000000" w:themeColor="text1"/>
        </w:rPr>
        <w:t>Vignolově</w:t>
      </w:r>
      <w:proofErr w:type="spellEnd"/>
      <w:r w:rsidR="00634F5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Claude </w:t>
      </w:r>
      <w:proofErr w:type="spellStart"/>
      <w:r w:rsidR="00634F57">
        <w:rPr>
          <w:color w:val="000000" w:themeColor="text1"/>
        </w:rPr>
        <w:t>Perrault</w:t>
      </w:r>
      <w:proofErr w:type="spellEnd"/>
      <w:r w:rsidR="00634F57">
        <w:rPr>
          <w:color w:val="000000" w:themeColor="text1"/>
        </w:rPr>
        <w:t xml:space="preserve"> zdůrazňoval</w:t>
      </w:r>
      <w:r>
        <w:rPr>
          <w:color w:val="000000" w:themeColor="text1"/>
        </w:rPr>
        <w:t xml:space="preserve"> dobovou proměnlivost možných</w:t>
      </w:r>
      <w:r w:rsidR="00AD3677">
        <w:rPr>
          <w:color w:val="000000" w:themeColor="text1"/>
        </w:rPr>
        <w:t xml:space="preserve"> </w:t>
      </w:r>
      <w:r>
        <w:rPr>
          <w:color w:val="000000" w:themeColor="text1"/>
        </w:rPr>
        <w:t>konstrukcí v čase</w:t>
      </w:r>
      <w:r w:rsidR="00AD3677">
        <w:rPr>
          <w:color w:val="000000" w:themeColor="text1"/>
        </w:rPr>
        <w:t xml:space="preserve"> (záleží to na době, místních zvyklostech a na módě). Podle jeho názoru lze </w:t>
      </w:r>
      <w:r w:rsidR="000B6151">
        <w:rPr>
          <w:color w:val="000000" w:themeColor="text1"/>
        </w:rPr>
        <w:t xml:space="preserve">současně </w:t>
      </w:r>
      <w:r w:rsidR="00AD3677">
        <w:rPr>
          <w:color w:val="000000" w:themeColor="text1"/>
        </w:rPr>
        <w:t xml:space="preserve">vědecky prozkoumat odlišnost různých konstrukcí a </w:t>
      </w:r>
      <w:r>
        <w:rPr>
          <w:color w:val="000000" w:themeColor="text1"/>
        </w:rPr>
        <w:t xml:space="preserve">současně přesněji </w:t>
      </w:r>
      <w:r w:rsidR="00AD3677">
        <w:rPr>
          <w:color w:val="000000" w:themeColor="text1"/>
        </w:rPr>
        <w:t>rekonstruovat starověké proporce, aniž bychom je mus</w:t>
      </w:r>
      <w:r>
        <w:rPr>
          <w:color w:val="000000" w:themeColor="text1"/>
        </w:rPr>
        <w:t>eli považovat za stále platné. Kromě toho n</w:t>
      </w:r>
      <w:r w:rsidR="00AD3677">
        <w:rPr>
          <w:color w:val="000000" w:themeColor="text1"/>
        </w:rPr>
        <w:t xml:space="preserve">a rozdíl od </w:t>
      </w:r>
      <w:proofErr w:type="spellStart"/>
      <w:r w:rsidR="00AD3677">
        <w:rPr>
          <w:color w:val="000000" w:themeColor="text1"/>
        </w:rPr>
        <w:t>Vitruviova</w:t>
      </w:r>
      <w:proofErr w:type="spellEnd"/>
      <w:r w:rsidR="00AD3677">
        <w:rPr>
          <w:color w:val="000000" w:themeColor="text1"/>
        </w:rPr>
        <w:t xml:space="preserve"> pojmu symetrie (jako proporční souslednosti) prosazoval definici, kterou používáme dodnes (zrcadlové sjednocení podle ústřední osy).</w:t>
      </w:r>
      <w:r w:rsidR="000B6151">
        <w:rPr>
          <w:color w:val="000000" w:themeColor="text1"/>
        </w:rPr>
        <w:t xml:space="preserve"> </w:t>
      </w:r>
    </w:p>
    <w:p w14:paraId="5BBFA295" w14:textId="77777777" w:rsidR="009A6206" w:rsidRDefault="009A6206">
      <w:pPr>
        <w:spacing w:line="360" w:lineRule="auto"/>
      </w:pPr>
    </w:p>
    <w:p w14:paraId="4ABB47CA" w14:textId="77777777" w:rsidR="00DE06A5" w:rsidRDefault="00DE06A5">
      <w:pPr>
        <w:spacing w:line="360" w:lineRule="auto"/>
      </w:pPr>
    </w:p>
    <w:p w14:paraId="61CD0B43" w14:textId="556824D8" w:rsidR="009A6206" w:rsidRPr="00DE06A5" w:rsidRDefault="007C7460">
      <w:pPr>
        <w:spacing w:line="360" w:lineRule="auto"/>
        <w:rPr>
          <w:b/>
          <w:color w:val="FF0000"/>
        </w:rPr>
      </w:pPr>
      <w:r w:rsidRPr="00DE06A5">
        <w:rPr>
          <w:b/>
          <w:color w:val="FF0000"/>
        </w:rPr>
        <w:t>b</w:t>
      </w:r>
      <w:r w:rsidR="009A6206" w:rsidRPr="00DE06A5">
        <w:rPr>
          <w:b/>
          <w:color w:val="FF0000"/>
        </w:rPr>
        <w:t>) Knihy – vzorníky, určené pro tvůrce a používané převážně umělci, řemeslníky:</w:t>
      </w:r>
    </w:p>
    <w:p w14:paraId="4C1E77C4" w14:textId="77777777" w:rsidR="00AD3677" w:rsidRDefault="00AD3677" w:rsidP="005A098B">
      <w:pPr>
        <w:spacing w:line="360" w:lineRule="auto"/>
        <w:rPr>
          <w:b/>
          <w:color w:val="FF0000"/>
        </w:rPr>
      </w:pPr>
    </w:p>
    <w:p w14:paraId="12360114" w14:textId="5BC21D48" w:rsidR="009A6206" w:rsidRDefault="009A6206" w:rsidP="005A098B">
      <w:pPr>
        <w:spacing w:line="360" w:lineRule="auto"/>
        <w:rPr>
          <w:b/>
        </w:rPr>
      </w:pPr>
      <w:proofErr w:type="spellStart"/>
      <w:r w:rsidRPr="00DE06A5">
        <w:rPr>
          <w:b/>
          <w:color w:val="0000FF"/>
        </w:rPr>
        <w:t>Sebastiano</w:t>
      </w:r>
      <w:proofErr w:type="spellEnd"/>
      <w:r w:rsidRPr="00DE06A5">
        <w:rPr>
          <w:b/>
          <w:color w:val="0000FF"/>
        </w:rPr>
        <w:t xml:space="preserve"> </w:t>
      </w:r>
      <w:proofErr w:type="spellStart"/>
      <w:r w:rsidRPr="00DE06A5">
        <w:rPr>
          <w:b/>
          <w:color w:val="0000FF"/>
        </w:rPr>
        <w:t>Serlio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Extraordinario</w:t>
      </w:r>
      <w:proofErr w:type="spellEnd"/>
      <w:r>
        <w:t xml:space="preserve"> libro – návrhy oken, portálů a</w:t>
      </w:r>
      <w:r w:rsidR="00AD3677">
        <w:t xml:space="preserve"> dalších detailů</w:t>
      </w:r>
      <w:r>
        <w:t>)</w:t>
      </w:r>
      <w:r w:rsidR="00F53F05">
        <w:t>.</w:t>
      </w:r>
    </w:p>
    <w:p w14:paraId="58993E7E" w14:textId="40EA4978" w:rsidR="005A098B" w:rsidRPr="00AD3677" w:rsidRDefault="005A098B" w:rsidP="005A098B">
      <w:pPr>
        <w:spacing w:line="360" w:lineRule="auto"/>
        <w:rPr>
          <w:b/>
          <w:color w:val="FF0000"/>
        </w:rPr>
      </w:pPr>
      <w:r w:rsidRPr="00DE06A5">
        <w:rPr>
          <w:b/>
          <w:bCs/>
          <w:color w:val="0000FF"/>
        </w:rPr>
        <w:t xml:space="preserve">Antonio </w:t>
      </w:r>
      <w:proofErr w:type="spellStart"/>
      <w:r w:rsidRPr="00DE06A5">
        <w:rPr>
          <w:b/>
          <w:bCs/>
          <w:color w:val="0000FF"/>
        </w:rPr>
        <w:t>Averlino</w:t>
      </w:r>
      <w:proofErr w:type="spellEnd"/>
      <w:r w:rsidRPr="00DE06A5">
        <w:rPr>
          <w:b/>
          <w:bCs/>
          <w:color w:val="0000FF"/>
        </w:rPr>
        <w:t xml:space="preserve"> </w:t>
      </w:r>
      <w:r w:rsidRPr="00DE06A5">
        <w:rPr>
          <w:b/>
          <w:bCs/>
          <w:color w:val="0000FF"/>
          <w:lang w:val="mr-IN"/>
        </w:rPr>
        <w:t>–</w:t>
      </w:r>
      <w:r w:rsidRPr="00DE06A5">
        <w:rPr>
          <w:b/>
          <w:bCs/>
          <w:color w:val="0000FF"/>
        </w:rPr>
        <w:t xml:space="preserve"> </w:t>
      </w:r>
      <w:proofErr w:type="spellStart"/>
      <w:r w:rsidRPr="00DE06A5">
        <w:rPr>
          <w:b/>
          <w:bCs/>
          <w:color w:val="0000FF"/>
        </w:rPr>
        <w:t>Filarete</w:t>
      </w:r>
      <w:proofErr w:type="spellEnd"/>
      <w:r w:rsidR="00AD3677" w:rsidRPr="00DE06A5">
        <w:rPr>
          <w:b/>
          <w:color w:val="0000FF"/>
        </w:rPr>
        <w:t>,</w:t>
      </w:r>
      <w:r w:rsidR="00AD3677">
        <w:rPr>
          <w:b/>
          <w:color w:val="FF0000"/>
        </w:rPr>
        <w:t xml:space="preserve"> </w:t>
      </w:r>
      <w:r w:rsidR="00AD3677">
        <w:rPr>
          <w:bCs/>
        </w:rPr>
        <w:t>rukopis o architektuře (I</w:t>
      </w:r>
      <w:proofErr w:type="spellStart"/>
      <w:r w:rsidRPr="00AD3677">
        <w:rPr>
          <w:bCs/>
          <w:lang w:val="en-US"/>
        </w:rPr>
        <w:t>deální</w:t>
      </w:r>
      <w:proofErr w:type="spellEnd"/>
      <w:r w:rsidRPr="00AD3677">
        <w:rPr>
          <w:bCs/>
          <w:lang w:val="en-US"/>
        </w:rPr>
        <w:t xml:space="preserve"> </w:t>
      </w:r>
      <w:proofErr w:type="spellStart"/>
      <w:r w:rsidRPr="00AD3677">
        <w:rPr>
          <w:bCs/>
          <w:lang w:val="en-US"/>
        </w:rPr>
        <w:t>město</w:t>
      </w:r>
      <w:proofErr w:type="spellEnd"/>
      <w:r w:rsidRPr="00AD3677">
        <w:rPr>
          <w:bCs/>
          <w:lang w:val="en-US"/>
        </w:rPr>
        <w:t xml:space="preserve"> </w:t>
      </w:r>
      <w:proofErr w:type="spellStart"/>
      <w:r w:rsidRPr="00AD3677">
        <w:rPr>
          <w:bCs/>
          <w:lang w:val="en-US"/>
        </w:rPr>
        <w:t>Sforzinda</w:t>
      </w:r>
      <w:proofErr w:type="spellEnd"/>
      <w:r w:rsidRPr="00AD3677">
        <w:rPr>
          <w:bCs/>
          <w:lang w:val="en-US"/>
        </w:rPr>
        <w:t xml:space="preserve"> = </w:t>
      </w:r>
      <w:proofErr w:type="spellStart"/>
      <w:r w:rsidRPr="00AD3677">
        <w:rPr>
          <w:bCs/>
          <w:lang w:val="en-US"/>
        </w:rPr>
        <w:t>Sforzovo</w:t>
      </w:r>
      <w:proofErr w:type="spellEnd"/>
      <w:r w:rsidRPr="00AD3677">
        <w:rPr>
          <w:bCs/>
          <w:lang w:val="en-US"/>
        </w:rPr>
        <w:t xml:space="preserve"> Milano a </w:t>
      </w:r>
      <w:proofErr w:type="spellStart"/>
      <w:r w:rsidRPr="00AD3677">
        <w:rPr>
          <w:bCs/>
          <w:lang w:val="en-US"/>
        </w:rPr>
        <w:t>jeho</w:t>
      </w:r>
      <w:proofErr w:type="spellEnd"/>
      <w:r w:rsidRPr="00AD3677">
        <w:rPr>
          <w:bCs/>
          <w:lang w:val="en-US"/>
        </w:rPr>
        <w:t xml:space="preserve"> </w:t>
      </w:r>
      <w:proofErr w:type="spellStart"/>
      <w:r w:rsidRPr="00AD3677">
        <w:rPr>
          <w:bCs/>
          <w:lang w:val="en-US"/>
        </w:rPr>
        <w:t>nové</w:t>
      </w:r>
      <w:proofErr w:type="spellEnd"/>
      <w:r w:rsidR="00AD3677">
        <w:rPr>
          <w:bCs/>
          <w:lang w:val="en-US"/>
        </w:rPr>
        <w:t xml:space="preserve"> </w:t>
      </w:r>
      <w:proofErr w:type="spellStart"/>
      <w:r w:rsidR="00AD3677">
        <w:rPr>
          <w:bCs/>
          <w:lang w:val="en-US"/>
        </w:rPr>
        <w:t>stavby</w:t>
      </w:r>
      <w:proofErr w:type="spellEnd"/>
      <w:r w:rsidR="00AD3677">
        <w:rPr>
          <w:bCs/>
          <w:lang w:val="en-US"/>
        </w:rPr>
        <w:t xml:space="preserve">, </w:t>
      </w:r>
      <w:proofErr w:type="spellStart"/>
      <w:r w:rsidR="00AD3677">
        <w:rPr>
          <w:bCs/>
          <w:lang w:val="en-US"/>
        </w:rPr>
        <w:t>např</w:t>
      </w:r>
      <w:proofErr w:type="spellEnd"/>
      <w:r w:rsidR="00AD3677">
        <w:rPr>
          <w:bCs/>
          <w:lang w:val="en-US"/>
        </w:rPr>
        <w:t xml:space="preserve">. </w:t>
      </w:r>
      <w:proofErr w:type="spellStart"/>
      <w:r w:rsidR="00AD3677">
        <w:rPr>
          <w:bCs/>
          <w:lang w:val="en-US"/>
        </w:rPr>
        <w:t>š</w:t>
      </w:r>
      <w:r w:rsidRPr="00AD3677">
        <w:rPr>
          <w:bCs/>
          <w:lang w:val="en-US"/>
        </w:rPr>
        <w:t>pitál</w:t>
      </w:r>
      <w:proofErr w:type="spellEnd"/>
      <w:r w:rsidRPr="00AD3677">
        <w:rPr>
          <w:bCs/>
          <w:lang w:val="en-US"/>
        </w:rPr>
        <w:t xml:space="preserve"> s </w:t>
      </w:r>
      <w:proofErr w:type="spellStart"/>
      <w:r w:rsidRPr="00AD3677">
        <w:rPr>
          <w:bCs/>
          <w:lang w:val="en-US"/>
        </w:rPr>
        <w:t>kostelem</w:t>
      </w:r>
      <w:proofErr w:type="spellEnd"/>
      <w:r w:rsidRPr="00AD3677">
        <w:rPr>
          <w:bCs/>
          <w:lang w:val="en-US"/>
        </w:rPr>
        <w:t xml:space="preserve"> </w:t>
      </w:r>
      <w:proofErr w:type="spellStart"/>
      <w:proofErr w:type="gramStart"/>
      <w:r w:rsidRPr="00AD3677">
        <w:rPr>
          <w:bCs/>
          <w:lang w:val="en-US"/>
        </w:rPr>
        <w:t>na</w:t>
      </w:r>
      <w:proofErr w:type="spellEnd"/>
      <w:proofErr w:type="gramEnd"/>
      <w:r w:rsidRPr="00AD3677">
        <w:rPr>
          <w:bCs/>
          <w:lang w:val="en-US"/>
        </w:rPr>
        <w:t xml:space="preserve"> </w:t>
      </w:r>
      <w:proofErr w:type="spellStart"/>
      <w:r w:rsidRPr="00AD3677">
        <w:rPr>
          <w:bCs/>
          <w:lang w:val="en-US"/>
        </w:rPr>
        <w:t>centrálním</w:t>
      </w:r>
      <w:proofErr w:type="spellEnd"/>
      <w:r w:rsidRPr="00AD3677">
        <w:rPr>
          <w:bCs/>
          <w:lang w:val="en-US"/>
        </w:rPr>
        <w:t xml:space="preserve"> </w:t>
      </w:r>
      <w:proofErr w:type="spellStart"/>
      <w:r w:rsidRPr="00AD3677">
        <w:rPr>
          <w:bCs/>
          <w:lang w:val="en-US"/>
        </w:rPr>
        <w:t>půdorysu</w:t>
      </w:r>
      <w:proofErr w:type="spellEnd"/>
      <w:r w:rsidRPr="00AD3677">
        <w:rPr>
          <w:bCs/>
          <w:lang w:val="en-US"/>
        </w:rPr>
        <w:t xml:space="preserve">, </w:t>
      </w:r>
      <w:proofErr w:type="spellStart"/>
      <w:r w:rsidRPr="00AD3677">
        <w:rPr>
          <w:bCs/>
          <w:lang w:val="en-US"/>
        </w:rPr>
        <w:t>stavby</w:t>
      </w:r>
      <w:proofErr w:type="spellEnd"/>
      <w:r w:rsidR="00AD3677">
        <w:rPr>
          <w:b/>
          <w:color w:val="FF0000"/>
        </w:rPr>
        <w:t xml:space="preserve"> </w:t>
      </w:r>
      <w:r w:rsidR="00AD3677" w:rsidRPr="00AD3677">
        <w:t>i</w:t>
      </w:r>
      <w:proofErr w:type="spellStart"/>
      <w:r w:rsidRPr="00AD3677">
        <w:rPr>
          <w:bCs/>
          <w:lang w:val="en-US"/>
        </w:rPr>
        <w:t>nspirované</w:t>
      </w:r>
      <w:proofErr w:type="spellEnd"/>
      <w:r w:rsidRPr="00AD3677">
        <w:rPr>
          <w:bCs/>
          <w:lang w:val="en-US"/>
        </w:rPr>
        <w:t xml:space="preserve"> </w:t>
      </w:r>
      <w:proofErr w:type="spellStart"/>
      <w:r w:rsidR="00AD3677">
        <w:rPr>
          <w:bCs/>
          <w:lang w:val="en-US"/>
        </w:rPr>
        <w:t>zejména</w:t>
      </w:r>
      <w:proofErr w:type="spellEnd"/>
      <w:r w:rsidR="00AD3677">
        <w:rPr>
          <w:bCs/>
          <w:lang w:val="en-US"/>
        </w:rPr>
        <w:t xml:space="preserve"> </w:t>
      </w:r>
      <w:proofErr w:type="spellStart"/>
      <w:r w:rsidR="00AD3677">
        <w:rPr>
          <w:bCs/>
          <w:lang w:val="en-US"/>
        </w:rPr>
        <w:t>florentskou</w:t>
      </w:r>
      <w:proofErr w:type="spellEnd"/>
      <w:r w:rsidR="00AD3677">
        <w:rPr>
          <w:bCs/>
          <w:lang w:val="en-US"/>
        </w:rPr>
        <w:t xml:space="preserve"> </w:t>
      </w:r>
      <w:proofErr w:type="spellStart"/>
      <w:r w:rsidR="00AD3677">
        <w:rPr>
          <w:bCs/>
          <w:lang w:val="en-US"/>
        </w:rPr>
        <w:t>Brunellescovou</w:t>
      </w:r>
      <w:proofErr w:type="spellEnd"/>
      <w:r w:rsidR="00AD3677">
        <w:rPr>
          <w:bCs/>
          <w:lang w:val="en-US"/>
        </w:rPr>
        <w:t xml:space="preserve"> </w:t>
      </w:r>
      <w:proofErr w:type="spellStart"/>
      <w:r w:rsidR="00AD3677">
        <w:rPr>
          <w:bCs/>
          <w:lang w:val="en-US"/>
        </w:rPr>
        <w:t>tradicí</w:t>
      </w:r>
      <w:proofErr w:type="spellEnd"/>
      <w:r w:rsidR="00AD3677">
        <w:rPr>
          <w:bCs/>
          <w:lang w:val="en-US"/>
        </w:rPr>
        <w:t>)</w:t>
      </w:r>
      <w:r w:rsidR="00F53F05">
        <w:rPr>
          <w:bCs/>
          <w:lang w:val="en-US"/>
        </w:rPr>
        <w:t>.</w:t>
      </w:r>
    </w:p>
    <w:p w14:paraId="2F687B2D" w14:textId="35C0340C" w:rsidR="005A098B" w:rsidRPr="00AD3677" w:rsidRDefault="005A098B" w:rsidP="005A098B">
      <w:pPr>
        <w:spacing w:line="360" w:lineRule="auto"/>
      </w:pPr>
      <w:r w:rsidRPr="00DE06A5">
        <w:rPr>
          <w:b/>
          <w:bCs/>
          <w:color w:val="0000FF"/>
        </w:rPr>
        <w:t xml:space="preserve">Joseph </w:t>
      </w:r>
      <w:proofErr w:type="spellStart"/>
      <w:r w:rsidRPr="00DE06A5">
        <w:rPr>
          <w:b/>
          <w:bCs/>
          <w:color w:val="0000FF"/>
        </w:rPr>
        <w:t>Furttenbach</w:t>
      </w:r>
      <w:proofErr w:type="spellEnd"/>
      <w:r w:rsidRPr="00DE06A5">
        <w:rPr>
          <w:b/>
          <w:bCs/>
          <w:color w:val="0000FF"/>
        </w:rPr>
        <w:t xml:space="preserve"> st.</w:t>
      </w:r>
      <w:r w:rsidRPr="005A098B">
        <w:rPr>
          <w:b/>
          <w:bCs/>
          <w:color w:val="FF0000"/>
        </w:rPr>
        <w:t xml:space="preserve"> </w:t>
      </w:r>
      <w:r w:rsidRPr="00AD3677">
        <w:rPr>
          <w:bCs/>
        </w:rPr>
        <w:t>(</w:t>
      </w:r>
      <w:r w:rsidR="00462BC1">
        <w:rPr>
          <w:bCs/>
        </w:rPr>
        <w:t>napsal spisy o jednotlivých od</w:t>
      </w:r>
      <w:r w:rsidR="00AD3677">
        <w:rPr>
          <w:bCs/>
        </w:rPr>
        <w:t>d</w:t>
      </w:r>
      <w:r w:rsidR="00462BC1">
        <w:rPr>
          <w:bCs/>
        </w:rPr>
        <w:t>íle</w:t>
      </w:r>
      <w:r w:rsidR="00AD3677">
        <w:rPr>
          <w:bCs/>
        </w:rPr>
        <w:t xml:space="preserve">ch raně novověké </w:t>
      </w:r>
      <w:r w:rsidR="00462BC1">
        <w:rPr>
          <w:bCs/>
        </w:rPr>
        <w:t xml:space="preserve">architektury: </w:t>
      </w:r>
      <w:r w:rsidRPr="00AD3677">
        <w:rPr>
          <w:bCs/>
        </w:rPr>
        <w:t xml:space="preserve">architektura </w:t>
      </w:r>
      <w:proofErr w:type="spellStart"/>
      <w:r w:rsidRPr="00AD3677">
        <w:rPr>
          <w:bCs/>
        </w:rPr>
        <w:t>civilis</w:t>
      </w:r>
      <w:proofErr w:type="spellEnd"/>
      <w:r w:rsidRPr="00AD3677">
        <w:rPr>
          <w:bCs/>
        </w:rPr>
        <w:t xml:space="preserve">, </w:t>
      </w:r>
      <w:r w:rsidR="007C7460" w:rsidRPr="00AD3677">
        <w:rPr>
          <w:bCs/>
        </w:rPr>
        <w:t xml:space="preserve">1628, </w:t>
      </w:r>
      <w:proofErr w:type="spellStart"/>
      <w:r w:rsidRPr="00AD3677">
        <w:rPr>
          <w:bCs/>
        </w:rPr>
        <w:t>navalis</w:t>
      </w:r>
      <w:proofErr w:type="spellEnd"/>
      <w:r w:rsidRPr="00AD3677">
        <w:rPr>
          <w:bCs/>
        </w:rPr>
        <w:t>,</w:t>
      </w:r>
      <w:r w:rsidR="00462BC1">
        <w:t xml:space="preserve"> </w:t>
      </w:r>
      <w:proofErr w:type="spellStart"/>
      <w:r w:rsidR="00462BC1">
        <w:t>r</w:t>
      </w:r>
      <w:r w:rsidRPr="00AD3677">
        <w:rPr>
          <w:bCs/>
        </w:rPr>
        <w:t>ecreationis</w:t>
      </w:r>
      <w:proofErr w:type="spellEnd"/>
      <w:r w:rsidRPr="00AD3677">
        <w:rPr>
          <w:bCs/>
        </w:rPr>
        <w:t>,</w:t>
      </w:r>
      <w:r w:rsidR="007C7460" w:rsidRPr="00AD3677">
        <w:rPr>
          <w:bCs/>
        </w:rPr>
        <w:t xml:space="preserve"> 1640,</w:t>
      </w:r>
      <w:r w:rsidRPr="00AD3677">
        <w:rPr>
          <w:bCs/>
        </w:rPr>
        <w:t xml:space="preserve"> privata</w:t>
      </w:r>
      <w:r w:rsidR="00F53F05">
        <w:rPr>
          <w:bCs/>
        </w:rPr>
        <w:t>, aj.).</w:t>
      </w:r>
      <w:r w:rsidRPr="00AD3677">
        <w:rPr>
          <w:bCs/>
        </w:rPr>
        <w:t xml:space="preserve"> </w:t>
      </w:r>
    </w:p>
    <w:p w14:paraId="7B464659" w14:textId="29997B5D" w:rsidR="005A098B" w:rsidRPr="00462BC1" w:rsidRDefault="005A098B" w:rsidP="005A098B">
      <w:pPr>
        <w:spacing w:line="360" w:lineRule="auto"/>
      </w:pPr>
      <w:r w:rsidRPr="00DE06A5">
        <w:rPr>
          <w:b/>
          <w:bCs/>
          <w:color w:val="0000FF"/>
        </w:rPr>
        <w:t xml:space="preserve">Paulus </w:t>
      </w:r>
      <w:proofErr w:type="spellStart"/>
      <w:r w:rsidRPr="00DE06A5">
        <w:rPr>
          <w:b/>
          <w:bCs/>
          <w:color w:val="0000FF"/>
        </w:rPr>
        <w:t>Decker</w:t>
      </w:r>
      <w:proofErr w:type="spellEnd"/>
      <w:r w:rsidRPr="005A098B">
        <w:rPr>
          <w:b/>
          <w:bCs/>
          <w:color w:val="FF0000"/>
        </w:rPr>
        <w:t xml:space="preserve"> </w:t>
      </w:r>
      <w:r w:rsidR="00462BC1">
        <w:rPr>
          <w:bCs/>
        </w:rPr>
        <w:t>(</w:t>
      </w:r>
      <w:proofErr w:type="spellStart"/>
      <w:r w:rsidR="00462BC1">
        <w:rPr>
          <w:bCs/>
        </w:rPr>
        <w:t>Fürstlicher</w:t>
      </w:r>
      <w:proofErr w:type="spellEnd"/>
      <w:r w:rsidR="00462BC1">
        <w:rPr>
          <w:bCs/>
        </w:rPr>
        <w:t xml:space="preserve"> </w:t>
      </w:r>
      <w:proofErr w:type="spellStart"/>
      <w:r w:rsidR="00462BC1">
        <w:rPr>
          <w:bCs/>
        </w:rPr>
        <w:t>Baumeister</w:t>
      </w:r>
      <w:proofErr w:type="spellEnd"/>
      <w:r w:rsidR="00462BC1">
        <w:rPr>
          <w:bCs/>
        </w:rPr>
        <w:t xml:space="preserve"> – knížecí stavitel</w:t>
      </w:r>
      <w:r w:rsidR="007C7460" w:rsidRPr="00462BC1">
        <w:rPr>
          <w:bCs/>
        </w:rPr>
        <w:t>, 1711</w:t>
      </w:r>
      <w:r w:rsidR="00462BC1">
        <w:rPr>
          <w:bCs/>
        </w:rPr>
        <w:t>: modelové řešení knížecí rezidence a letohrádku, spolu s jejich vnitřní výzdobou)</w:t>
      </w:r>
      <w:r w:rsidR="00F53F05">
        <w:rPr>
          <w:bCs/>
        </w:rPr>
        <w:t>.</w:t>
      </w:r>
    </w:p>
    <w:p w14:paraId="28806F46" w14:textId="49E65D58" w:rsidR="007C7460" w:rsidRPr="00462BC1" w:rsidRDefault="005A098B" w:rsidP="007C7460">
      <w:pPr>
        <w:spacing w:line="360" w:lineRule="auto"/>
        <w:rPr>
          <w:bCs/>
        </w:rPr>
      </w:pPr>
      <w:r w:rsidRPr="00DE06A5">
        <w:rPr>
          <w:b/>
          <w:bCs/>
          <w:color w:val="0000FF"/>
        </w:rPr>
        <w:t>Jacques-Fr. Blondel</w:t>
      </w:r>
      <w:r w:rsidR="007C7460">
        <w:rPr>
          <w:b/>
          <w:bCs/>
          <w:color w:val="FF0000"/>
        </w:rPr>
        <w:t xml:space="preserve"> </w:t>
      </w:r>
      <w:r w:rsidR="00462BC1" w:rsidRPr="00462BC1">
        <w:rPr>
          <w:bCs/>
        </w:rPr>
        <w:t>(</w:t>
      </w:r>
      <w:r w:rsidR="007C7460" w:rsidRPr="00462BC1">
        <w:rPr>
          <w:bCs/>
        </w:rPr>
        <w:t xml:space="preserve">1737, </w:t>
      </w:r>
      <w:r w:rsidR="007C7460" w:rsidRPr="00462BC1">
        <w:rPr>
          <w:bCs/>
          <w:lang w:val="en-US"/>
        </w:rPr>
        <w:t>“</w:t>
      </w:r>
      <w:proofErr w:type="spellStart"/>
      <w:r w:rsidR="007C7460" w:rsidRPr="00462BC1">
        <w:rPr>
          <w:bCs/>
          <w:lang w:val="en-US"/>
        </w:rPr>
        <w:t>maison</w:t>
      </w:r>
      <w:proofErr w:type="spellEnd"/>
      <w:r w:rsidR="007C7460" w:rsidRPr="00462BC1">
        <w:rPr>
          <w:bCs/>
          <w:lang w:val="en-US"/>
        </w:rPr>
        <w:t xml:space="preserve"> de </w:t>
      </w:r>
      <w:proofErr w:type="spellStart"/>
      <w:r w:rsidR="007C7460" w:rsidRPr="00462BC1">
        <w:rPr>
          <w:bCs/>
          <w:lang w:val="en-US"/>
        </w:rPr>
        <w:t>plaisance</w:t>
      </w:r>
      <w:proofErr w:type="spellEnd"/>
      <w:r w:rsidR="007C7460" w:rsidRPr="00462BC1">
        <w:rPr>
          <w:bCs/>
          <w:lang w:val="en-US"/>
        </w:rPr>
        <w:t xml:space="preserve">” </w:t>
      </w:r>
      <w:r w:rsidR="007C7460" w:rsidRPr="00462BC1">
        <w:rPr>
          <w:bCs/>
          <w:lang w:val="mr-IN"/>
        </w:rPr>
        <w:t>–</w:t>
      </w:r>
      <w:r w:rsidR="007C7460" w:rsidRPr="00462BC1">
        <w:rPr>
          <w:bCs/>
          <w:lang w:val="en-US"/>
        </w:rPr>
        <w:t xml:space="preserve"> </w:t>
      </w:r>
      <w:proofErr w:type="spellStart"/>
      <w:r w:rsidR="007C7460" w:rsidRPr="00462BC1">
        <w:rPr>
          <w:bCs/>
          <w:lang w:val="en-US"/>
        </w:rPr>
        <w:t>rozvržení</w:t>
      </w:r>
      <w:proofErr w:type="spellEnd"/>
      <w:r w:rsidR="007C7460" w:rsidRPr="00462BC1">
        <w:rPr>
          <w:bCs/>
          <w:lang w:val="en-US"/>
        </w:rPr>
        <w:t xml:space="preserve"> </w:t>
      </w:r>
      <w:proofErr w:type="spellStart"/>
      <w:r w:rsidR="007C7460" w:rsidRPr="00462BC1">
        <w:rPr>
          <w:bCs/>
          <w:lang w:val="en-US"/>
        </w:rPr>
        <w:t>interiérů</w:t>
      </w:r>
      <w:proofErr w:type="spellEnd"/>
      <w:r w:rsidR="007C7460" w:rsidRPr="00462BC1">
        <w:rPr>
          <w:bCs/>
          <w:lang w:val="en-US"/>
        </w:rPr>
        <w:t xml:space="preserve"> </w:t>
      </w:r>
    </w:p>
    <w:p w14:paraId="62399C2E" w14:textId="001E71CF" w:rsidR="007C7460" w:rsidRPr="00462BC1" w:rsidRDefault="007C7460" w:rsidP="007C7460">
      <w:pPr>
        <w:spacing w:line="360" w:lineRule="auto"/>
        <w:rPr>
          <w:bCs/>
        </w:rPr>
      </w:pPr>
      <w:proofErr w:type="spellStart"/>
      <w:proofErr w:type="gramStart"/>
      <w:r w:rsidRPr="00462BC1">
        <w:rPr>
          <w:bCs/>
          <w:lang w:val="en-US"/>
        </w:rPr>
        <w:t>zámeckých</w:t>
      </w:r>
      <w:proofErr w:type="spellEnd"/>
      <w:proofErr w:type="gramEnd"/>
      <w:r w:rsidRPr="00462BC1">
        <w:rPr>
          <w:bCs/>
          <w:lang w:val="en-US"/>
        </w:rPr>
        <w:t xml:space="preserve"> </w:t>
      </w:r>
      <w:proofErr w:type="spellStart"/>
      <w:r w:rsidRPr="00462BC1">
        <w:rPr>
          <w:bCs/>
          <w:lang w:val="en-US"/>
        </w:rPr>
        <w:t>staveb</w:t>
      </w:r>
      <w:proofErr w:type="spellEnd"/>
      <w:r w:rsidRPr="00462BC1">
        <w:rPr>
          <w:bCs/>
          <w:lang w:val="en-US"/>
        </w:rPr>
        <w:t xml:space="preserve"> </w:t>
      </w:r>
      <w:proofErr w:type="spellStart"/>
      <w:r w:rsidRPr="00462BC1">
        <w:rPr>
          <w:bCs/>
          <w:lang w:val="en-US"/>
        </w:rPr>
        <w:t>na</w:t>
      </w:r>
      <w:proofErr w:type="spellEnd"/>
      <w:r w:rsidRPr="00462BC1">
        <w:rPr>
          <w:bCs/>
          <w:lang w:val="en-US"/>
        </w:rPr>
        <w:t xml:space="preserve"> </w:t>
      </w:r>
      <w:proofErr w:type="spellStart"/>
      <w:r w:rsidRPr="00462BC1">
        <w:rPr>
          <w:bCs/>
          <w:lang w:val="en-US"/>
        </w:rPr>
        <w:t>venkově</w:t>
      </w:r>
      <w:proofErr w:type="spellEnd"/>
      <w:r w:rsidR="00462BC1">
        <w:rPr>
          <w:bCs/>
          <w:lang w:val="en-US"/>
        </w:rPr>
        <w:t>)</w:t>
      </w:r>
      <w:r w:rsidR="00F53F05">
        <w:rPr>
          <w:bCs/>
          <w:lang w:val="en-US"/>
        </w:rPr>
        <w:t>.</w:t>
      </w:r>
    </w:p>
    <w:p w14:paraId="01AD63D1" w14:textId="77777777" w:rsidR="00E52E10" w:rsidRDefault="005A098B" w:rsidP="007C7460">
      <w:pPr>
        <w:spacing w:line="360" w:lineRule="auto"/>
        <w:rPr>
          <w:bCs/>
        </w:rPr>
      </w:pPr>
      <w:r w:rsidRPr="00DE06A5">
        <w:rPr>
          <w:b/>
          <w:bCs/>
          <w:color w:val="0000FF"/>
        </w:rPr>
        <w:t xml:space="preserve">Vzorníky </w:t>
      </w:r>
      <w:r w:rsidR="00462BC1" w:rsidRPr="00DE06A5">
        <w:rPr>
          <w:b/>
          <w:bCs/>
          <w:color w:val="0000FF"/>
        </w:rPr>
        <w:t xml:space="preserve">jednotlivých </w:t>
      </w:r>
      <w:r w:rsidRPr="00DE06A5">
        <w:rPr>
          <w:b/>
          <w:bCs/>
          <w:color w:val="0000FF"/>
        </w:rPr>
        <w:t>forem</w:t>
      </w:r>
      <w:r w:rsidR="007C7460" w:rsidRPr="00DE06A5">
        <w:rPr>
          <w:b/>
          <w:bCs/>
          <w:color w:val="0000FF"/>
        </w:rPr>
        <w:t>,</w:t>
      </w:r>
      <w:r w:rsidR="007C7460">
        <w:rPr>
          <w:b/>
          <w:bCs/>
          <w:color w:val="FF0000"/>
        </w:rPr>
        <w:t xml:space="preserve"> </w:t>
      </w:r>
      <w:r w:rsidR="007C7460" w:rsidRPr="00462BC1">
        <w:rPr>
          <w:bCs/>
        </w:rPr>
        <w:t xml:space="preserve">např. </w:t>
      </w:r>
      <w:r w:rsidR="00F53F05">
        <w:rPr>
          <w:bCs/>
        </w:rPr>
        <w:t xml:space="preserve">Heinrich Gottfried </w:t>
      </w:r>
      <w:proofErr w:type="spellStart"/>
      <w:r w:rsidR="00F53F05">
        <w:rPr>
          <w:bCs/>
        </w:rPr>
        <w:t>Forster</w:t>
      </w:r>
      <w:proofErr w:type="spellEnd"/>
      <w:r w:rsidR="00F53F05">
        <w:rPr>
          <w:bCs/>
        </w:rPr>
        <w:t xml:space="preserve">, </w:t>
      </w:r>
      <w:r w:rsidR="00462BC1">
        <w:rPr>
          <w:bCs/>
        </w:rPr>
        <w:t>(zámečnický mistr</w:t>
      </w:r>
      <w:r w:rsidR="00F53F05">
        <w:rPr>
          <w:bCs/>
        </w:rPr>
        <w:t xml:space="preserve"> </w:t>
      </w:r>
    </w:p>
    <w:p w14:paraId="6CA427FA" w14:textId="3076EB19" w:rsidR="007C7460" w:rsidRPr="00462BC1" w:rsidRDefault="00F53F05" w:rsidP="007C7460">
      <w:pPr>
        <w:spacing w:line="360" w:lineRule="auto"/>
        <w:rPr>
          <w:bCs/>
        </w:rPr>
      </w:pPr>
      <w:r>
        <w:rPr>
          <w:bCs/>
        </w:rPr>
        <w:t>v Brně</w:t>
      </w:r>
      <w:r w:rsidR="00462BC1">
        <w:rPr>
          <w:bCs/>
        </w:rPr>
        <w:t xml:space="preserve">, </w:t>
      </w:r>
      <w:r w:rsidR="007C7460" w:rsidRPr="00462BC1">
        <w:rPr>
          <w:bCs/>
        </w:rPr>
        <w:t xml:space="preserve">vzorník </w:t>
      </w:r>
      <w:r w:rsidR="00E52E10">
        <w:rPr>
          <w:bCs/>
        </w:rPr>
        <w:t xml:space="preserve">jeho </w:t>
      </w:r>
      <w:r w:rsidR="007C7460" w:rsidRPr="00462BC1">
        <w:rPr>
          <w:bCs/>
        </w:rPr>
        <w:t>kovářských prací, 1726 ?</w:t>
      </w:r>
      <w:r w:rsidR="00462BC1">
        <w:rPr>
          <w:bCs/>
        </w:rPr>
        <w:t>)</w:t>
      </w:r>
    </w:p>
    <w:p w14:paraId="4E29F57B" w14:textId="6F5CC3A6" w:rsidR="009A6206" w:rsidRDefault="00F53F05" w:rsidP="00462BC1">
      <w:pPr>
        <w:spacing w:line="360" w:lineRule="auto"/>
        <w:rPr>
          <w:szCs w:val="20"/>
        </w:rPr>
      </w:pPr>
      <w:r>
        <w:tab/>
        <w:t>Kromě toho sem patřilo</w:t>
      </w:r>
      <w:r w:rsidR="00462BC1">
        <w:t xml:space="preserve"> ještě další množství </w:t>
      </w:r>
      <w:r w:rsidR="009A6206">
        <w:t>dobových vzorníků portálů, oken a dalších dekorativních prvků</w:t>
      </w:r>
      <w:r w:rsidR="00462BC1">
        <w:t>, které nalézáme v raně novověkých knihovnách</w:t>
      </w:r>
      <w:r w:rsidR="009A6206">
        <w:t>.</w:t>
      </w:r>
    </w:p>
    <w:p w14:paraId="67D63886" w14:textId="77777777" w:rsidR="00DE06A5" w:rsidRDefault="00DE06A5">
      <w:pPr>
        <w:spacing w:line="360" w:lineRule="auto"/>
      </w:pPr>
    </w:p>
    <w:p w14:paraId="20435834" w14:textId="77777777" w:rsidR="00DE06A5" w:rsidRDefault="00DE06A5">
      <w:pPr>
        <w:spacing w:line="360" w:lineRule="auto"/>
      </w:pPr>
    </w:p>
    <w:p w14:paraId="2D775D1F" w14:textId="15199822" w:rsidR="00462BC1" w:rsidRDefault="009A6206" w:rsidP="00BA6B7B">
      <w:pPr>
        <w:spacing w:line="360" w:lineRule="auto"/>
        <w:rPr>
          <w:b/>
          <w:color w:val="FF0000"/>
        </w:rPr>
      </w:pPr>
      <w:r w:rsidRPr="00DE06A5">
        <w:rPr>
          <w:b/>
          <w:color w:val="FF0000"/>
        </w:rPr>
        <w:t>c) Knihy – vzorníky projekčních způsobů:</w:t>
      </w:r>
    </w:p>
    <w:p w14:paraId="6BE5867F" w14:textId="5D25E530" w:rsidR="009A6206" w:rsidRDefault="009A6206" w:rsidP="00BA6B7B">
      <w:pPr>
        <w:spacing w:line="360" w:lineRule="auto"/>
      </w:pPr>
      <w:proofErr w:type="spellStart"/>
      <w:r w:rsidRPr="009A34DB">
        <w:rPr>
          <w:b/>
          <w:color w:val="0000FF"/>
        </w:rPr>
        <w:t>Sebastiano</w:t>
      </w:r>
      <w:proofErr w:type="spellEnd"/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Serlio</w:t>
      </w:r>
      <w:proofErr w:type="spellEnd"/>
      <w:r>
        <w:t xml:space="preserve"> (metoda </w:t>
      </w:r>
      <w:proofErr w:type="spellStart"/>
      <w:r>
        <w:t>Bramantova</w:t>
      </w:r>
      <w:proofErr w:type="spellEnd"/>
      <w:r>
        <w:t xml:space="preserve"> a Raffaelova</w:t>
      </w:r>
      <w:r w:rsidR="00F53F05">
        <w:t>, pracující se třemi</w:t>
      </w:r>
      <w:r w:rsidR="00E52E10">
        <w:t xml:space="preserve"> kreslenými</w:t>
      </w:r>
      <w:r w:rsidR="00F53F05">
        <w:t xml:space="preserve"> </w:t>
      </w:r>
      <w:proofErr w:type="spellStart"/>
      <w:r w:rsidR="00F53F05">
        <w:t>Vitruviánskými</w:t>
      </w:r>
      <w:proofErr w:type="spellEnd"/>
      <w:r w:rsidR="00F53F05">
        <w:t xml:space="preserve"> „idejemi“</w:t>
      </w:r>
      <w:r>
        <w:t>)</w:t>
      </w:r>
      <w:r w:rsidR="00F53F05">
        <w:t>.</w:t>
      </w:r>
      <w:r>
        <w:t xml:space="preserve"> </w:t>
      </w:r>
    </w:p>
    <w:p w14:paraId="1146CB3B" w14:textId="00992086" w:rsidR="00BA6B7B" w:rsidRPr="00462BC1" w:rsidRDefault="00BA6B7B" w:rsidP="00BA6B7B">
      <w:pPr>
        <w:spacing w:line="360" w:lineRule="auto"/>
        <w:rPr>
          <w:color w:val="000000" w:themeColor="text1"/>
        </w:rPr>
      </w:pPr>
      <w:proofErr w:type="spellStart"/>
      <w:r w:rsidRPr="009A34DB">
        <w:rPr>
          <w:b/>
          <w:color w:val="0000FF"/>
        </w:rPr>
        <w:t>Palladio</w:t>
      </w:r>
      <w:proofErr w:type="spellEnd"/>
      <w:r w:rsidR="00462BC1" w:rsidRPr="009A34DB">
        <w:rPr>
          <w:b/>
          <w:color w:val="0000FF"/>
        </w:rPr>
        <w:t>, 1570</w:t>
      </w:r>
      <w:r w:rsidR="00462BC1">
        <w:rPr>
          <w:b/>
          <w:color w:val="FF0000"/>
        </w:rPr>
        <w:t xml:space="preserve"> </w:t>
      </w:r>
      <w:r w:rsidR="00462BC1">
        <w:rPr>
          <w:color w:val="000000" w:themeColor="text1"/>
        </w:rPr>
        <w:t>(vlastní řešení, založené na R</w:t>
      </w:r>
      <w:r w:rsidR="00E52E10">
        <w:rPr>
          <w:color w:val="000000" w:themeColor="text1"/>
        </w:rPr>
        <w:t>afaelově způsobu</w:t>
      </w:r>
      <w:r w:rsidR="00462BC1">
        <w:rPr>
          <w:color w:val="000000" w:themeColor="text1"/>
        </w:rPr>
        <w:t xml:space="preserve"> projekce)</w:t>
      </w:r>
      <w:r w:rsidR="00F53F05">
        <w:rPr>
          <w:color w:val="000000" w:themeColor="text1"/>
        </w:rPr>
        <w:t>.</w:t>
      </w:r>
    </w:p>
    <w:p w14:paraId="5F659DB0" w14:textId="769D5E56" w:rsidR="009A6206" w:rsidRDefault="009A6206" w:rsidP="00BA6B7B">
      <w:pPr>
        <w:spacing w:line="360" w:lineRule="auto"/>
      </w:pPr>
      <w:proofErr w:type="spellStart"/>
      <w:r w:rsidRPr="009A34DB">
        <w:rPr>
          <w:b/>
          <w:color w:val="0000FF"/>
        </w:rPr>
        <w:t>Domenico</w:t>
      </w:r>
      <w:proofErr w:type="spellEnd"/>
      <w:r w:rsidRPr="009A34DB">
        <w:rPr>
          <w:b/>
          <w:color w:val="0000FF"/>
        </w:rPr>
        <w:t xml:space="preserve"> De´ </w:t>
      </w:r>
      <w:proofErr w:type="spellStart"/>
      <w:r w:rsidRPr="009A34DB">
        <w:rPr>
          <w:b/>
          <w:color w:val="0000FF"/>
        </w:rPr>
        <w:t>Rossi</w:t>
      </w:r>
      <w:proofErr w:type="spellEnd"/>
      <w:r>
        <w:t xml:space="preserve"> (metoda Carlo </w:t>
      </w:r>
      <w:proofErr w:type="spellStart"/>
      <w:r>
        <w:t>Fontany</w:t>
      </w:r>
      <w:proofErr w:type="spellEnd"/>
      <w:r>
        <w:t xml:space="preserve"> na Academia di San </w:t>
      </w:r>
      <w:proofErr w:type="spellStart"/>
      <w:r>
        <w:t>Luca</w:t>
      </w:r>
      <w:proofErr w:type="spellEnd"/>
      <w:r>
        <w:t xml:space="preserve">), </w:t>
      </w:r>
      <w:proofErr w:type="spellStart"/>
      <w:r w:rsidR="00BA6B7B" w:rsidRPr="00BA6B7B">
        <w:rPr>
          <w:lang w:val="en-US"/>
        </w:rPr>
        <w:t>Accademia</w:t>
      </w:r>
      <w:proofErr w:type="spellEnd"/>
      <w:r w:rsidR="00BA6B7B" w:rsidRPr="00BA6B7B">
        <w:rPr>
          <w:lang w:val="en-US"/>
        </w:rPr>
        <w:t xml:space="preserve"> di San Luca  -  </w:t>
      </w:r>
      <w:proofErr w:type="spellStart"/>
      <w:r w:rsidR="00BA6B7B" w:rsidRPr="00BA6B7B">
        <w:rPr>
          <w:lang w:val="en-US"/>
        </w:rPr>
        <w:t>Filippo</w:t>
      </w:r>
      <w:proofErr w:type="spellEnd"/>
      <w:r w:rsidR="00BA6B7B" w:rsidRPr="00BA6B7B">
        <w:rPr>
          <w:lang w:val="en-US"/>
        </w:rPr>
        <w:t xml:space="preserve"> </w:t>
      </w:r>
      <w:proofErr w:type="spellStart"/>
      <w:r w:rsidR="00BA6B7B" w:rsidRPr="00BA6B7B">
        <w:rPr>
          <w:lang w:val="en-US"/>
        </w:rPr>
        <w:t>Juvarra</w:t>
      </w:r>
      <w:proofErr w:type="spellEnd"/>
      <w:r w:rsidR="00BA6B7B" w:rsidRPr="00BA6B7B">
        <w:rPr>
          <w:lang w:val="en-US"/>
        </w:rPr>
        <w:t xml:space="preserve"> (</w:t>
      </w:r>
      <w:proofErr w:type="spellStart"/>
      <w:r w:rsidR="00BA6B7B" w:rsidRPr="00BA6B7B">
        <w:rPr>
          <w:lang w:val="en-US"/>
        </w:rPr>
        <w:t>kol</w:t>
      </w:r>
      <w:proofErr w:type="spellEnd"/>
      <w:r w:rsidR="00BA6B7B" w:rsidRPr="00BA6B7B">
        <w:rPr>
          <w:lang w:val="en-US"/>
        </w:rPr>
        <w:t>. 1705)</w:t>
      </w:r>
      <w:r w:rsidR="00F53F05">
        <w:t>:</w:t>
      </w:r>
      <w:r w:rsidR="00462BC1">
        <w:t xml:space="preserve"> </w:t>
      </w:r>
      <w:r w:rsidR="00E52E10">
        <w:t xml:space="preserve">tyto výkresy představují </w:t>
      </w:r>
      <w:r w:rsidR="00E52E10">
        <w:rPr>
          <w:b/>
          <w:color w:val="FF0000"/>
          <w:lang w:val="en-US"/>
        </w:rPr>
        <w:t>“</w:t>
      </w:r>
      <w:proofErr w:type="spellStart"/>
      <w:r w:rsidR="00E52E10">
        <w:rPr>
          <w:b/>
          <w:color w:val="FF0000"/>
          <w:lang w:val="en-US"/>
        </w:rPr>
        <w:t>názornou</w:t>
      </w:r>
      <w:proofErr w:type="spellEnd"/>
      <w:r w:rsidR="00BA6B7B" w:rsidRPr="00F53F05">
        <w:rPr>
          <w:b/>
          <w:color w:val="FF0000"/>
          <w:lang w:val="en-US"/>
        </w:rPr>
        <w:t xml:space="preserve"> </w:t>
      </w:r>
      <w:proofErr w:type="spellStart"/>
      <w:r w:rsidR="00E52E10">
        <w:rPr>
          <w:b/>
          <w:color w:val="FF0000"/>
          <w:lang w:val="en-US"/>
        </w:rPr>
        <w:t>geometrii</w:t>
      </w:r>
      <w:proofErr w:type="spellEnd"/>
      <w:r w:rsidR="00BA6B7B" w:rsidRPr="00F53F05">
        <w:rPr>
          <w:b/>
          <w:color w:val="FF0000"/>
          <w:lang w:val="en-US"/>
        </w:rPr>
        <w:t>”</w:t>
      </w:r>
      <w:r w:rsidR="00462BC1" w:rsidRPr="00F53F05">
        <w:rPr>
          <w:b/>
          <w:color w:val="FF0000"/>
          <w:lang w:val="en-US"/>
        </w:rPr>
        <w:t xml:space="preserve"> 18. </w:t>
      </w:r>
      <w:proofErr w:type="spellStart"/>
      <w:proofErr w:type="gramStart"/>
      <w:r w:rsidR="00462BC1" w:rsidRPr="00F53F05">
        <w:rPr>
          <w:b/>
          <w:color w:val="FF0000"/>
          <w:lang w:val="en-US"/>
        </w:rPr>
        <w:t>století</w:t>
      </w:r>
      <w:proofErr w:type="spellEnd"/>
      <w:proofErr w:type="gramEnd"/>
      <w:r w:rsidR="00F53F05">
        <w:rPr>
          <w:lang w:val="en-US"/>
        </w:rPr>
        <w:t xml:space="preserve"> – </w:t>
      </w:r>
      <w:proofErr w:type="spellStart"/>
      <w:r w:rsidR="00F53F05">
        <w:rPr>
          <w:lang w:val="en-US"/>
        </w:rPr>
        <w:t>období</w:t>
      </w:r>
      <w:proofErr w:type="spellEnd"/>
      <w:r w:rsidR="00F53F05">
        <w:rPr>
          <w:lang w:val="en-US"/>
        </w:rPr>
        <w:t xml:space="preserve"> </w:t>
      </w:r>
      <w:proofErr w:type="spellStart"/>
      <w:r w:rsidR="00F53F05">
        <w:rPr>
          <w:lang w:val="en-US"/>
        </w:rPr>
        <w:t>asi</w:t>
      </w:r>
      <w:proofErr w:type="spellEnd"/>
      <w:r w:rsidR="00F53F05">
        <w:rPr>
          <w:lang w:val="en-US"/>
        </w:rPr>
        <w:t xml:space="preserve"> </w:t>
      </w:r>
      <w:proofErr w:type="spellStart"/>
      <w:r w:rsidR="00F53F05">
        <w:rPr>
          <w:lang w:val="en-US"/>
        </w:rPr>
        <w:t>nejkrásnějších</w:t>
      </w:r>
      <w:proofErr w:type="spellEnd"/>
      <w:r w:rsidR="00F53F05">
        <w:rPr>
          <w:lang w:val="en-US"/>
        </w:rPr>
        <w:t xml:space="preserve"> </w:t>
      </w:r>
      <w:proofErr w:type="spellStart"/>
      <w:r w:rsidR="00F53F05">
        <w:rPr>
          <w:lang w:val="en-US"/>
        </w:rPr>
        <w:t>kreslených</w:t>
      </w:r>
      <w:proofErr w:type="spellEnd"/>
      <w:r w:rsidR="00F53F05">
        <w:rPr>
          <w:lang w:val="en-US"/>
        </w:rPr>
        <w:t xml:space="preserve"> </w:t>
      </w:r>
      <w:proofErr w:type="spellStart"/>
      <w:r w:rsidR="00F53F05">
        <w:rPr>
          <w:lang w:val="en-US"/>
        </w:rPr>
        <w:t>architektonických</w:t>
      </w:r>
      <w:proofErr w:type="spellEnd"/>
      <w:r w:rsidR="00F53F05">
        <w:rPr>
          <w:lang w:val="en-US"/>
        </w:rPr>
        <w:t xml:space="preserve"> </w:t>
      </w:r>
      <w:proofErr w:type="spellStart"/>
      <w:r w:rsidR="00F53F05">
        <w:rPr>
          <w:lang w:val="en-US"/>
        </w:rPr>
        <w:t>projektů</w:t>
      </w:r>
      <w:proofErr w:type="spellEnd"/>
      <w:r w:rsidR="00E52E10">
        <w:rPr>
          <w:lang w:val="en-US"/>
        </w:rPr>
        <w:t xml:space="preserve"> v </w:t>
      </w:r>
      <w:proofErr w:type="spellStart"/>
      <w:r w:rsidR="00E52E10">
        <w:rPr>
          <w:lang w:val="en-US"/>
        </w:rPr>
        <w:t>celých</w:t>
      </w:r>
      <w:proofErr w:type="spellEnd"/>
      <w:r w:rsidR="00E52E10">
        <w:rPr>
          <w:lang w:val="en-US"/>
        </w:rPr>
        <w:t xml:space="preserve"> </w:t>
      </w:r>
      <w:proofErr w:type="spellStart"/>
      <w:r w:rsidR="00E52E10">
        <w:rPr>
          <w:lang w:val="en-US"/>
        </w:rPr>
        <w:t>dějinách</w:t>
      </w:r>
      <w:proofErr w:type="spellEnd"/>
      <w:r w:rsidR="00E52E10">
        <w:rPr>
          <w:lang w:val="en-US"/>
        </w:rPr>
        <w:t xml:space="preserve"> </w:t>
      </w:r>
      <w:proofErr w:type="spellStart"/>
      <w:r w:rsidR="00E52E10">
        <w:rPr>
          <w:lang w:val="en-US"/>
        </w:rPr>
        <w:t>architektury</w:t>
      </w:r>
      <w:proofErr w:type="spellEnd"/>
      <w:r w:rsidR="00F53F05">
        <w:rPr>
          <w:lang w:val="en-US"/>
        </w:rPr>
        <w:t>.</w:t>
      </w:r>
    </w:p>
    <w:p w14:paraId="20D8AFD6" w14:textId="0E390CF8" w:rsidR="00F53F05" w:rsidRPr="00E52E10" w:rsidRDefault="009A6206" w:rsidP="00BA6B7B">
      <w:pPr>
        <w:spacing w:line="360" w:lineRule="auto"/>
      </w:pPr>
      <w:r w:rsidRPr="009A34DB">
        <w:rPr>
          <w:b/>
          <w:color w:val="0000FF"/>
        </w:rPr>
        <w:t xml:space="preserve">Juan </w:t>
      </w:r>
      <w:proofErr w:type="spellStart"/>
      <w:r w:rsidRPr="009A34DB">
        <w:rPr>
          <w:b/>
          <w:color w:val="0000FF"/>
        </w:rPr>
        <w:t>Carramuel</w:t>
      </w:r>
      <w:proofErr w:type="spellEnd"/>
      <w:r w:rsidRPr="009A34DB">
        <w:rPr>
          <w:b/>
          <w:color w:val="0000FF"/>
        </w:rPr>
        <w:t xml:space="preserve"> z </w:t>
      </w:r>
      <w:proofErr w:type="spellStart"/>
      <w:r w:rsidRPr="009A34DB">
        <w:rPr>
          <w:b/>
          <w:color w:val="0000FF"/>
        </w:rPr>
        <w:t>Lobkowitz</w:t>
      </w:r>
      <w:proofErr w:type="spellEnd"/>
      <w:r>
        <w:t xml:space="preserve"> (ar</w:t>
      </w:r>
      <w:r w:rsidR="00F53F05">
        <w:t>chitektura „</w:t>
      </w:r>
      <w:proofErr w:type="spellStart"/>
      <w:r w:rsidR="00F53F05">
        <w:t>recta</w:t>
      </w:r>
      <w:proofErr w:type="spellEnd"/>
      <w:r w:rsidR="00F53F05">
        <w:t>“ a „</w:t>
      </w:r>
      <w:proofErr w:type="spellStart"/>
      <w:r w:rsidR="00F53F05">
        <w:t>obliqua</w:t>
      </w:r>
      <w:proofErr w:type="spellEnd"/>
      <w:r w:rsidR="00F53F05">
        <w:t>“),</w:t>
      </w:r>
      <w:r w:rsidR="00BA6B7B">
        <w:t xml:space="preserve"> perspektivní projekce ve dvou</w:t>
      </w:r>
      <w:r w:rsidR="00F53F05">
        <w:t xml:space="preserve"> </w:t>
      </w:r>
      <w:r w:rsidR="00BA6B7B">
        <w:t>rozměrech</w:t>
      </w:r>
      <w:r w:rsidR="00F53F05">
        <w:t>.</w:t>
      </w:r>
    </w:p>
    <w:p w14:paraId="33DE6300" w14:textId="77777777" w:rsidR="00F53F05" w:rsidRDefault="00F53F05" w:rsidP="00BA6B7B">
      <w:pPr>
        <w:spacing w:line="360" w:lineRule="auto"/>
        <w:rPr>
          <w:b/>
          <w:color w:val="3366FF"/>
        </w:rPr>
      </w:pPr>
    </w:p>
    <w:p w14:paraId="6C8E740C" w14:textId="77777777" w:rsidR="009A34DB" w:rsidRDefault="009A34DB" w:rsidP="00BA6B7B">
      <w:pPr>
        <w:spacing w:line="360" w:lineRule="auto"/>
        <w:rPr>
          <w:b/>
          <w:color w:val="3366FF"/>
        </w:rPr>
      </w:pPr>
    </w:p>
    <w:p w14:paraId="2D40D627" w14:textId="5C1688DC" w:rsidR="00BA6B7B" w:rsidRPr="009A34DB" w:rsidRDefault="00BA6B7B" w:rsidP="00BA6B7B">
      <w:pPr>
        <w:spacing w:line="360" w:lineRule="auto"/>
        <w:rPr>
          <w:b/>
          <w:color w:val="FF0000"/>
        </w:rPr>
      </w:pPr>
      <w:r w:rsidRPr="009A34DB">
        <w:rPr>
          <w:b/>
          <w:color w:val="FF0000"/>
        </w:rPr>
        <w:t>d) Publikace s historickým obsahem:</w:t>
      </w:r>
    </w:p>
    <w:p w14:paraId="60B92663" w14:textId="77777777" w:rsidR="00462BC1" w:rsidRDefault="00462BC1" w:rsidP="00BA6B7B">
      <w:pPr>
        <w:spacing w:line="360" w:lineRule="auto"/>
        <w:rPr>
          <w:b/>
          <w:color w:val="FF0000"/>
        </w:rPr>
      </w:pPr>
    </w:p>
    <w:p w14:paraId="2B64551C" w14:textId="01F3F61C" w:rsidR="00BA6B7B" w:rsidRDefault="00BA6B7B" w:rsidP="00BA6B7B">
      <w:pPr>
        <w:spacing w:line="360" w:lineRule="auto"/>
      </w:pPr>
      <w:r w:rsidRPr="009A34DB">
        <w:rPr>
          <w:b/>
          <w:color w:val="0000FF"/>
        </w:rPr>
        <w:t xml:space="preserve">Juan </w:t>
      </w:r>
      <w:proofErr w:type="spellStart"/>
      <w:r w:rsidRPr="009A34DB">
        <w:rPr>
          <w:b/>
          <w:color w:val="0000FF"/>
        </w:rPr>
        <w:t>Bautista</w:t>
      </w:r>
      <w:proofErr w:type="spellEnd"/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Villalpando</w:t>
      </w:r>
      <w:proofErr w:type="spellEnd"/>
      <w:r>
        <w:rPr>
          <w:b/>
        </w:rPr>
        <w:t xml:space="preserve"> </w:t>
      </w:r>
      <w:r>
        <w:t>(manýristická r</w:t>
      </w:r>
      <w:r w:rsidR="00F53F05">
        <w:t>ekonstrukce původního Šalamounova chrámu).</w:t>
      </w:r>
      <w:r>
        <w:t xml:space="preserve"> </w:t>
      </w:r>
    </w:p>
    <w:p w14:paraId="3A0298EE" w14:textId="05120D85" w:rsidR="00462BC1" w:rsidRDefault="00BA6B7B" w:rsidP="00BA6B7B">
      <w:pPr>
        <w:spacing w:line="360" w:lineRule="auto"/>
      </w:pPr>
      <w:r w:rsidRPr="009A34DB">
        <w:rPr>
          <w:b/>
          <w:color w:val="0000FF"/>
        </w:rPr>
        <w:t xml:space="preserve">Johann Bernhard Fischer von </w:t>
      </w:r>
      <w:proofErr w:type="spellStart"/>
      <w:r w:rsidRPr="009A34DB">
        <w:rPr>
          <w:b/>
          <w:color w:val="0000FF"/>
        </w:rPr>
        <w:t>Erlach</w:t>
      </w:r>
      <w:proofErr w:type="spellEnd"/>
      <w:r>
        <w:t xml:space="preserve"> („historická archi</w:t>
      </w:r>
      <w:r w:rsidR="00462BC1">
        <w:t xml:space="preserve">tektura“ </w:t>
      </w:r>
      <w:r w:rsidR="00E52E10">
        <w:t xml:space="preserve">představená na základě římského akademismu </w:t>
      </w:r>
      <w:r w:rsidR="00462BC1">
        <w:t>z</w:t>
      </w:r>
      <w:r w:rsidR="00E52E10">
        <w:t xml:space="preserve"> klasicky </w:t>
      </w:r>
      <w:r w:rsidR="00462BC1">
        <w:t>barokního hlediska)</w:t>
      </w:r>
      <w:r w:rsidR="00F53F05">
        <w:t>.</w:t>
      </w:r>
    </w:p>
    <w:p w14:paraId="16AC50ED" w14:textId="1A2447D9" w:rsidR="00462BC1" w:rsidRDefault="00BA6B7B" w:rsidP="00BA6B7B">
      <w:pPr>
        <w:spacing w:line="360" w:lineRule="auto"/>
      </w:pPr>
      <w:proofErr w:type="spellStart"/>
      <w:r w:rsidRPr="009A34DB">
        <w:rPr>
          <w:b/>
          <w:color w:val="0000FF"/>
        </w:rPr>
        <w:t>Colen</w:t>
      </w:r>
      <w:proofErr w:type="spellEnd"/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Campbell</w:t>
      </w:r>
      <w:proofErr w:type="spellEnd"/>
      <w:r>
        <w:t xml:space="preserve"> („</w:t>
      </w:r>
      <w:proofErr w:type="spellStart"/>
      <w:r>
        <w:t>Vitruvius</w:t>
      </w:r>
      <w:proofErr w:type="spellEnd"/>
      <w:r>
        <w:t xml:space="preserve"> </w:t>
      </w:r>
      <w:proofErr w:type="spellStart"/>
      <w:r>
        <w:t>Britannicus</w:t>
      </w:r>
      <w:proofErr w:type="spellEnd"/>
      <w:r>
        <w:t xml:space="preserve">“ – shrnutí dějin raně </w:t>
      </w:r>
      <w:r w:rsidR="00462BC1">
        <w:t>novověké britské architektury)</w:t>
      </w:r>
      <w:r w:rsidR="00F53F05">
        <w:t>.</w:t>
      </w:r>
    </w:p>
    <w:p w14:paraId="4321DCD4" w14:textId="50E76173" w:rsidR="00BA6B7B" w:rsidRDefault="00BA6B7B" w:rsidP="00BA6B7B">
      <w:pPr>
        <w:spacing w:line="360" w:lineRule="auto"/>
      </w:pPr>
      <w:r w:rsidRPr="009A34DB">
        <w:rPr>
          <w:b/>
          <w:color w:val="0000FF"/>
        </w:rPr>
        <w:t xml:space="preserve">Giovanni </w:t>
      </w:r>
      <w:proofErr w:type="spellStart"/>
      <w:r w:rsidRPr="009A34DB">
        <w:rPr>
          <w:b/>
          <w:color w:val="0000FF"/>
        </w:rPr>
        <w:t>Battista</w:t>
      </w:r>
      <w:proofErr w:type="spellEnd"/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Piranesi</w:t>
      </w:r>
      <w:proofErr w:type="spellEnd"/>
      <w:r>
        <w:t xml:space="preserve"> („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magnificenza</w:t>
      </w:r>
      <w:proofErr w:type="spellEnd"/>
      <w:r>
        <w:t xml:space="preserve"> de´ Romani“- </w:t>
      </w:r>
      <w:r w:rsidR="00E52E10">
        <w:t>římská starověká</w:t>
      </w:r>
      <w:r>
        <w:t xml:space="preserve"> architektura z pohledu „římského“ grafika a antikváře doby osvícenství).</w:t>
      </w:r>
    </w:p>
    <w:p w14:paraId="052179B3" w14:textId="77777777" w:rsidR="00BA6B7B" w:rsidRDefault="00BA6B7B" w:rsidP="00BA6B7B">
      <w:pPr>
        <w:spacing w:line="360" w:lineRule="auto"/>
        <w:ind w:firstLine="708"/>
      </w:pPr>
      <w:r>
        <w:t>Architektonické publikace o historických stavbách nebyly nikdy tak zcela traktáty striktně „historickými“. Jejich autoři představovali v závěru své vlastní tvůrčí dílo jako nedílnou součást dosavadních sakrálních a architektonických dějin.</w:t>
      </w:r>
    </w:p>
    <w:p w14:paraId="27EC3F30" w14:textId="77777777" w:rsidR="00BA6B7B" w:rsidRDefault="00BA6B7B">
      <w:pPr>
        <w:spacing w:line="360" w:lineRule="auto"/>
      </w:pPr>
    </w:p>
    <w:p w14:paraId="3006EF5D" w14:textId="77777777" w:rsidR="009A34DB" w:rsidRDefault="009A34DB">
      <w:pPr>
        <w:spacing w:line="360" w:lineRule="auto"/>
      </w:pPr>
    </w:p>
    <w:p w14:paraId="26CC845F" w14:textId="329420FE" w:rsidR="009A6206" w:rsidRPr="009A34DB" w:rsidRDefault="00BA6B7B">
      <w:pPr>
        <w:spacing w:line="360" w:lineRule="auto"/>
        <w:rPr>
          <w:b/>
          <w:color w:val="FF0000"/>
        </w:rPr>
      </w:pPr>
      <w:r w:rsidRPr="009A34DB">
        <w:rPr>
          <w:b/>
          <w:color w:val="FF0000"/>
        </w:rPr>
        <w:t>e</w:t>
      </w:r>
      <w:r w:rsidR="009A6206" w:rsidRPr="009A34DB">
        <w:rPr>
          <w:b/>
          <w:color w:val="FF0000"/>
        </w:rPr>
        <w:t>) Architektonické učebnice:</w:t>
      </w:r>
    </w:p>
    <w:p w14:paraId="463CF955" w14:textId="77777777" w:rsidR="00462BC1" w:rsidRDefault="00462BC1">
      <w:pPr>
        <w:spacing w:line="360" w:lineRule="auto"/>
        <w:rPr>
          <w:b/>
          <w:color w:val="FF0000"/>
        </w:rPr>
      </w:pPr>
    </w:p>
    <w:p w14:paraId="3118DBC2" w14:textId="11EDFF8F" w:rsidR="00462BC1" w:rsidRDefault="009A6206">
      <w:pPr>
        <w:spacing w:line="360" w:lineRule="auto"/>
      </w:pPr>
      <w:r w:rsidRPr="009A34DB">
        <w:rPr>
          <w:b/>
          <w:color w:val="0000FF"/>
        </w:rPr>
        <w:t>Giacomo</w:t>
      </w:r>
      <w:r w:rsidR="009A34DB">
        <w:rPr>
          <w:b/>
          <w:color w:val="0000FF"/>
        </w:rPr>
        <w:t xml:space="preserve"> (</w:t>
      </w:r>
      <w:proofErr w:type="spellStart"/>
      <w:r w:rsidR="009A34DB">
        <w:rPr>
          <w:b/>
          <w:color w:val="0000FF"/>
        </w:rPr>
        <w:t>Jacopo</w:t>
      </w:r>
      <w:proofErr w:type="spellEnd"/>
      <w:r w:rsidR="009A34DB">
        <w:rPr>
          <w:b/>
          <w:color w:val="0000FF"/>
        </w:rPr>
        <w:t>)</w:t>
      </w:r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Barozzi</w:t>
      </w:r>
      <w:proofErr w:type="spellEnd"/>
      <w:r w:rsidRPr="009A34DB">
        <w:rPr>
          <w:b/>
          <w:color w:val="0000FF"/>
        </w:rPr>
        <w:t xml:space="preserve"> da </w:t>
      </w:r>
      <w:proofErr w:type="spellStart"/>
      <w:r w:rsidRPr="009A34DB">
        <w:rPr>
          <w:b/>
          <w:color w:val="0000FF"/>
        </w:rPr>
        <w:t>Vignola</w:t>
      </w:r>
      <w:proofErr w:type="spellEnd"/>
      <w:r>
        <w:t xml:space="preserve"> (učebnice </w:t>
      </w:r>
      <w:r w:rsidR="00E52E10">
        <w:t xml:space="preserve">o sloupových řádech - </w:t>
      </w:r>
      <w:r>
        <w:t>propočítání a konstrukce sloupový</w:t>
      </w:r>
      <w:r w:rsidR="00462BC1">
        <w:t xml:space="preserve">ch řádů; učebnice </w:t>
      </w:r>
      <w:r w:rsidR="00F53F05">
        <w:t xml:space="preserve">dvou způsobů geometrické </w:t>
      </w:r>
      <w:r w:rsidR="00462BC1">
        <w:t>perspektivy</w:t>
      </w:r>
      <w:r w:rsidR="00F53F05">
        <w:t xml:space="preserve"> – s jedním ohniskem a jedním stanovištěm, s jed</w:t>
      </w:r>
      <w:r w:rsidR="00E52E10">
        <w:t>ním ohniskem a dvěma stanovišti</w:t>
      </w:r>
      <w:r w:rsidR="00462BC1">
        <w:t>)</w:t>
      </w:r>
      <w:r w:rsidR="00F53F05">
        <w:t>.</w:t>
      </w:r>
    </w:p>
    <w:p w14:paraId="17DD620F" w14:textId="28FA38C1" w:rsidR="00462BC1" w:rsidRDefault="009A6206">
      <w:pPr>
        <w:spacing w:line="360" w:lineRule="auto"/>
      </w:pPr>
      <w:r w:rsidRPr="009A34DB">
        <w:rPr>
          <w:b/>
          <w:color w:val="0000FF"/>
        </w:rPr>
        <w:t xml:space="preserve">Andrea </w:t>
      </w:r>
      <w:proofErr w:type="spellStart"/>
      <w:r w:rsidRPr="009A34DB">
        <w:rPr>
          <w:b/>
          <w:color w:val="0000FF"/>
        </w:rPr>
        <w:t>Pozzo</w:t>
      </w:r>
      <w:proofErr w:type="spellEnd"/>
      <w:r w:rsidR="00462BC1">
        <w:t xml:space="preserve"> (učebnice perspektivy</w:t>
      </w:r>
      <w:r w:rsidR="00F53F05">
        <w:t xml:space="preserve"> pro malíře a architekty</w:t>
      </w:r>
      <w:r w:rsidR="00E52E10">
        <w:t>, důležitá pro iluzionistický barok kolem roku 1700</w:t>
      </w:r>
      <w:r w:rsidR="00462BC1">
        <w:t>)</w:t>
      </w:r>
      <w:r w:rsidR="00E52E10">
        <w:t>.</w:t>
      </w:r>
    </w:p>
    <w:p w14:paraId="01EFDCC8" w14:textId="22601843" w:rsidR="00462BC1" w:rsidRDefault="009A6206">
      <w:pPr>
        <w:spacing w:line="360" w:lineRule="auto"/>
      </w:pPr>
      <w:proofErr w:type="spellStart"/>
      <w:r w:rsidRPr="009A34DB">
        <w:rPr>
          <w:b/>
          <w:color w:val="0000FF"/>
        </w:rPr>
        <w:t>Pierre</w:t>
      </w:r>
      <w:proofErr w:type="spellEnd"/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Le</w:t>
      </w:r>
      <w:proofErr w:type="spellEnd"/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Muet</w:t>
      </w:r>
      <w:proofErr w:type="spellEnd"/>
      <w:r>
        <w:t xml:space="preserve"> (</w:t>
      </w:r>
      <w:r w:rsidR="00F53F05">
        <w:t xml:space="preserve">učebnice „dobrého stavění“ - </w:t>
      </w:r>
      <w:r>
        <w:t>„</w:t>
      </w:r>
      <w:proofErr w:type="spellStart"/>
      <w:r>
        <w:t>bienséance</w:t>
      </w:r>
      <w:proofErr w:type="spellEnd"/>
      <w:r>
        <w:t>“ ve francouzské architektu</w:t>
      </w:r>
      <w:r w:rsidR="00462BC1">
        <w:t>ře</w:t>
      </w:r>
      <w:r w:rsidR="00E52E10">
        <w:t xml:space="preserve"> 17. století</w:t>
      </w:r>
      <w:r w:rsidR="00462BC1">
        <w:t>)</w:t>
      </w:r>
      <w:r w:rsidR="00F53F05">
        <w:t>.</w:t>
      </w:r>
    </w:p>
    <w:p w14:paraId="501F9300" w14:textId="77777777" w:rsidR="00E52E10" w:rsidRDefault="009A6206">
      <w:pPr>
        <w:spacing w:line="360" w:lineRule="auto"/>
      </w:pPr>
      <w:proofErr w:type="spellStart"/>
      <w:r w:rsidRPr="009A34DB">
        <w:rPr>
          <w:b/>
          <w:color w:val="0000FF"/>
        </w:rPr>
        <w:t>François</w:t>
      </w:r>
      <w:proofErr w:type="spellEnd"/>
      <w:r w:rsidRPr="009A34DB">
        <w:rPr>
          <w:b/>
          <w:color w:val="0000FF"/>
        </w:rPr>
        <w:t xml:space="preserve"> Blondel</w:t>
      </w:r>
      <w:r>
        <w:t xml:space="preserve"> (akademický kurz architektu</w:t>
      </w:r>
      <w:r w:rsidR="00462BC1">
        <w:t>ry na</w:t>
      </w:r>
      <w:r w:rsidR="00E52E10">
        <w:t xml:space="preserve"> nově založené královské akademii architektury v Paříži –</w:t>
      </w:r>
      <w:r w:rsidR="00462BC1">
        <w:t xml:space="preserve"> </w:t>
      </w:r>
      <w:r w:rsidR="00E52E10">
        <w:t>základ ve</w:t>
      </w:r>
      <w:r w:rsidR="00462BC1">
        <w:t xml:space="preserve"> „</w:t>
      </w:r>
      <w:proofErr w:type="spellStart"/>
      <w:r w:rsidR="00462BC1">
        <w:t>vitruvianismu</w:t>
      </w:r>
      <w:proofErr w:type="spellEnd"/>
      <w:r w:rsidR="00462BC1">
        <w:t>“)</w:t>
      </w:r>
      <w:r w:rsidR="00F53F05">
        <w:t>.</w:t>
      </w:r>
      <w:r>
        <w:t xml:space="preserve"> </w:t>
      </w:r>
    </w:p>
    <w:p w14:paraId="6798E758" w14:textId="352F20F0" w:rsidR="00462BC1" w:rsidRDefault="009A6206">
      <w:pPr>
        <w:spacing w:line="360" w:lineRule="auto"/>
      </w:pPr>
      <w:r w:rsidRPr="009A34DB">
        <w:rPr>
          <w:b/>
          <w:color w:val="0000FF"/>
        </w:rPr>
        <w:t xml:space="preserve">Charles August </w:t>
      </w:r>
      <w:proofErr w:type="spellStart"/>
      <w:r w:rsidRPr="009A34DB">
        <w:rPr>
          <w:b/>
          <w:color w:val="0000FF"/>
        </w:rPr>
        <w:t>d´Aviler</w:t>
      </w:r>
      <w:proofErr w:type="spellEnd"/>
      <w:r>
        <w:t xml:space="preserve"> (zejména v 18. století velmi často užívaná učebnice o z</w:t>
      </w:r>
      <w:r w:rsidR="00462BC1">
        <w:t xml:space="preserve">ákladech </w:t>
      </w:r>
      <w:proofErr w:type="spellStart"/>
      <w:r w:rsidR="00462BC1">
        <w:t>Vignolových</w:t>
      </w:r>
      <w:proofErr w:type="spellEnd"/>
      <w:r w:rsidR="00462BC1">
        <w:t xml:space="preserve"> pravidel</w:t>
      </w:r>
      <w:r w:rsidR="00E52E10">
        <w:t xml:space="preserve"> a o moderních způsobech</w:t>
      </w:r>
      <w:r w:rsidR="00F53F05">
        <w:t xml:space="preserve"> architektonické práce</w:t>
      </w:r>
      <w:r w:rsidR="00462BC1">
        <w:t>)</w:t>
      </w:r>
      <w:r w:rsidR="00F53F05">
        <w:t>.</w:t>
      </w:r>
    </w:p>
    <w:p w14:paraId="0EFF04BC" w14:textId="368DF885" w:rsidR="009A6206" w:rsidRDefault="009A6206">
      <w:pPr>
        <w:spacing w:line="360" w:lineRule="auto"/>
        <w:rPr>
          <w:b/>
        </w:rPr>
      </w:pPr>
      <w:r w:rsidRPr="009A34DB">
        <w:rPr>
          <w:b/>
          <w:color w:val="0000FF"/>
        </w:rPr>
        <w:t>Jacques-Fr. Blondel</w:t>
      </w:r>
      <w:r>
        <w:rPr>
          <w:b/>
        </w:rPr>
        <w:t xml:space="preserve"> </w:t>
      </w:r>
      <w:r>
        <w:t>(přednášky na jeho soukromé škole</w:t>
      </w:r>
      <w:r w:rsidR="00F53F05">
        <w:t xml:space="preserve"> z dějin francouzské moderní architektury</w:t>
      </w:r>
      <w:r w:rsidR="000E269D">
        <w:t xml:space="preserve"> spolu s</w:t>
      </w:r>
      <w:r w:rsidR="00B62CA9">
        <w:t xml:space="preserve"> vysvět</w:t>
      </w:r>
      <w:r w:rsidR="000E269D">
        <w:t>l</w:t>
      </w:r>
      <w:r w:rsidR="00B62CA9">
        <w:t>ení</w:t>
      </w:r>
      <w:r w:rsidR="000E269D">
        <w:t>m</w:t>
      </w:r>
      <w:r w:rsidR="00B62CA9">
        <w:t xml:space="preserve"> francouzských architektonických termínů – Blondel psal příspěvky o architektuře také do osvícenské Encyklopedie</w:t>
      </w:r>
      <w:r>
        <w:t>).</w:t>
      </w:r>
      <w:r>
        <w:rPr>
          <w:b/>
        </w:rPr>
        <w:t xml:space="preserve"> </w:t>
      </w:r>
    </w:p>
    <w:p w14:paraId="133D19BE" w14:textId="5F25AFED" w:rsidR="009A6206" w:rsidRDefault="009A6206" w:rsidP="00B62CA9">
      <w:pPr>
        <w:spacing w:line="360" w:lineRule="auto"/>
        <w:ind w:firstLine="708"/>
      </w:pPr>
      <w:r>
        <w:t>Tyto učebnice se převážně vyhýbaly filozofickým a teoretickým spekulacím „</w:t>
      </w:r>
      <w:proofErr w:type="spellStart"/>
      <w:r>
        <w:t>vitruvianismu</w:t>
      </w:r>
      <w:proofErr w:type="spellEnd"/>
      <w:r>
        <w:t xml:space="preserve">“. Kladly si naopak za cíl postupnými kroky objasnit estetický – receptivní pohled na architektonické články </w:t>
      </w:r>
      <w:r w:rsidR="00B62CA9">
        <w:t xml:space="preserve">a kriticky objasnit architektonické výtvory </w:t>
      </w:r>
      <w:r w:rsidR="000E269D">
        <w:t>tehdejší současnosti</w:t>
      </w:r>
      <w:r w:rsidR="00B62CA9">
        <w:t>.</w:t>
      </w:r>
    </w:p>
    <w:p w14:paraId="6279036D" w14:textId="77777777" w:rsidR="009A6206" w:rsidRDefault="009A6206">
      <w:pPr>
        <w:spacing w:line="360" w:lineRule="auto"/>
      </w:pPr>
    </w:p>
    <w:p w14:paraId="7271D50E" w14:textId="77777777" w:rsidR="009A34DB" w:rsidRDefault="009A34DB">
      <w:pPr>
        <w:spacing w:line="360" w:lineRule="auto"/>
      </w:pPr>
    </w:p>
    <w:p w14:paraId="57854E14" w14:textId="77777777" w:rsidR="009A6206" w:rsidRPr="009A34DB" w:rsidRDefault="009A6206">
      <w:pPr>
        <w:spacing w:line="360" w:lineRule="auto"/>
        <w:rPr>
          <w:b/>
          <w:color w:val="FF0000"/>
        </w:rPr>
      </w:pPr>
      <w:r w:rsidRPr="009A34DB">
        <w:rPr>
          <w:b/>
          <w:color w:val="FF0000"/>
        </w:rPr>
        <w:t xml:space="preserve">f) Vědecké architektonické práce: </w:t>
      </w:r>
    </w:p>
    <w:p w14:paraId="404C2465" w14:textId="77777777" w:rsidR="00462BC1" w:rsidRDefault="00462BC1">
      <w:pPr>
        <w:spacing w:line="360" w:lineRule="auto"/>
        <w:rPr>
          <w:b/>
          <w:color w:val="FF0000"/>
        </w:rPr>
      </w:pPr>
    </w:p>
    <w:p w14:paraId="2C4EE937" w14:textId="64F9CA12" w:rsidR="00462BC1" w:rsidRDefault="009A6206">
      <w:pPr>
        <w:spacing w:line="360" w:lineRule="auto"/>
      </w:pPr>
      <w:r w:rsidRPr="009A34DB">
        <w:rPr>
          <w:b/>
          <w:color w:val="0000FF"/>
        </w:rPr>
        <w:t xml:space="preserve">Claude </w:t>
      </w:r>
      <w:proofErr w:type="spellStart"/>
      <w:r w:rsidRPr="009A34DB">
        <w:rPr>
          <w:b/>
          <w:color w:val="0000FF"/>
        </w:rPr>
        <w:t>Perrault</w:t>
      </w:r>
      <w:proofErr w:type="spellEnd"/>
      <w:r>
        <w:t xml:space="preserve"> (Ordonance des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Especes</w:t>
      </w:r>
      <w:proofErr w:type="spellEnd"/>
      <w:r>
        <w:t xml:space="preserve"> de </w:t>
      </w:r>
      <w:proofErr w:type="spellStart"/>
      <w:r>
        <w:t>Colonnes</w:t>
      </w:r>
      <w:proofErr w:type="spellEnd"/>
      <w:r>
        <w:t xml:space="preserve"> </w:t>
      </w:r>
      <w:proofErr w:type="spellStart"/>
      <w:r>
        <w:t>selo</w:t>
      </w:r>
      <w:r w:rsidR="00462BC1">
        <w:t>n</w:t>
      </w:r>
      <w:proofErr w:type="spellEnd"/>
      <w:r w:rsidR="00462BC1">
        <w:t xml:space="preserve"> la Metode des </w:t>
      </w:r>
      <w:proofErr w:type="spellStart"/>
      <w:r w:rsidR="00462BC1">
        <w:t>Anciens</w:t>
      </w:r>
      <w:proofErr w:type="spellEnd"/>
      <w:r w:rsidR="00462BC1">
        <w:t>, 1683)</w:t>
      </w:r>
      <w:r w:rsidR="00B62CA9">
        <w:t xml:space="preserve">. </w:t>
      </w:r>
      <w:proofErr w:type="spellStart"/>
      <w:r w:rsidR="00B62CA9">
        <w:t>Perraultova</w:t>
      </w:r>
      <w:proofErr w:type="spellEnd"/>
      <w:r w:rsidR="00B62CA9">
        <w:t xml:space="preserve"> práce znamená určitý mezník v dějinách architektonické teorie. V následujícím 18. století sice nebyla pro architekty doby osvícenství příliš zajímavá, avšak zcela nový význam si získala hned od počátku 19. století. V té době byla totiž rozpoznána její epochální originalita: dosud zcela nové propojení teorie architektury s moderními vědeckými přístupy.</w:t>
      </w:r>
    </w:p>
    <w:p w14:paraId="2050BD89" w14:textId="43DB0491" w:rsidR="00462BC1" w:rsidRDefault="009A6206" w:rsidP="00B62CA9">
      <w:pPr>
        <w:spacing w:line="360" w:lineRule="auto"/>
      </w:pPr>
      <w:r w:rsidRPr="009A34DB">
        <w:rPr>
          <w:b/>
          <w:color w:val="0000FF"/>
        </w:rPr>
        <w:t xml:space="preserve">Jean-Nicolas-Louis </w:t>
      </w:r>
      <w:proofErr w:type="spellStart"/>
      <w:r w:rsidRPr="009A34DB">
        <w:rPr>
          <w:b/>
          <w:color w:val="0000FF"/>
        </w:rPr>
        <w:t>Durand</w:t>
      </w:r>
      <w:proofErr w:type="spellEnd"/>
      <w:r>
        <w:t xml:space="preserve"> (</w:t>
      </w:r>
      <w:proofErr w:type="spellStart"/>
      <w:r>
        <w:t>Recueil</w:t>
      </w:r>
      <w:proofErr w:type="spellEnd"/>
      <w:r>
        <w:t xml:space="preserve"> et </w:t>
      </w:r>
      <w:proofErr w:type="spellStart"/>
      <w:r>
        <w:t>paralèle</w:t>
      </w:r>
      <w:proofErr w:type="spellEnd"/>
      <w:r>
        <w:t xml:space="preserve"> des </w:t>
      </w:r>
      <w:proofErr w:type="spellStart"/>
      <w:r>
        <w:t>édifices</w:t>
      </w:r>
      <w:proofErr w:type="spellEnd"/>
      <w:r>
        <w:t xml:space="preserve"> de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anciens</w:t>
      </w:r>
      <w:proofErr w:type="spellEnd"/>
      <w:r>
        <w:t xml:space="preserve"> et </w:t>
      </w:r>
      <w:proofErr w:type="spellStart"/>
      <w:r>
        <w:t>modernes</w:t>
      </w:r>
      <w:proofErr w:type="spellEnd"/>
      <w:r>
        <w:t>, 1800).</w:t>
      </w:r>
      <w:r w:rsidR="00B62CA9">
        <w:t xml:space="preserve"> </w:t>
      </w:r>
      <w:proofErr w:type="spellStart"/>
      <w:r>
        <w:t>Durandova</w:t>
      </w:r>
      <w:proofErr w:type="spellEnd"/>
      <w:r>
        <w:t xml:space="preserve"> příručka </w:t>
      </w:r>
      <w:r w:rsidR="00B62CA9">
        <w:t xml:space="preserve">pro výuku na nově založené francouzské Polytechnice </w:t>
      </w:r>
      <w:r>
        <w:t>se stala základní architektonickou učebnicí pro celé 19. století</w:t>
      </w:r>
      <w:r w:rsidR="000E269D">
        <w:t>, založenou na propracovaném vědeckém systému</w:t>
      </w:r>
      <w:r>
        <w:t>.</w:t>
      </w:r>
    </w:p>
    <w:p w14:paraId="3652CF7B" w14:textId="13D12BCF" w:rsidR="00B62CA9" w:rsidRDefault="00B62CA9" w:rsidP="00B62CA9">
      <w:pPr>
        <w:spacing w:line="360" w:lineRule="auto"/>
      </w:pPr>
      <w:r>
        <w:tab/>
        <w:t xml:space="preserve">Vybrané příklady pozdější a </w:t>
      </w:r>
      <w:r w:rsidR="003C5A71">
        <w:t>moderní</w:t>
      </w:r>
      <w:r>
        <w:t xml:space="preserve"> vědecké práce z oboru architektonické teorie:</w:t>
      </w:r>
    </w:p>
    <w:p w14:paraId="7B0476FA" w14:textId="6073E8FC" w:rsidR="00BA6B7B" w:rsidRDefault="00BA6B7B" w:rsidP="00462BC1">
      <w:pPr>
        <w:spacing w:line="360" w:lineRule="auto"/>
      </w:pPr>
      <w:r w:rsidRPr="009A34DB">
        <w:rPr>
          <w:b/>
          <w:color w:val="0000FF"/>
        </w:rPr>
        <w:t xml:space="preserve">Gottfried </w:t>
      </w:r>
      <w:proofErr w:type="spellStart"/>
      <w:r w:rsidRPr="009A34DB">
        <w:rPr>
          <w:b/>
          <w:color w:val="0000FF"/>
        </w:rPr>
        <w:t>Semper</w:t>
      </w:r>
      <w:proofErr w:type="spellEnd"/>
      <w:r w:rsidR="00930E2E" w:rsidRPr="009A34DB">
        <w:rPr>
          <w:b/>
          <w:color w:val="0000FF"/>
        </w:rPr>
        <w:t>,</w:t>
      </w:r>
      <w:r w:rsidR="00B62CA9">
        <w:t xml:space="preserve"> Der </w:t>
      </w:r>
      <w:proofErr w:type="spellStart"/>
      <w:r w:rsidR="00B62CA9">
        <w:t>Stil</w:t>
      </w:r>
      <w:proofErr w:type="spellEnd"/>
      <w:r w:rsidR="00B62CA9">
        <w:t xml:space="preserve"> in der </w:t>
      </w:r>
      <w:proofErr w:type="spellStart"/>
      <w:r w:rsidR="00B62CA9">
        <w:t>techni</w:t>
      </w:r>
      <w:r>
        <w:t>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tektonischen</w:t>
      </w:r>
      <w:proofErr w:type="spellEnd"/>
      <w:r>
        <w:t xml:space="preserve"> </w:t>
      </w:r>
      <w:proofErr w:type="spellStart"/>
      <w:r>
        <w:t>Kunsten</w:t>
      </w:r>
      <w:proofErr w:type="spellEnd"/>
      <w:r w:rsidR="00B62CA9">
        <w:t xml:space="preserve">, </w:t>
      </w:r>
      <w:r w:rsidR="003C5A71">
        <w:t>1860-1863.</w:t>
      </w:r>
    </w:p>
    <w:p w14:paraId="7B9FFD4F" w14:textId="51DFC6BE" w:rsidR="000E269D" w:rsidRDefault="00BA6B7B" w:rsidP="009A34DB">
      <w:pPr>
        <w:spacing w:line="360" w:lineRule="auto"/>
      </w:pPr>
      <w:proofErr w:type="spellStart"/>
      <w:r w:rsidRPr="009A34DB">
        <w:rPr>
          <w:b/>
          <w:color w:val="0000FF"/>
        </w:rPr>
        <w:t>Rem</w:t>
      </w:r>
      <w:proofErr w:type="spellEnd"/>
      <w:r w:rsidRPr="009A34DB">
        <w:rPr>
          <w:b/>
          <w:color w:val="0000FF"/>
        </w:rPr>
        <w:t xml:space="preserve"> </w:t>
      </w:r>
      <w:proofErr w:type="spellStart"/>
      <w:r w:rsidRPr="009A34DB">
        <w:rPr>
          <w:b/>
          <w:color w:val="0000FF"/>
        </w:rPr>
        <w:t>K</w:t>
      </w:r>
      <w:r w:rsidR="003C5A71" w:rsidRPr="009A34DB">
        <w:rPr>
          <w:b/>
          <w:color w:val="0000FF"/>
        </w:rPr>
        <w:t>o</w:t>
      </w:r>
      <w:r w:rsidRPr="009A34DB">
        <w:rPr>
          <w:b/>
          <w:color w:val="0000FF"/>
        </w:rPr>
        <w:t>olhaas</w:t>
      </w:r>
      <w:proofErr w:type="spellEnd"/>
      <w:r w:rsidRPr="009A34DB">
        <w:rPr>
          <w:color w:val="0000FF"/>
        </w:rPr>
        <w:t>,</w:t>
      </w:r>
      <w:r>
        <w:t xml:space="preserve"> </w:t>
      </w:r>
      <w:proofErr w:type="spellStart"/>
      <w:r>
        <w:t>Delirious</w:t>
      </w:r>
      <w:proofErr w:type="spellEnd"/>
      <w:r>
        <w:t xml:space="preserve"> New York</w:t>
      </w:r>
      <w:r w:rsidR="003C5A71">
        <w:t xml:space="preserve">, 1978: prozkoumání toho, co </w:t>
      </w:r>
      <w:proofErr w:type="spellStart"/>
      <w:r w:rsidR="003C5A71">
        <w:t>Koolhaas</w:t>
      </w:r>
      <w:proofErr w:type="spellEnd"/>
      <w:r w:rsidR="003C5A71">
        <w:t xml:space="preserve"> nazval „</w:t>
      </w:r>
      <w:proofErr w:type="spellStart"/>
      <w:r w:rsidR="003C5A71">
        <w:t>manhattenismem</w:t>
      </w:r>
      <w:proofErr w:type="spellEnd"/>
      <w:r w:rsidR="003C5A71">
        <w:t>“ – totiž to, co utváří urba</w:t>
      </w:r>
      <w:r w:rsidR="009A34DB">
        <w:t>nismus a architekturu New Yorku.</w:t>
      </w:r>
    </w:p>
    <w:p w14:paraId="49871078" w14:textId="09D58CC0" w:rsidR="009A6206" w:rsidRDefault="009A6206">
      <w:pPr>
        <w:spacing w:line="360" w:lineRule="auto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Teoretické traktáty II. </w:t>
      </w:r>
    </w:p>
    <w:p w14:paraId="6C571326" w14:textId="77777777" w:rsidR="009A6206" w:rsidRDefault="009A6206">
      <w:pPr>
        <w:spacing w:line="360" w:lineRule="auto"/>
      </w:pPr>
    </w:p>
    <w:p w14:paraId="638678F0" w14:textId="77777777" w:rsidR="009A6206" w:rsidRDefault="009A6206">
      <w:pPr>
        <w:spacing w:line="360" w:lineRule="auto"/>
        <w:rPr>
          <w:b/>
          <w:i/>
          <w:color w:val="FF0000"/>
        </w:rPr>
      </w:pPr>
      <w:r>
        <w:rPr>
          <w:b/>
          <w:color w:val="FF0000"/>
        </w:rPr>
        <w:t xml:space="preserve">a) Itálie: </w:t>
      </w:r>
      <w:r>
        <w:rPr>
          <w:b/>
          <w:i/>
          <w:color w:val="FF0000"/>
        </w:rPr>
        <w:t>„idea“</w:t>
      </w:r>
      <w:r>
        <w:rPr>
          <w:b/>
          <w:color w:val="FF0000"/>
        </w:rPr>
        <w:t xml:space="preserve"> a </w:t>
      </w:r>
      <w:r>
        <w:rPr>
          <w:b/>
          <w:i/>
          <w:color w:val="FF0000"/>
        </w:rPr>
        <w:t>„</w:t>
      </w:r>
      <w:proofErr w:type="spellStart"/>
      <w:r>
        <w:rPr>
          <w:b/>
          <w:i/>
          <w:color w:val="FF0000"/>
        </w:rPr>
        <w:t>ingegno</w:t>
      </w:r>
      <w:proofErr w:type="spellEnd"/>
      <w:r>
        <w:rPr>
          <w:b/>
          <w:i/>
          <w:color w:val="FF0000"/>
        </w:rPr>
        <w:t>“</w:t>
      </w:r>
    </w:p>
    <w:p w14:paraId="10093AD6" w14:textId="77777777" w:rsidR="009A34DB" w:rsidRDefault="009A34DB">
      <w:pPr>
        <w:spacing w:line="360" w:lineRule="auto"/>
        <w:rPr>
          <w:b/>
          <w:color w:val="FF0000"/>
        </w:rPr>
      </w:pPr>
    </w:p>
    <w:p w14:paraId="38DA6AD3" w14:textId="77777777" w:rsidR="009A6206" w:rsidRDefault="009A6206">
      <w:pPr>
        <w:spacing w:line="360" w:lineRule="auto"/>
      </w:pPr>
      <w:r>
        <w:tab/>
        <w:t xml:space="preserve">Roku 1664 přednesl Giovanni </w:t>
      </w:r>
      <w:proofErr w:type="spellStart"/>
      <w:r>
        <w:t>Battista</w:t>
      </w:r>
      <w:proofErr w:type="spellEnd"/>
      <w:r>
        <w:t xml:space="preserve"> </w:t>
      </w:r>
      <w:proofErr w:type="spellStart"/>
      <w:r>
        <w:t>Bellori</w:t>
      </w:r>
      <w:proofErr w:type="spellEnd"/>
      <w:r>
        <w:t xml:space="preserve"> v Římě akademickou přednášku </w:t>
      </w:r>
      <w:proofErr w:type="spellStart"/>
      <w:r>
        <w:rPr>
          <w:i/>
        </w:rPr>
        <w:t>L´idea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pittore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dello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scultore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dell´architetto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scelta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belezze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naturali</w:t>
      </w:r>
      <w:proofErr w:type="spellEnd"/>
      <w:r>
        <w:rPr>
          <w:i/>
        </w:rPr>
        <w:t xml:space="preserve"> superiore alla Natura </w:t>
      </w:r>
      <w:r>
        <w:t xml:space="preserve">(vytištěna 1672), v níž se pokusil architekturu propojit s ostatními výtvarnými uměními pomocí termínu </w:t>
      </w:r>
      <w:r>
        <w:rPr>
          <w:b/>
        </w:rPr>
        <w:t>idea</w:t>
      </w:r>
      <w:r>
        <w:t xml:space="preserve">, známého z teorie akademického barokního klasicismu. </w:t>
      </w:r>
    </w:p>
    <w:p w14:paraId="432403A4" w14:textId="0A44E5FF" w:rsidR="00930E2E" w:rsidRDefault="009A6206">
      <w:pPr>
        <w:spacing w:line="360" w:lineRule="auto"/>
        <w:ind w:firstLine="708"/>
      </w:pPr>
      <w:r>
        <w:t xml:space="preserve">V akademickém architektonickém prostředí však jeho přístup vyvolal diskusi. Během této diskuse byla zvažována zejména ta místa z teoretických úvah Daniela Barbara, v nichž se uvažovalo o </w:t>
      </w:r>
      <w:proofErr w:type="spellStart"/>
      <w:r>
        <w:t>vitruviánském</w:t>
      </w:r>
      <w:proofErr w:type="spellEnd"/>
      <w:r>
        <w:t xml:space="preserve"> vztahu teorie a praxe, založeném na pojmu </w:t>
      </w:r>
      <w:r>
        <w:rPr>
          <w:i/>
        </w:rPr>
        <w:t>„</w:t>
      </w:r>
      <w:proofErr w:type="spellStart"/>
      <w:r>
        <w:rPr>
          <w:i/>
        </w:rPr>
        <w:t>ingegno</w:t>
      </w:r>
      <w:proofErr w:type="spellEnd"/>
      <w:r>
        <w:rPr>
          <w:i/>
        </w:rPr>
        <w:t>“</w:t>
      </w:r>
      <w:r>
        <w:t xml:space="preserve">  (srov. Emanuele </w:t>
      </w:r>
      <w:proofErr w:type="spellStart"/>
      <w:r>
        <w:t>Tesauro</w:t>
      </w:r>
      <w:proofErr w:type="spellEnd"/>
      <w:r>
        <w:t>, 1702: architekti, kteří tvoří s poučenou důvtipností jsou „</w:t>
      </w:r>
      <w:proofErr w:type="spellStart"/>
      <w:r>
        <w:t>ingegneri</w:t>
      </w:r>
      <w:proofErr w:type="spellEnd"/>
      <w:r>
        <w:t xml:space="preserve">“). Ideálem architekta se nyní stalo propojení duševních, intelektuálních schopností s dokonalou realizací díla. Jejich spojení měl ukazovat komentovaný projekt (původně </w:t>
      </w:r>
      <w:r w:rsidR="000E269D">
        <w:t xml:space="preserve">starší </w:t>
      </w:r>
      <w:r>
        <w:t>součást architektonického pojmu „</w:t>
      </w:r>
      <w:proofErr w:type="spellStart"/>
      <w:r>
        <w:t>pratica</w:t>
      </w:r>
      <w:proofErr w:type="spellEnd"/>
      <w:r>
        <w:t xml:space="preserve">“) odpovídající dobové </w:t>
      </w:r>
      <w:r>
        <w:rPr>
          <w:b/>
        </w:rPr>
        <w:t xml:space="preserve">teorii </w:t>
      </w:r>
      <w:proofErr w:type="spellStart"/>
      <w:r>
        <w:rPr>
          <w:b/>
        </w:rPr>
        <w:t>decora</w:t>
      </w:r>
      <w:proofErr w:type="spellEnd"/>
      <w:r>
        <w:t>.</w:t>
      </w:r>
      <w:r w:rsidR="000E269D">
        <w:t xml:space="preserve"> </w:t>
      </w:r>
      <w:r w:rsidR="00930E2E">
        <w:t xml:space="preserve">Z této diskuse vzešla konvence označovat dvojí schopnost tvůrce architektury jako „architekta a inženýra“ v 18. století a zůstává dodnes </w:t>
      </w:r>
      <w:r w:rsidR="000E269D">
        <w:t xml:space="preserve">stále zachována </w:t>
      </w:r>
      <w:r w:rsidR="00930E2E">
        <w:t>v</w:t>
      </w:r>
      <w:r w:rsidR="000E269D">
        <w:t xml:space="preserve"> akademickém</w:t>
      </w:r>
      <w:r w:rsidR="00930E2E">
        <w:t> titulu „inženýr architekt“.</w:t>
      </w:r>
    </w:p>
    <w:p w14:paraId="0EAE1BC0" w14:textId="77777777" w:rsidR="009A6206" w:rsidRDefault="009A6206">
      <w:pPr>
        <w:spacing w:line="360" w:lineRule="auto"/>
      </w:pPr>
    </w:p>
    <w:p w14:paraId="572535B1" w14:textId="77777777" w:rsidR="009A34DB" w:rsidRDefault="009A34DB">
      <w:pPr>
        <w:spacing w:line="360" w:lineRule="auto"/>
      </w:pPr>
    </w:p>
    <w:p w14:paraId="486B459A" w14:textId="3213027F" w:rsidR="009A6206" w:rsidRDefault="009A6206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b) Francie: klasická terminologie </w:t>
      </w:r>
      <w:r w:rsidR="00930E2E">
        <w:rPr>
          <w:b/>
          <w:color w:val="FF0000"/>
        </w:rPr>
        <w:t>v architektonické teorii 17. století</w:t>
      </w:r>
      <w:r>
        <w:rPr>
          <w:b/>
          <w:color w:val="FF0000"/>
        </w:rPr>
        <w:tab/>
      </w:r>
    </w:p>
    <w:p w14:paraId="4989B645" w14:textId="77777777" w:rsidR="009A34DB" w:rsidRDefault="009A34DB">
      <w:pPr>
        <w:spacing w:line="360" w:lineRule="auto"/>
        <w:rPr>
          <w:b/>
          <w:color w:val="FF0000"/>
        </w:rPr>
      </w:pPr>
    </w:p>
    <w:p w14:paraId="565A0F44" w14:textId="7FC6C66A" w:rsidR="009A6206" w:rsidRDefault="009A6206">
      <w:pPr>
        <w:spacing w:line="360" w:lineRule="auto"/>
        <w:ind w:firstLine="708"/>
      </w:pPr>
      <w:r>
        <w:t xml:space="preserve">V letech 1665-1671 byla v Paříži založena královská Akademie architektury jako strážkyně domácí teorie založené na znalostech </w:t>
      </w:r>
      <w:proofErr w:type="spellStart"/>
      <w:r>
        <w:t>Vitruviova</w:t>
      </w:r>
      <w:proofErr w:type="spellEnd"/>
      <w:r>
        <w:t xml:space="preserve"> dědictví. </w:t>
      </w:r>
      <w:r w:rsidR="000E269D">
        <w:t xml:space="preserve">Pro francouzské akademiky byly přitom důležité pojmy, které </w:t>
      </w:r>
      <w:proofErr w:type="spellStart"/>
      <w:r w:rsidR="000E269D">
        <w:t>Vitruvius</w:t>
      </w:r>
      <w:proofErr w:type="spellEnd"/>
      <w:r w:rsidR="000E269D">
        <w:t xml:space="preserve"> spojoval s výukou a praxí stavitele.</w:t>
      </w:r>
    </w:p>
    <w:p w14:paraId="58089A3D" w14:textId="1E1CE935" w:rsidR="009A6206" w:rsidRDefault="009A6206">
      <w:pPr>
        <w:spacing w:line="360" w:lineRule="auto"/>
      </w:pPr>
      <w:r>
        <w:tab/>
        <w:t xml:space="preserve">Ve francouzské klasické teorii byl zdůrazňován v architektuře zejména význam </w:t>
      </w:r>
      <w:r>
        <w:rPr>
          <w:b/>
        </w:rPr>
        <w:t>geometrie</w:t>
      </w:r>
      <w:r>
        <w:t xml:space="preserve"> (pojmy </w:t>
      </w:r>
      <w:r>
        <w:rPr>
          <w:i/>
        </w:rPr>
        <w:t>symetrie</w:t>
      </w:r>
      <w:r>
        <w:t xml:space="preserve">, </w:t>
      </w:r>
      <w:proofErr w:type="spellStart"/>
      <w:r>
        <w:rPr>
          <w:i/>
        </w:rPr>
        <w:t>régularité</w:t>
      </w:r>
      <w:proofErr w:type="spellEnd"/>
      <w:r>
        <w:t xml:space="preserve"> – tj. symetr</w:t>
      </w:r>
      <w:r w:rsidR="000E269D">
        <w:t xml:space="preserve">ie, geometrická pravidelnost), </w:t>
      </w:r>
      <w:r>
        <w:t xml:space="preserve">ideálu hierarchizovaného </w:t>
      </w:r>
      <w:r>
        <w:rPr>
          <w:b/>
        </w:rPr>
        <w:t>společenského řádu</w:t>
      </w:r>
      <w:r w:rsidR="00930E2E">
        <w:t xml:space="preserve"> (</w:t>
      </w:r>
      <w:proofErr w:type="spellStart"/>
      <w:r w:rsidR="00930E2E">
        <w:t>Palladiův</w:t>
      </w:r>
      <w:proofErr w:type="spellEnd"/>
      <w:r w:rsidR="00930E2E">
        <w:t xml:space="preserve"> pojem</w:t>
      </w:r>
      <w:r>
        <w:t xml:space="preserve"> </w:t>
      </w:r>
      <w:proofErr w:type="spellStart"/>
      <w:r>
        <w:rPr>
          <w:i/>
        </w:rPr>
        <w:t>commodité</w:t>
      </w:r>
      <w:proofErr w:type="spellEnd"/>
      <w:r>
        <w:t>, tj. interiérový komfort, přiměř</w:t>
      </w:r>
      <w:r w:rsidR="000E269D">
        <w:t xml:space="preserve">ená dekorace účelu /= </w:t>
      </w:r>
      <w:proofErr w:type="spellStart"/>
      <w:r w:rsidR="000E269D">
        <w:t>decorum</w:t>
      </w:r>
      <w:proofErr w:type="spellEnd"/>
      <w:r w:rsidR="000E269D">
        <w:t xml:space="preserve">/) a funkční rozvržení interiérů budov (pojem </w:t>
      </w:r>
      <w:proofErr w:type="spellStart"/>
      <w:r w:rsidR="000E269D" w:rsidRPr="000E269D">
        <w:rPr>
          <w:i/>
        </w:rPr>
        <w:t>distribution</w:t>
      </w:r>
      <w:proofErr w:type="spellEnd"/>
      <w:r w:rsidR="000E269D">
        <w:t>).</w:t>
      </w:r>
      <w:r>
        <w:t xml:space="preserve"> </w:t>
      </w:r>
    </w:p>
    <w:p w14:paraId="06B94CD6" w14:textId="17210831" w:rsidR="00930E2E" w:rsidRPr="000E269D" w:rsidRDefault="000E269D" w:rsidP="00AE26C5">
      <w:pPr>
        <w:pStyle w:val="Heading3"/>
        <w:jc w:val="left"/>
        <w:rPr>
          <w:b w:val="0"/>
          <w:i/>
          <w:sz w:val="24"/>
          <w:szCs w:val="24"/>
        </w:rPr>
      </w:pPr>
      <w:r>
        <w:rPr>
          <w:b w:val="0"/>
          <w:iCs/>
          <w:sz w:val="24"/>
          <w:szCs w:val="24"/>
        </w:rPr>
        <w:tab/>
      </w:r>
      <w:r w:rsidR="00930E2E" w:rsidRPr="000E269D">
        <w:rPr>
          <w:b w:val="0"/>
          <w:iCs/>
          <w:sz w:val="24"/>
          <w:szCs w:val="24"/>
        </w:rPr>
        <w:t xml:space="preserve">Základem </w:t>
      </w:r>
      <w:r>
        <w:rPr>
          <w:b w:val="0"/>
          <w:iCs/>
          <w:sz w:val="24"/>
          <w:szCs w:val="24"/>
        </w:rPr>
        <w:t>přitom</w:t>
      </w:r>
      <w:r w:rsidR="00930E2E" w:rsidRPr="000E269D">
        <w:rPr>
          <w:b w:val="0"/>
          <w:iCs/>
          <w:sz w:val="24"/>
          <w:szCs w:val="24"/>
        </w:rPr>
        <w:t xml:space="preserve"> zůstávaly stále termíny </w:t>
      </w:r>
      <w:proofErr w:type="spellStart"/>
      <w:r w:rsidR="00930E2E" w:rsidRPr="000E269D">
        <w:rPr>
          <w:b w:val="0"/>
          <w:iCs/>
          <w:sz w:val="24"/>
          <w:szCs w:val="24"/>
        </w:rPr>
        <w:t>Vitruviovy</w:t>
      </w:r>
      <w:proofErr w:type="spellEnd"/>
      <w:r w:rsidR="00930E2E" w:rsidRPr="000E269D">
        <w:rPr>
          <w:b w:val="0"/>
          <w:iCs/>
          <w:sz w:val="24"/>
          <w:szCs w:val="24"/>
        </w:rPr>
        <w:t xml:space="preserve">, </w:t>
      </w:r>
      <w:r>
        <w:rPr>
          <w:b w:val="0"/>
          <w:iCs/>
          <w:sz w:val="24"/>
          <w:szCs w:val="24"/>
        </w:rPr>
        <w:t>ty byly ovšem</w:t>
      </w:r>
      <w:r w:rsidR="00930E2E" w:rsidRPr="000E269D">
        <w:rPr>
          <w:b w:val="0"/>
          <w:iCs/>
          <w:sz w:val="24"/>
          <w:szCs w:val="24"/>
        </w:rPr>
        <w:t xml:space="preserve"> dále rozlišovány</w:t>
      </w:r>
      <w:r>
        <w:rPr>
          <w:b w:val="0"/>
          <w:iCs/>
          <w:sz w:val="24"/>
          <w:szCs w:val="24"/>
        </w:rPr>
        <w:t xml:space="preserve"> jemněji</w:t>
      </w:r>
      <w:r w:rsidR="00930E2E" w:rsidRPr="000E269D">
        <w:rPr>
          <w:b w:val="0"/>
          <w:iCs/>
          <w:sz w:val="24"/>
          <w:szCs w:val="24"/>
        </w:rPr>
        <w:t xml:space="preserve"> do dalších </w:t>
      </w:r>
      <w:proofErr w:type="spellStart"/>
      <w:r w:rsidR="00930E2E" w:rsidRPr="000E269D">
        <w:rPr>
          <w:b w:val="0"/>
          <w:iCs/>
          <w:sz w:val="24"/>
          <w:szCs w:val="24"/>
        </w:rPr>
        <w:t>subtermínů</w:t>
      </w:r>
      <w:proofErr w:type="spellEnd"/>
      <w:r w:rsidR="00930E2E" w:rsidRPr="000E269D">
        <w:rPr>
          <w:b w:val="0"/>
          <w:iCs/>
          <w:sz w:val="24"/>
          <w:szCs w:val="24"/>
        </w:rPr>
        <w:t>, např.</w:t>
      </w:r>
      <w:r w:rsidR="00AE26C5" w:rsidRPr="000E269D">
        <w:rPr>
          <w:b w:val="0"/>
          <w:sz w:val="24"/>
          <w:szCs w:val="24"/>
        </w:rPr>
        <w:t xml:space="preserve">: </w:t>
      </w:r>
      <w:proofErr w:type="spellStart"/>
      <w:r w:rsidR="00AE26C5" w:rsidRPr="000E269D">
        <w:rPr>
          <w:b w:val="0"/>
          <w:sz w:val="24"/>
          <w:szCs w:val="24"/>
        </w:rPr>
        <w:t>c</w:t>
      </w:r>
      <w:r w:rsidR="00930E2E" w:rsidRPr="000E269D">
        <w:rPr>
          <w:b w:val="0"/>
          <w:sz w:val="24"/>
          <w:szCs w:val="24"/>
        </w:rPr>
        <w:t>ommoditas</w:t>
      </w:r>
      <w:proofErr w:type="spellEnd"/>
      <w:r w:rsidR="00930E2E" w:rsidRPr="000E269D">
        <w:rPr>
          <w:b w:val="0"/>
          <w:sz w:val="24"/>
          <w:szCs w:val="24"/>
        </w:rPr>
        <w:t xml:space="preserve"> = </w:t>
      </w:r>
      <w:proofErr w:type="spellStart"/>
      <w:r w:rsidR="00AE26C5" w:rsidRPr="000E269D">
        <w:rPr>
          <w:b w:val="0"/>
          <w:i/>
          <w:sz w:val="24"/>
          <w:szCs w:val="24"/>
        </w:rPr>
        <w:t>commodité</w:t>
      </w:r>
      <w:proofErr w:type="spellEnd"/>
      <w:r w:rsidR="00AE26C5" w:rsidRPr="000E269D">
        <w:rPr>
          <w:b w:val="0"/>
          <w:i/>
          <w:sz w:val="24"/>
          <w:szCs w:val="24"/>
        </w:rPr>
        <w:t xml:space="preserve">, </w:t>
      </w:r>
      <w:proofErr w:type="spellStart"/>
      <w:r w:rsidR="00AE26C5" w:rsidRPr="000E269D">
        <w:rPr>
          <w:b w:val="0"/>
          <w:i/>
          <w:sz w:val="24"/>
          <w:szCs w:val="24"/>
        </w:rPr>
        <w:t>bienséance</w:t>
      </w:r>
      <w:proofErr w:type="spellEnd"/>
      <w:r w:rsidR="00AE26C5" w:rsidRPr="000E269D">
        <w:rPr>
          <w:b w:val="0"/>
          <w:i/>
          <w:sz w:val="24"/>
          <w:szCs w:val="24"/>
        </w:rPr>
        <w:t>, g</w:t>
      </w:r>
      <w:r w:rsidR="00930E2E" w:rsidRPr="000E269D">
        <w:rPr>
          <w:b w:val="0"/>
          <w:i/>
          <w:sz w:val="24"/>
          <w:szCs w:val="24"/>
        </w:rPr>
        <w:t>o</w:t>
      </w:r>
      <w:r w:rsidR="00930E2E" w:rsidRPr="000E269D">
        <w:rPr>
          <w:b w:val="0"/>
          <w:i/>
          <w:sz w:val="24"/>
          <w:szCs w:val="24"/>
          <w:lang w:val="en-US"/>
        </w:rPr>
        <w:t>û</w:t>
      </w:r>
      <w:r w:rsidR="00930E2E" w:rsidRPr="000E269D">
        <w:rPr>
          <w:b w:val="0"/>
          <w:i/>
          <w:sz w:val="24"/>
          <w:szCs w:val="24"/>
        </w:rPr>
        <w:t xml:space="preserve">t </w:t>
      </w:r>
      <w:r w:rsidR="00930E2E" w:rsidRPr="000E269D">
        <w:rPr>
          <w:b w:val="0"/>
          <w:sz w:val="24"/>
          <w:szCs w:val="24"/>
        </w:rPr>
        <w:t xml:space="preserve"> (vkus); z dalších termínů můžeme uvést např. termíny</w:t>
      </w:r>
      <w:r w:rsidR="00AE26C5" w:rsidRPr="000E269D">
        <w:rPr>
          <w:b w:val="0"/>
          <w:sz w:val="24"/>
          <w:szCs w:val="24"/>
        </w:rPr>
        <w:t xml:space="preserve"> </w:t>
      </w:r>
      <w:proofErr w:type="spellStart"/>
      <w:r w:rsidR="00AE26C5" w:rsidRPr="000E269D">
        <w:rPr>
          <w:b w:val="0"/>
          <w:i/>
          <w:sz w:val="24"/>
          <w:szCs w:val="24"/>
        </w:rPr>
        <w:t>habitude</w:t>
      </w:r>
      <w:proofErr w:type="spellEnd"/>
      <w:r w:rsidR="00AE26C5" w:rsidRPr="000E269D">
        <w:rPr>
          <w:b w:val="0"/>
          <w:i/>
          <w:sz w:val="24"/>
          <w:szCs w:val="24"/>
        </w:rPr>
        <w:t xml:space="preserve"> - </w:t>
      </w:r>
      <w:proofErr w:type="spellStart"/>
      <w:r w:rsidR="00AE26C5" w:rsidRPr="000E269D">
        <w:rPr>
          <w:b w:val="0"/>
          <w:i/>
          <w:sz w:val="24"/>
          <w:szCs w:val="24"/>
        </w:rPr>
        <w:t>i</w:t>
      </w:r>
      <w:r w:rsidR="00930E2E" w:rsidRPr="000E269D">
        <w:rPr>
          <w:b w:val="0"/>
          <w:i/>
          <w:sz w:val="24"/>
          <w:szCs w:val="24"/>
        </w:rPr>
        <w:t>magination</w:t>
      </w:r>
      <w:proofErr w:type="spellEnd"/>
      <w:r w:rsidR="00930E2E" w:rsidRPr="000E269D">
        <w:rPr>
          <w:b w:val="0"/>
          <w:i/>
          <w:sz w:val="24"/>
          <w:szCs w:val="24"/>
        </w:rPr>
        <w:t xml:space="preserve">; </w:t>
      </w:r>
      <w:r w:rsidR="00AE26C5" w:rsidRPr="000E269D">
        <w:rPr>
          <w:b w:val="0"/>
          <w:sz w:val="24"/>
          <w:szCs w:val="24"/>
        </w:rPr>
        <w:t xml:space="preserve">současně </w:t>
      </w:r>
      <w:r w:rsidR="00AE26C5" w:rsidRPr="000E269D">
        <w:rPr>
          <w:b w:val="0"/>
          <w:iCs/>
          <w:sz w:val="24"/>
          <w:szCs w:val="24"/>
        </w:rPr>
        <w:t>se objevoval nový význam pojmů</w:t>
      </w:r>
      <w:r w:rsidR="00AE26C5" w:rsidRPr="000E269D">
        <w:rPr>
          <w:b w:val="0"/>
          <w:sz w:val="24"/>
          <w:szCs w:val="24"/>
        </w:rPr>
        <w:t xml:space="preserve">: </w:t>
      </w:r>
      <w:proofErr w:type="spellStart"/>
      <w:r w:rsidR="00AE26C5" w:rsidRPr="000E269D">
        <w:rPr>
          <w:b w:val="0"/>
          <w:i/>
          <w:sz w:val="24"/>
          <w:szCs w:val="24"/>
        </w:rPr>
        <w:t>ordonnance</w:t>
      </w:r>
      <w:proofErr w:type="spellEnd"/>
      <w:r w:rsidR="00AE26C5" w:rsidRPr="000E269D">
        <w:rPr>
          <w:b w:val="0"/>
          <w:i/>
          <w:sz w:val="24"/>
          <w:szCs w:val="24"/>
        </w:rPr>
        <w:t xml:space="preserve">, </w:t>
      </w:r>
      <w:proofErr w:type="spellStart"/>
      <w:r w:rsidR="00AE26C5" w:rsidRPr="000E269D">
        <w:rPr>
          <w:b w:val="0"/>
          <w:i/>
          <w:sz w:val="24"/>
          <w:szCs w:val="24"/>
        </w:rPr>
        <w:t>simplicité</w:t>
      </w:r>
      <w:proofErr w:type="spellEnd"/>
      <w:r w:rsidR="00AE26C5" w:rsidRPr="000E269D">
        <w:rPr>
          <w:b w:val="0"/>
          <w:i/>
          <w:sz w:val="24"/>
          <w:szCs w:val="24"/>
        </w:rPr>
        <w:t xml:space="preserve">, </w:t>
      </w:r>
      <w:proofErr w:type="spellStart"/>
      <w:r w:rsidR="00AE26C5" w:rsidRPr="000E269D">
        <w:rPr>
          <w:b w:val="0"/>
          <w:i/>
          <w:sz w:val="24"/>
          <w:szCs w:val="24"/>
        </w:rPr>
        <w:t>légerté</w:t>
      </w:r>
      <w:proofErr w:type="spellEnd"/>
      <w:r w:rsidR="00AE26C5" w:rsidRPr="000E269D">
        <w:rPr>
          <w:b w:val="0"/>
          <w:i/>
          <w:sz w:val="24"/>
          <w:szCs w:val="24"/>
        </w:rPr>
        <w:t>.</w:t>
      </w:r>
    </w:p>
    <w:p w14:paraId="5D11FDA2" w14:textId="4BBC19D7" w:rsidR="009A6206" w:rsidRDefault="009A6206">
      <w:pPr>
        <w:spacing w:line="360" w:lineRule="auto"/>
      </w:pPr>
      <w:r>
        <w:tab/>
      </w:r>
      <w:r w:rsidR="00AE26C5">
        <w:t xml:space="preserve">Ve </w:t>
      </w:r>
      <w:r>
        <w:t xml:space="preserve">sporech starých a moderních </w:t>
      </w:r>
      <w:r w:rsidR="00AE26C5">
        <w:t xml:space="preserve">na přelomu 17. a 18. století </w:t>
      </w:r>
      <w:r>
        <w:t xml:space="preserve">byly </w:t>
      </w:r>
      <w:r w:rsidR="00AE26C5">
        <w:t>přitom</w:t>
      </w:r>
      <w:r>
        <w:t xml:space="preserve"> diskutovány další problémy: </w:t>
      </w:r>
      <w:r w:rsidR="000E269D">
        <w:t xml:space="preserve">na příklad </w:t>
      </w:r>
      <w:r>
        <w:t xml:space="preserve">spojené </w:t>
      </w:r>
      <w:r w:rsidR="000E269D">
        <w:t xml:space="preserve">(a) </w:t>
      </w:r>
      <w:r>
        <w:t xml:space="preserve">s používáním antikizujícího tvarosloví (tj. zda je nutné užívat kodifikovaných řádů, anebo je přece jen možné je modifikovat); </w:t>
      </w:r>
      <w:r w:rsidR="000E269D">
        <w:t xml:space="preserve">(b) </w:t>
      </w:r>
      <w:r>
        <w:t>s oceňováním gotických konstrukcí a proporcí jako součásti domácího architektonického dědictví</w:t>
      </w:r>
      <w:r w:rsidR="000E269D">
        <w:t xml:space="preserve"> (zajímavý přínos „starých“ na rozdíl od „moderních“, kteří gotiku zcela odmítali)</w:t>
      </w:r>
      <w:r>
        <w:t xml:space="preserve">; </w:t>
      </w:r>
      <w:r w:rsidR="00AE26C5">
        <w:t xml:space="preserve">a </w:t>
      </w:r>
      <w:r w:rsidR="000E269D">
        <w:t xml:space="preserve">(c) </w:t>
      </w:r>
      <w:r>
        <w:t>se snahou o racionalismus a jednoduchost při výzdobě exteriérů budov.</w:t>
      </w:r>
    </w:p>
    <w:p w14:paraId="163C2A23" w14:textId="77777777" w:rsidR="009A6206" w:rsidRDefault="009A6206">
      <w:pPr>
        <w:spacing w:line="360" w:lineRule="auto"/>
      </w:pPr>
    </w:p>
    <w:p w14:paraId="43224F48" w14:textId="77777777" w:rsidR="009A34DB" w:rsidRDefault="009A34DB">
      <w:pPr>
        <w:spacing w:line="360" w:lineRule="auto"/>
      </w:pPr>
    </w:p>
    <w:p w14:paraId="1D2944FA" w14:textId="77777777" w:rsidR="009A6206" w:rsidRDefault="009A6206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c) Francie: řešení doby osvícenství</w:t>
      </w:r>
    </w:p>
    <w:p w14:paraId="16484B4F" w14:textId="77777777" w:rsidR="009A34DB" w:rsidRDefault="009A34DB">
      <w:pPr>
        <w:spacing w:line="360" w:lineRule="auto"/>
        <w:rPr>
          <w:b/>
          <w:color w:val="FF0000"/>
        </w:rPr>
      </w:pPr>
    </w:p>
    <w:p w14:paraId="457AB5E4" w14:textId="445B6F7B" w:rsidR="003C5A71" w:rsidRDefault="009A6206" w:rsidP="00AE26C5">
      <w:pPr>
        <w:spacing w:line="360" w:lineRule="auto"/>
      </w:pPr>
      <w:r>
        <w:tab/>
        <w:t>Vedle akademické architektonické teorie, v níž se udržoval zejména ve Francii výrazný rys dogmatismu a tradicionalismu, se v průběhu 18. století objevily nové názory, reflektující empirismus a relativismus myšlení raného osvícenství. Takovým přístupem jsou poznamenány některé práce předních architektů a architektonických kritiků, tvořících spíše na okraji ofi</w:t>
      </w:r>
      <w:r w:rsidR="000E269D">
        <w:t>ciální architektonické doktríny (</w:t>
      </w:r>
      <w:r>
        <w:rPr>
          <w:b/>
        </w:rPr>
        <w:t xml:space="preserve">Sébastien </w:t>
      </w:r>
      <w:proofErr w:type="spellStart"/>
      <w:r>
        <w:rPr>
          <w:b/>
        </w:rPr>
        <w:t>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Clerc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Germain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Boffrand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Marc</w:t>
      </w:r>
      <w:proofErr w:type="spellEnd"/>
      <w:r>
        <w:rPr>
          <w:b/>
        </w:rPr>
        <w:t xml:space="preserve">-Antoine </w:t>
      </w:r>
      <w:proofErr w:type="spellStart"/>
      <w:r>
        <w:rPr>
          <w:b/>
        </w:rPr>
        <w:t>Laugier</w:t>
      </w:r>
      <w:proofErr w:type="spellEnd"/>
      <w:r w:rsidR="000E269D">
        <w:rPr>
          <w:b/>
        </w:rPr>
        <w:t>)</w:t>
      </w:r>
      <w:r>
        <w:t>.</w:t>
      </w:r>
      <w:r w:rsidR="000E269D">
        <w:t xml:space="preserve"> </w:t>
      </w:r>
      <w:r>
        <w:t xml:space="preserve">Jejich teoretické myšlení nebylo přitom vůbec jednotné. Každý z nich usiluje o řešení některého z konfliktů zakotvených v klasické architektonické teorii, přičemž hlavním východiskem jim je </w:t>
      </w:r>
      <w:r w:rsidR="002C0552">
        <w:t xml:space="preserve">především </w:t>
      </w:r>
      <w:r>
        <w:t xml:space="preserve">rozvažování nad </w:t>
      </w:r>
      <w:proofErr w:type="spellStart"/>
      <w:r>
        <w:t>vitruviánskou</w:t>
      </w:r>
      <w:proofErr w:type="spellEnd"/>
      <w:r>
        <w:t xml:space="preserve"> definicí </w:t>
      </w:r>
      <w:r>
        <w:rPr>
          <w:i/>
        </w:rPr>
        <w:t>„</w:t>
      </w:r>
      <w:proofErr w:type="spellStart"/>
      <w:r>
        <w:rPr>
          <w:i/>
        </w:rPr>
        <w:t>bienséance</w:t>
      </w:r>
      <w:proofErr w:type="spellEnd"/>
      <w:r>
        <w:rPr>
          <w:i/>
        </w:rPr>
        <w:t xml:space="preserve">“ – </w:t>
      </w:r>
      <w:proofErr w:type="spellStart"/>
      <w:r>
        <w:rPr>
          <w:i/>
        </w:rPr>
        <w:t>decorum</w:t>
      </w:r>
      <w:proofErr w:type="spellEnd"/>
      <w:r>
        <w:rPr>
          <w:i/>
        </w:rPr>
        <w:t xml:space="preserve"> (slušnost, vhodnost)</w:t>
      </w:r>
      <w:r>
        <w:t xml:space="preserve">. </w:t>
      </w:r>
    </w:p>
    <w:p w14:paraId="23453FE5" w14:textId="77777777" w:rsidR="003C5A71" w:rsidRDefault="003C5A71" w:rsidP="00AE26C5">
      <w:pPr>
        <w:spacing w:line="360" w:lineRule="auto"/>
      </w:pPr>
    </w:p>
    <w:p w14:paraId="09B5BA5E" w14:textId="2C47F1F0" w:rsidR="003C5A71" w:rsidRPr="005262E4" w:rsidRDefault="00AE26C5" w:rsidP="003C5A71">
      <w:pPr>
        <w:spacing w:line="360" w:lineRule="auto"/>
      </w:pPr>
      <w:proofErr w:type="spellStart"/>
      <w:r w:rsidRPr="002C0552">
        <w:rPr>
          <w:b/>
          <w:color w:val="0000FF"/>
        </w:rPr>
        <w:t>Germain</w:t>
      </w:r>
      <w:proofErr w:type="spellEnd"/>
      <w:r w:rsidRPr="002C0552">
        <w:rPr>
          <w:b/>
          <w:color w:val="0000FF"/>
        </w:rPr>
        <w:t xml:space="preserve"> </w:t>
      </w:r>
      <w:proofErr w:type="spellStart"/>
      <w:r w:rsidRPr="002C0552">
        <w:rPr>
          <w:b/>
          <w:color w:val="0000FF"/>
        </w:rPr>
        <w:t>Boffrand</w:t>
      </w:r>
      <w:proofErr w:type="spellEnd"/>
      <w:r w:rsidRPr="002C0552">
        <w:rPr>
          <w:b/>
          <w:color w:val="0000FF"/>
        </w:rPr>
        <w:t xml:space="preserve">, Livre </w:t>
      </w:r>
      <w:proofErr w:type="spellStart"/>
      <w:r w:rsidRPr="002C0552">
        <w:rPr>
          <w:b/>
          <w:color w:val="0000FF"/>
        </w:rPr>
        <w:t>d’Architecture</w:t>
      </w:r>
      <w:proofErr w:type="spellEnd"/>
      <w:r w:rsidRPr="002C0552">
        <w:rPr>
          <w:b/>
          <w:color w:val="0000FF"/>
        </w:rPr>
        <w:t>, (1734), 1745</w:t>
      </w:r>
      <w:r w:rsidRPr="005262E4">
        <w:t>: ve své te</w:t>
      </w:r>
      <w:r w:rsidR="003C5A71" w:rsidRPr="005262E4">
        <w:t xml:space="preserve">oretické práci se </w:t>
      </w:r>
      <w:r w:rsidRPr="005262E4">
        <w:t xml:space="preserve">věnuje </w:t>
      </w:r>
      <w:r w:rsidR="002C0552">
        <w:t>zejména</w:t>
      </w:r>
      <w:r w:rsidRPr="005262E4">
        <w:t xml:space="preserve"> vysvětl</w:t>
      </w:r>
      <w:r w:rsidR="002C0552">
        <w:t>ení pojmů “dobrý vkus” a “charak</w:t>
      </w:r>
      <w:r w:rsidRPr="005262E4">
        <w:t>ter”</w:t>
      </w:r>
      <w:r w:rsidR="002C0552">
        <w:t xml:space="preserve"> v architektuře</w:t>
      </w:r>
      <w:r w:rsidRPr="005262E4">
        <w:t>:</w:t>
      </w:r>
    </w:p>
    <w:p w14:paraId="6CBC6474" w14:textId="77777777" w:rsidR="003C5A71" w:rsidRPr="005262E4" w:rsidRDefault="00AE26C5" w:rsidP="003C5A71">
      <w:pPr>
        <w:spacing w:line="360" w:lineRule="auto"/>
      </w:pPr>
      <w:r w:rsidRPr="005262E4">
        <w:rPr>
          <w:i/>
        </w:rPr>
        <w:t xml:space="preserve">Bon </w:t>
      </w:r>
      <w:proofErr w:type="spellStart"/>
      <w:r w:rsidRPr="005262E4">
        <w:rPr>
          <w:i/>
        </w:rPr>
        <w:t>goût</w:t>
      </w:r>
      <w:proofErr w:type="spellEnd"/>
      <w:r w:rsidRPr="005262E4">
        <w:rPr>
          <w:i/>
        </w:rPr>
        <w:t>:</w:t>
      </w:r>
      <w:r w:rsidRPr="005262E4">
        <w:t xml:space="preserve"> je schopnost rozlišit vynikající od dobrého, je to </w:t>
      </w:r>
      <w:r w:rsidR="003C5A71" w:rsidRPr="005262E4">
        <w:t>produkt reflexe člověka</w:t>
      </w:r>
    </w:p>
    <w:p w14:paraId="74C16154" w14:textId="6A4A6EF2" w:rsidR="003C5A71" w:rsidRPr="005262E4" w:rsidRDefault="00AE26C5" w:rsidP="003C5A71">
      <w:pPr>
        <w:spacing w:line="360" w:lineRule="auto"/>
      </w:pPr>
      <w:r w:rsidRPr="005262E4">
        <w:t>(</w:t>
      </w:r>
      <w:r w:rsidR="002C0552">
        <w:t xml:space="preserve">který vychází z </w:t>
      </w:r>
      <w:r w:rsidRPr="005262E4">
        <w:t>osvícenství a zkušenost</w:t>
      </w:r>
      <w:r w:rsidR="002C0552">
        <w:t>i</w:t>
      </w:r>
      <w:r w:rsidRPr="005262E4">
        <w:t xml:space="preserve">), spojený se znalostí pojmu </w:t>
      </w:r>
      <w:proofErr w:type="spellStart"/>
      <w:r w:rsidRPr="005262E4">
        <w:t>convenance</w:t>
      </w:r>
      <w:proofErr w:type="spellEnd"/>
      <w:r w:rsidRPr="005262E4">
        <w:t>.</w:t>
      </w:r>
    </w:p>
    <w:p w14:paraId="02ADE218" w14:textId="39BFD4C5" w:rsidR="00AE26C5" w:rsidRPr="005262E4" w:rsidRDefault="00AE26C5" w:rsidP="003C5A71">
      <w:pPr>
        <w:spacing w:line="360" w:lineRule="auto"/>
      </w:pPr>
      <w:proofErr w:type="spellStart"/>
      <w:r w:rsidRPr="005262E4">
        <w:rPr>
          <w:i/>
        </w:rPr>
        <w:t>Caractère</w:t>
      </w:r>
      <w:proofErr w:type="spellEnd"/>
      <w:r w:rsidRPr="005262E4">
        <w:rPr>
          <w:i/>
        </w:rPr>
        <w:t>:</w:t>
      </w:r>
      <w:r w:rsidRPr="005262E4">
        <w:t xml:space="preserve"> každá stavba musí ukazovat charakter svého tvůrce, obyvatele nebo své funkce.</w:t>
      </w:r>
    </w:p>
    <w:p w14:paraId="4BEAB5FA" w14:textId="4773FC5D" w:rsidR="009A6206" w:rsidRDefault="005262E4">
      <w:pPr>
        <w:spacing w:line="360" w:lineRule="auto"/>
      </w:pPr>
      <w:r>
        <w:tab/>
        <w:t>Tento n</w:t>
      </w:r>
      <w:r w:rsidR="009A6206">
        <w:t xml:space="preserve">ový přístup k architektuře poznáváme </w:t>
      </w:r>
      <w:r w:rsidR="00AE26C5">
        <w:t xml:space="preserve">ve francouzském </w:t>
      </w:r>
      <w:r w:rsidR="002C0552">
        <w:t xml:space="preserve">osvíceneckém </w:t>
      </w:r>
      <w:r w:rsidR="00AE26C5">
        <w:t xml:space="preserve">prostředí především </w:t>
      </w:r>
      <w:r w:rsidR="009A6206">
        <w:t xml:space="preserve">prostřednictvím termínů, chápaných nově </w:t>
      </w:r>
      <w:r w:rsidR="002C0552">
        <w:t>skrze empirismus a subjektivní</w:t>
      </w:r>
      <w:r w:rsidR="009A6206">
        <w:t xml:space="preserve"> vnímání: </w:t>
      </w:r>
    </w:p>
    <w:p w14:paraId="47A54D9B" w14:textId="77777777" w:rsidR="002C0552" w:rsidRDefault="002C0552">
      <w:pPr>
        <w:spacing w:line="360" w:lineRule="auto"/>
      </w:pPr>
    </w:p>
    <w:p w14:paraId="629DCD69" w14:textId="77777777" w:rsidR="009A6206" w:rsidRPr="009A34DB" w:rsidRDefault="009A6206">
      <w:pPr>
        <w:spacing w:line="360" w:lineRule="auto"/>
        <w:rPr>
          <w:b/>
          <w:color w:val="0000FF"/>
        </w:rPr>
      </w:pPr>
      <w:r w:rsidRPr="009A34DB">
        <w:rPr>
          <w:b/>
          <w:color w:val="0000FF"/>
        </w:rPr>
        <w:t>a) Vkus (</w:t>
      </w:r>
      <w:proofErr w:type="spellStart"/>
      <w:r w:rsidRPr="009A34DB">
        <w:rPr>
          <w:b/>
          <w:color w:val="0000FF"/>
        </w:rPr>
        <w:t>goût</w:t>
      </w:r>
      <w:proofErr w:type="spellEnd"/>
      <w:r w:rsidRPr="009A34DB">
        <w:rPr>
          <w:b/>
          <w:color w:val="0000FF"/>
        </w:rPr>
        <w:t>): estetické ocenění</w:t>
      </w:r>
    </w:p>
    <w:p w14:paraId="5ADE13A1" w14:textId="520ECC3F" w:rsidR="009A6206" w:rsidRDefault="009A6206">
      <w:pPr>
        <w:spacing w:line="360" w:lineRule="auto"/>
        <w:ind w:firstLine="708"/>
      </w:pPr>
      <w:r>
        <w:t xml:space="preserve">Vkus od poloviny 17. století znamenal především schopnost kritického úsudku - mínění, založené na vzdělání a erudici; jeho výsledkem bylo </w:t>
      </w:r>
      <w:r>
        <w:rPr>
          <w:i/>
        </w:rPr>
        <w:t>„potěšení osvícených lidí“</w:t>
      </w:r>
      <w:r>
        <w:t xml:space="preserve"> (</w:t>
      </w:r>
      <w:proofErr w:type="spellStart"/>
      <w:r>
        <w:t>Boffrand</w:t>
      </w:r>
      <w:proofErr w:type="spellEnd"/>
      <w:r>
        <w:t xml:space="preserve">). Muži „vkusu“ jsou sběratelé, objednavatelé, </w:t>
      </w:r>
      <w:proofErr w:type="spellStart"/>
      <w:r>
        <w:t>erudité</w:t>
      </w:r>
      <w:proofErr w:type="spellEnd"/>
      <w:r>
        <w:t>: spojují v sobě ducha a cit. Vkus je protikladný módě</w:t>
      </w:r>
      <w:r w:rsidR="002C0552">
        <w:t xml:space="preserve"> (kterou zdůrazňovali přívrženci „moderních“)</w:t>
      </w:r>
      <w:r>
        <w:t xml:space="preserve"> – v užším slova smyslu však</w:t>
      </w:r>
      <w:r w:rsidR="002C0552">
        <w:t xml:space="preserve"> vkus</w:t>
      </w:r>
      <w:r>
        <w:t xml:space="preserve"> může být </w:t>
      </w:r>
      <w:r w:rsidR="002C0552">
        <w:t xml:space="preserve">rovněž </w:t>
      </w:r>
      <w:r>
        <w:t xml:space="preserve">charakterizován lokálně i časově (blíží se </w:t>
      </w:r>
      <w:r w:rsidR="002C0552">
        <w:t xml:space="preserve">potom </w:t>
      </w:r>
      <w:r>
        <w:t>někdy pojmu styl</w:t>
      </w:r>
      <w:r w:rsidR="002C0552">
        <w:t>, „srov. římský vkus, pařížský vkus, moderní vkus, apod.</w:t>
      </w:r>
      <w:r>
        <w:t>).</w:t>
      </w:r>
    </w:p>
    <w:p w14:paraId="14A3E334" w14:textId="77777777" w:rsidR="009A6206" w:rsidRDefault="009A6206">
      <w:pPr>
        <w:spacing w:line="360" w:lineRule="auto"/>
      </w:pPr>
    </w:p>
    <w:p w14:paraId="6E5001F4" w14:textId="77777777" w:rsidR="009A6206" w:rsidRPr="009A34DB" w:rsidRDefault="009A6206">
      <w:pPr>
        <w:spacing w:line="360" w:lineRule="auto"/>
        <w:rPr>
          <w:b/>
          <w:color w:val="0000FF"/>
        </w:rPr>
      </w:pPr>
      <w:r w:rsidRPr="009A34DB">
        <w:rPr>
          <w:b/>
          <w:color w:val="0000FF"/>
        </w:rPr>
        <w:t>b) Přiměřenost (</w:t>
      </w:r>
      <w:proofErr w:type="spellStart"/>
      <w:r w:rsidRPr="009A34DB">
        <w:rPr>
          <w:b/>
          <w:color w:val="0000FF"/>
        </w:rPr>
        <w:t>convenance</w:t>
      </w:r>
      <w:proofErr w:type="spellEnd"/>
      <w:r w:rsidRPr="009A34DB">
        <w:rPr>
          <w:b/>
          <w:color w:val="0000FF"/>
        </w:rPr>
        <w:t>): estetika vztahů</w:t>
      </w:r>
    </w:p>
    <w:p w14:paraId="0E67D319" w14:textId="55FB35A7" w:rsidR="009A6206" w:rsidRDefault="009A6206">
      <w:pPr>
        <w:spacing w:line="360" w:lineRule="auto"/>
        <w:ind w:firstLine="708"/>
      </w:pPr>
      <w:r>
        <w:t>T</w:t>
      </w:r>
      <w:r w:rsidR="002C0552">
        <w:t>ento t</w:t>
      </w:r>
      <w:r>
        <w:t>ermín byl vytvořen na základě </w:t>
      </w:r>
      <w:proofErr w:type="spellStart"/>
      <w:r>
        <w:t>Albertiho</w:t>
      </w:r>
      <w:proofErr w:type="spellEnd"/>
      <w:r>
        <w:t xml:space="preserve"> </w:t>
      </w:r>
      <w:proofErr w:type="spellStart"/>
      <w:r>
        <w:rPr>
          <w:i/>
        </w:rPr>
        <w:t>concinnitas</w:t>
      </w:r>
      <w:proofErr w:type="spellEnd"/>
      <w:r>
        <w:t xml:space="preserve"> – vnímání dobrého učlenění stavby; v širším slova smyslu znamenal vztah mezi užitými architektonickými prostředky a so</w:t>
      </w:r>
      <w:r w:rsidR="002C0552">
        <w:t xml:space="preserve">ciálním statusem objednavatele a současně </w:t>
      </w:r>
      <w:r>
        <w:t xml:space="preserve">soulad mezi architektonickým programem, formou a situací (byl </w:t>
      </w:r>
      <w:r w:rsidR="002C0552">
        <w:t>tedy o něco obecnější než pojem</w:t>
      </w:r>
      <w:r>
        <w:t xml:space="preserve"> „</w:t>
      </w:r>
      <w:proofErr w:type="spellStart"/>
      <w:r>
        <w:t>bienséance</w:t>
      </w:r>
      <w:proofErr w:type="spellEnd"/>
      <w:r>
        <w:t xml:space="preserve">“ /tj. vhodnost/, přičemž oproti </w:t>
      </w:r>
      <w:r w:rsidR="002C0552">
        <w:t>tomuto pojmu</w:t>
      </w:r>
      <w:r>
        <w:t xml:space="preserve"> byl </w:t>
      </w:r>
      <w:r w:rsidR="002C0552">
        <w:t>mnohem více</w:t>
      </w:r>
      <w:r>
        <w:t xml:space="preserve"> spojován s vkusem či vnímanou krásou).</w:t>
      </w:r>
    </w:p>
    <w:p w14:paraId="401A1776" w14:textId="77777777" w:rsidR="009A6206" w:rsidRDefault="009A6206">
      <w:pPr>
        <w:spacing w:line="360" w:lineRule="auto"/>
        <w:ind w:firstLine="708"/>
      </w:pPr>
    </w:p>
    <w:p w14:paraId="4402D83E" w14:textId="77777777" w:rsidR="009A6206" w:rsidRPr="009A34DB" w:rsidRDefault="009A6206">
      <w:pPr>
        <w:spacing w:line="360" w:lineRule="auto"/>
        <w:rPr>
          <w:b/>
          <w:color w:val="0000FF"/>
        </w:rPr>
      </w:pPr>
      <w:r w:rsidRPr="009A34DB">
        <w:rPr>
          <w:b/>
          <w:color w:val="0000FF"/>
        </w:rPr>
        <w:t>c) Charakter (</w:t>
      </w:r>
      <w:proofErr w:type="spellStart"/>
      <w:r w:rsidRPr="009A34DB">
        <w:rPr>
          <w:b/>
          <w:color w:val="0000FF"/>
        </w:rPr>
        <w:t>caractère</w:t>
      </w:r>
      <w:proofErr w:type="spellEnd"/>
      <w:r w:rsidRPr="009A34DB">
        <w:rPr>
          <w:b/>
          <w:color w:val="0000FF"/>
        </w:rPr>
        <w:t>): estetika vnímání</w:t>
      </w:r>
    </w:p>
    <w:p w14:paraId="3C2E9C37" w14:textId="3A4E751C" w:rsidR="009A6206" w:rsidRDefault="009A6206">
      <w:pPr>
        <w:spacing w:line="360" w:lineRule="auto"/>
        <w:ind w:firstLine="708"/>
      </w:pPr>
      <w:r>
        <w:t>Stavba má svůj charakter. V době osvícenství se prosazovala myšlenka „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architectura</w:t>
      </w:r>
      <w:proofErr w:type="spellEnd"/>
      <w:r>
        <w:t xml:space="preserve"> poesis“: architektura může navenek svými formami (vznešenými, velkolepými, melancholickými, pitoreskními apod.) promlouvat podobně jako to dělá poezie (srov.</w:t>
      </w:r>
      <w:r w:rsidR="002C0552">
        <w:t xml:space="preserve"> text </w:t>
      </w:r>
      <w:proofErr w:type="spellStart"/>
      <w:r w:rsidR="002C0552">
        <w:t>Boffrandův</w:t>
      </w:r>
      <w:proofErr w:type="spellEnd"/>
      <w:r w:rsidR="002C0552">
        <w:t>, který předjímá pozdější</w:t>
      </w:r>
      <w:r>
        <w:t xml:space="preserve"> </w:t>
      </w:r>
      <w:proofErr w:type="spellStart"/>
      <w:r>
        <w:rPr>
          <w:i/>
        </w:rPr>
        <w:t>architecture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parlante</w:t>
      </w:r>
      <w:proofErr w:type="spellEnd"/>
      <w:r w:rsidR="002C0552">
        <w:rPr>
          <w:i/>
        </w:rPr>
        <w:t xml:space="preserve"> </w:t>
      </w:r>
      <w:r w:rsidR="002C0552">
        <w:t>tzv. revoluční architektury</w:t>
      </w:r>
      <w:r>
        <w:t>).</w:t>
      </w:r>
    </w:p>
    <w:p w14:paraId="632BADB7" w14:textId="77777777" w:rsidR="009A6206" w:rsidRDefault="009A6206">
      <w:pPr>
        <w:spacing w:line="360" w:lineRule="auto"/>
      </w:pPr>
    </w:p>
    <w:p w14:paraId="1DB4271D" w14:textId="77777777" w:rsidR="009A6206" w:rsidRPr="009A34DB" w:rsidRDefault="009A6206">
      <w:pPr>
        <w:spacing w:line="360" w:lineRule="auto"/>
        <w:rPr>
          <w:b/>
          <w:color w:val="0000FF"/>
        </w:rPr>
      </w:pPr>
      <w:r w:rsidRPr="009A34DB">
        <w:rPr>
          <w:b/>
          <w:color w:val="0000FF"/>
        </w:rPr>
        <w:t>d) Styl (style): estetika rozlišení</w:t>
      </w:r>
    </w:p>
    <w:p w14:paraId="234D5103" w14:textId="7CC4EBCA" w:rsidR="009A6206" w:rsidRDefault="009A6206">
      <w:pPr>
        <w:spacing w:line="360" w:lineRule="auto"/>
      </w:pPr>
      <w:r>
        <w:tab/>
        <w:t xml:space="preserve">V klasické teorii nebyl </w:t>
      </w:r>
      <w:r w:rsidR="002C0552">
        <w:t xml:space="preserve">pojem stylu příliš </w:t>
      </w:r>
      <w:r>
        <w:t xml:space="preserve">používán (u malíře </w:t>
      </w:r>
      <w:proofErr w:type="spellStart"/>
      <w:r>
        <w:t>Poussina</w:t>
      </w:r>
      <w:proofErr w:type="spellEnd"/>
      <w:r>
        <w:t xml:space="preserve"> vystupoval pojem jako synonymum tvůrčího způsobu – </w:t>
      </w:r>
      <w:r>
        <w:rPr>
          <w:i/>
        </w:rPr>
        <w:t>modu</w:t>
      </w:r>
      <w:r w:rsidR="002C0552">
        <w:t>), na konci 17</w:t>
      </w:r>
      <w:r>
        <w:t xml:space="preserve">. století byl spojován s termínem </w:t>
      </w:r>
      <w:proofErr w:type="spellStart"/>
      <w:r>
        <w:t>manière</w:t>
      </w:r>
      <w:proofErr w:type="spellEnd"/>
      <w:r>
        <w:t>-manýra</w:t>
      </w:r>
      <w:r w:rsidR="002C0552">
        <w:t xml:space="preserve"> (každý umělec pracuje v určitém stylu a současně se proměňuje jeho manýra – manýra jeho mládí, jeho vlastní manýra a manýra jeho stáří)</w:t>
      </w:r>
      <w:r>
        <w:t xml:space="preserve">. V 18. století byly </w:t>
      </w:r>
      <w:r w:rsidR="00A36971">
        <w:t xml:space="preserve">však již </w:t>
      </w:r>
      <w:r>
        <w:t>užívány vedle sebe obě základní vymezení</w:t>
      </w:r>
      <w:r w:rsidR="00A36971">
        <w:t xml:space="preserve"> stylu</w:t>
      </w:r>
      <w:r>
        <w:t xml:space="preserve">: </w:t>
      </w:r>
    </w:p>
    <w:p w14:paraId="6829B2E2" w14:textId="77777777" w:rsidR="009A6206" w:rsidRDefault="009A6206">
      <w:pPr>
        <w:spacing w:line="360" w:lineRule="auto"/>
      </w:pPr>
      <w:r>
        <w:t xml:space="preserve">a) styl jako </w:t>
      </w:r>
      <w:r>
        <w:rPr>
          <w:i/>
          <w:iCs/>
        </w:rPr>
        <w:t>vkus</w:t>
      </w:r>
    </w:p>
    <w:p w14:paraId="22C07D4B" w14:textId="77777777" w:rsidR="009A6206" w:rsidRDefault="009A6206">
      <w:pPr>
        <w:spacing w:line="360" w:lineRule="auto"/>
      </w:pPr>
      <w:r>
        <w:t xml:space="preserve">b) styl jako </w:t>
      </w:r>
      <w:r>
        <w:rPr>
          <w:i/>
          <w:iCs/>
        </w:rPr>
        <w:t>způsob</w:t>
      </w:r>
      <w:r>
        <w:t>.</w:t>
      </w:r>
    </w:p>
    <w:p w14:paraId="4D935D05" w14:textId="0061A4C2" w:rsidR="009A6206" w:rsidRDefault="009A6206">
      <w:pPr>
        <w:spacing w:line="360" w:lineRule="auto"/>
      </w:pPr>
      <w:r>
        <w:t xml:space="preserve">Srov. výrok brněnského architekta Františka Antonína </w:t>
      </w:r>
      <w:proofErr w:type="spellStart"/>
      <w:r>
        <w:t>Grimma</w:t>
      </w:r>
      <w:proofErr w:type="spellEnd"/>
      <w:r>
        <w:t xml:space="preserve">, když hovoří o svém projektu </w:t>
      </w:r>
      <w:r w:rsidR="00A36971">
        <w:t xml:space="preserve">z doby kolem roku 1740 </w:t>
      </w:r>
      <w:r>
        <w:t xml:space="preserve">vytvořeném na základě francouzských letohrádků podle </w:t>
      </w:r>
      <w:r>
        <w:rPr>
          <w:i/>
          <w:iCs/>
        </w:rPr>
        <w:t>nejnovějšího vkusu</w:t>
      </w:r>
      <w:r>
        <w:t xml:space="preserve">, ale současně v mnohém podle </w:t>
      </w:r>
      <w:r>
        <w:rPr>
          <w:i/>
          <w:iCs/>
        </w:rPr>
        <w:t>italského způsobu</w:t>
      </w:r>
      <w:r>
        <w:t xml:space="preserve">. </w:t>
      </w:r>
    </w:p>
    <w:p w14:paraId="09E4C752" w14:textId="4DB4FA48" w:rsidR="009A6206" w:rsidRPr="005262E4" w:rsidRDefault="009A6206" w:rsidP="005262E4">
      <w:pPr>
        <w:pStyle w:val="BodyTextIndent2"/>
        <w:rPr>
          <w:szCs w:val="24"/>
        </w:rPr>
      </w:pPr>
      <w:r>
        <w:rPr>
          <w:szCs w:val="24"/>
        </w:rPr>
        <w:t xml:space="preserve">Z osvícenské tradice posléze ve druhé polovině 19. století vytvořil architekt </w:t>
      </w:r>
      <w:proofErr w:type="spellStart"/>
      <w:r>
        <w:rPr>
          <w:szCs w:val="24"/>
        </w:rPr>
        <w:t>Eugène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Viollet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le</w:t>
      </w:r>
      <w:proofErr w:type="spellEnd"/>
      <w:r>
        <w:rPr>
          <w:szCs w:val="24"/>
        </w:rPr>
        <w:t>-Duc svou definici</w:t>
      </w:r>
      <w:r w:rsidR="00AE26C5">
        <w:rPr>
          <w:szCs w:val="24"/>
        </w:rPr>
        <w:t xml:space="preserve"> stylu</w:t>
      </w:r>
      <w:r>
        <w:rPr>
          <w:szCs w:val="24"/>
        </w:rPr>
        <w:t xml:space="preserve">: </w:t>
      </w:r>
    </w:p>
    <w:p w14:paraId="28BF4D23" w14:textId="6934B003" w:rsidR="009A6206" w:rsidRDefault="00A36971">
      <w:pPr>
        <w:spacing w:line="360" w:lineRule="auto"/>
        <w:jc w:val="center"/>
        <w:rPr>
          <w:iCs/>
        </w:rPr>
      </w:pPr>
      <w:r>
        <w:rPr>
          <w:i/>
        </w:rPr>
        <w:t>„styl… je vizuální zobrazení</w:t>
      </w:r>
      <w:r w:rsidR="009A6206">
        <w:rPr>
          <w:i/>
        </w:rPr>
        <w:t xml:space="preserve"> ideálu</w:t>
      </w:r>
      <w:r w:rsidR="009A6206">
        <w:rPr>
          <w:iCs/>
        </w:rPr>
        <w:t xml:space="preserve"> </w:t>
      </w:r>
    </w:p>
    <w:p w14:paraId="4DFF01F8" w14:textId="77777777" w:rsidR="009A6206" w:rsidRDefault="009A6206">
      <w:pPr>
        <w:spacing w:line="360" w:lineRule="auto"/>
        <w:jc w:val="center"/>
        <w:rPr>
          <w:i/>
        </w:rPr>
      </w:pPr>
      <w:r>
        <w:rPr>
          <w:iCs/>
        </w:rPr>
        <w:t>(tj. suma společenských, řemeslných a uměleckých norem a cílů)</w:t>
      </w:r>
      <w:r>
        <w:rPr>
          <w:i/>
        </w:rPr>
        <w:t xml:space="preserve"> </w:t>
      </w:r>
    </w:p>
    <w:p w14:paraId="283373DE" w14:textId="77777777" w:rsidR="005262E4" w:rsidRDefault="009A6206" w:rsidP="005262E4">
      <w:pPr>
        <w:spacing w:line="360" w:lineRule="auto"/>
        <w:jc w:val="center"/>
      </w:pPr>
      <w:r>
        <w:rPr>
          <w:i/>
        </w:rPr>
        <w:t>založeného na určitém principu“</w:t>
      </w:r>
      <w:r>
        <w:t>.</w:t>
      </w:r>
    </w:p>
    <w:p w14:paraId="62F4E474" w14:textId="77777777" w:rsidR="005262E4" w:rsidRDefault="005262E4" w:rsidP="005262E4">
      <w:pPr>
        <w:spacing w:line="360" w:lineRule="auto"/>
        <w:jc w:val="center"/>
      </w:pPr>
    </w:p>
    <w:p w14:paraId="7D7F7E14" w14:textId="77777777" w:rsidR="009A34DB" w:rsidRDefault="009A34DB" w:rsidP="005262E4">
      <w:pPr>
        <w:spacing w:line="360" w:lineRule="auto"/>
        <w:jc w:val="center"/>
      </w:pPr>
    </w:p>
    <w:p w14:paraId="1F14C060" w14:textId="77777777" w:rsidR="009A34DB" w:rsidRDefault="00FC4ECF" w:rsidP="005262E4">
      <w:pPr>
        <w:spacing w:line="360" w:lineRule="auto"/>
        <w:rPr>
          <w:b/>
          <w:color w:val="FF0000"/>
        </w:rPr>
      </w:pPr>
      <w:r w:rsidRPr="005262E4">
        <w:rPr>
          <w:b/>
          <w:color w:val="FF0000"/>
        </w:rPr>
        <w:t xml:space="preserve">d) </w:t>
      </w:r>
      <w:r w:rsidR="00BA6B7B" w:rsidRPr="005262E4">
        <w:rPr>
          <w:b/>
          <w:color w:val="FF0000"/>
        </w:rPr>
        <w:t xml:space="preserve">Idea – Invence – Provedení    </w:t>
      </w:r>
    </w:p>
    <w:p w14:paraId="74C3EF65" w14:textId="77777777" w:rsidR="009A34DB" w:rsidRDefault="009A34DB" w:rsidP="005262E4">
      <w:pPr>
        <w:spacing w:line="360" w:lineRule="auto"/>
        <w:rPr>
          <w:b/>
          <w:color w:val="FF0000"/>
        </w:rPr>
      </w:pPr>
    </w:p>
    <w:p w14:paraId="0CBBBFA9" w14:textId="1BC3F333" w:rsidR="005262E4" w:rsidRDefault="009A34DB" w:rsidP="005262E4">
      <w:pPr>
        <w:spacing w:line="360" w:lineRule="auto"/>
      </w:pPr>
      <w:r>
        <w:rPr>
          <w:b/>
          <w:color w:val="FF0000"/>
        </w:rPr>
        <w:tab/>
      </w:r>
      <w:r w:rsidR="00AE26C5" w:rsidRPr="005262E4">
        <w:t>Představu o propojení teorie a praxe v raném novověku si můžeme utvořit především na základě spisu:</w:t>
      </w:r>
    </w:p>
    <w:p w14:paraId="3A3CF6F3" w14:textId="77777777" w:rsidR="005262E4" w:rsidRDefault="005262E4" w:rsidP="005262E4">
      <w:pPr>
        <w:spacing w:line="360" w:lineRule="auto"/>
      </w:pPr>
    </w:p>
    <w:p w14:paraId="6CBD4A61" w14:textId="77777777" w:rsidR="005262E4" w:rsidRPr="00A36971" w:rsidRDefault="00BA6B7B" w:rsidP="005262E4">
      <w:pPr>
        <w:spacing w:line="360" w:lineRule="auto"/>
        <w:rPr>
          <w:color w:val="0000FF"/>
        </w:rPr>
      </w:pPr>
      <w:r w:rsidRPr="00A36971">
        <w:rPr>
          <w:b/>
          <w:color w:val="0000FF"/>
        </w:rPr>
        <w:t xml:space="preserve">Vincenzo </w:t>
      </w:r>
      <w:proofErr w:type="spellStart"/>
      <w:r w:rsidRPr="00A36971">
        <w:rPr>
          <w:b/>
          <w:color w:val="0000FF"/>
        </w:rPr>
        <w:t>Scamozzi</w:t>
      </w:r>
      <w:proofErr w:type="spellEnd"/>
      <w:r w:rsidRPr="00A36971">
        <w:rPr>
          <w:b/>
          <w:color w:val="0000FF"/>
        </w:rPr>
        <w:t xml:space="preserve"> (1548-1616)</w:t>
      </w:r>
      <w:r w:rsidR="00AE26C5" w:rsidRPr="00A36971">
        <w:rPr>
          <w:b/>
          <w:color w:val="0000FF"/>
        </w:rPr>
        <w:t xml:space="preserve">, Idea </w:t>
      </w:r>
      <w:proofErr w:type="spellStart"/>
      <w:r w:rsidR="00AE26C5" w:rsidRPr="00A36971">
        <w:rPr>
          <w:b/>
          <w:color w:val="0000FF"/>
        </w:rPr>
        <w:t>del’architectura</w:t>
      </w:r>
      <w:proofErr w:type="spellEnd"/>
      <w:r w:rsidR="00AE26C5" w:rsidRPr="00A36971">
        <w:rPr>
          <w:b/>
          <w:color w:val="0000FF"/>
        </w:rPr>
        <w:t xml:space="preserve"> universale</w:t>
      </w:r>
    </w:p>
    <w:p w14:paraId="77047863" w14:textId="0484E9C2" w:rsidR="00FC4ECF" w:rsidRPr="005262E4" w:rsidRDefault="005262E4" w:rsidP="005262E4">
      <w:pPr>
        <w:spacing w:line="360" w:lineRule="auto"/>
        <w:rPr>
          <w:color w:val="FF0000"/>
        </w:rPr>
      </w:pPr>
      <w:r>
        <w:rPr>
          <w:color w:val="FF0000"/>
        </w:rPr>
        <w:tab/>
      </w:r>
      <w:proofErr w:type="spellStart"/>
      <w:r>
        <w:t>Scamozzi</w:t>
      </w:r>
      <w:proofErr w:type="spellEnd"/>
      <w:r>
        <w:t xml:space="preserve">, následovník </w:t>
      </w:r>
      <w:proofErr w:type="spellStart"/>
      <w:r>
        <w:t>Palladiův</w:t>
      </w:r>
      <w:proofErr w:type="spellEnd"/>
      <w:r>
        <w:t>, vznešeně</w:t>
      </w:r>
      <w:r w:rsidR="00AE26C5" w:rsidRPr="005262E4">
        <w:t xml:space="preserve"> označovaný ve své době jako </w:t>
      </w:r>
      <w:r w:rsidR="00BA6B7B" w:rsidRPr="005262E4">
        <w:t>“</w:t>
      </w:r>
      <w:proofErr w:type="spellStart"/>
      <w:r w:rsidR="00BA6B7B" w:rsidRPr="005262E4">
        <w:t>Vitruvius</w:t>
      </w:r>
      <w:proofErr w:type="spellEnd"/>
      <w:r w:rsidR="00BA6B7B" w:rsidRPr="005262E4">
        <w:t xml:space="preserve"> naší doby” (kol. 1600)</w:t>
      </w:r>
      <w:r w:rsidR="00FC4ECF" w:rsidRPr="005262E4">
        <w:t xml:space="preserve">, má na frontispisu své práce základní pojmy, které tvoří </w:t>
      </w:r>
      <w:r>
        <w:t>tehdy hlavní</w:t>
      </w:r>
      <w:r w:rsidR="00FC4ECF" w:rsidRPr="005262E4">
        <w:t xml:space="preserve"> architektonickou doktrínu</w:t>
      </w:r>
      <w:r>
        <w:t xml:space="preserve"> spojení teorie a praxe</w:t>
      </w:r>
      <w:r w:rsidR="00FC4ECF" w:rsidRPr="005262E4">
        <w:t>:</w:t>
      </w:r>
    </w:p>
    <w:p w14:paraId="0AB46574" w14:textId="4794CD26" w:rsidR="00FC4ECF" w:rsidRPr="005262E4" w:rsidRDefault="00BA6B7B" w:rsidP="00BA6B7B">
      <w:pPr>
        <w:numPr>
          <w:ilvl w:val="0"/>
          <w:numId w:val="27"/>
        </w:numPr>
      </w:pPr>
      <w:r w:rsidRPr="005262E4">
        <w:t>Teorie/</w:t>
      </w:r>
      <w:proofErr w:type="spellStart"/>
      <w:r w:rsidRPr="005262E4">
        <w:t>Theoria</w:t>
      </w:r>
      <w:proofErr w:type="spellEnd"/>
      <w:r w:rsidR="00FC4ECF" w:rsidRPr="005262E4">
        <w:t xml:space="preserve"> (zrozená z mysli)   -  </w:t>
      </w:r>
      <w:r w:rsidRPr="005262E4">
        <w:t>Zkušenost/</w:t>
      </w:r>
      <w:proofErr w:type="spellStart"/>
      <w:r w:rsidRPr="005262E4">
        <w:t>Experientia</w:t>
      </w:r>
      <w:proofErr w:type="spellEnd"/>
      <w:r w:rsidR="00FC4ECF" w:rsidRPr="005262E4">
        <w:t xml:space="preserve"> (spojená s praxí)</w:t>
      </w:r>
    </w:p>
    <w:p w14:paraId="328F03BF" w14:textId="77777777" w:rsidR="00FC4ECF" w:rsidRPr="005262E4" w:rsidRDefault="00FC4ECF" w:rsidP="00FC4ECF">
      <w:pPr>
        <w:ind w:left="360"/>
      </w:pPr>
    </w:p>
    <w:p w14:paraId="1328B219" w14:textId="0B518E9A" w:rsidR="00BA6B7B" w:rsidRPr="005262E4" w:rsidRDefault="00BA6B7B" w:rsidP="00BA6B7B">
      <w:pPr>
        <w:numPr>
          <w:ilvl w:val="0"/>
          <w:numId w:val="27"/>
        </w:numPr>
      </w:pPr>
      <w:r w:rsidRPr="005262E4">
        <w:t>První promýšlení</w:t>
      </w:r>
      <w:r w:rsidR="00FC4ECF" w:rsidRPr="005262E4">
        <w:t xml:space="preserve">  -  </w:t>
      </w:r>
      <w:r w:rsidRPr="005262E4">
        <w:t>Rozvržení</w:t>
      </w:r>
      <w:r w:rsidR="00FC4ECF" w:rsidRPr="005262E4">
        <w:t xml:space="preserve">  -  </w:t>
      </w:r>
      <w:r w:rsidRPr="005262E4">
        <w:t>Uskutečnění</w:t>
      </w:r>
      <w:r w:rsidR="00FC4ECF" w:rsidRPr="005262E4">
        <w:t xml:space="preserve">  -  </w:t>
      </w:r>
      <w:r w:rsidRPr="005262E4">
        <w:t>Udržování-restaurování</w:t>
      </w:r>
    </w:p>
    <w:p w14:paraId="018B63FB" w14:textId="77777777" w:rsidR="00FC4ECF" w:rsidRPr="005262E4" w:rsidRDefault="00FC4ECF" w:rsidP="00FC4ECF">
      <w:pPr>
        <w:ind w:left="360"/>
      </w:pPr>
    </w:p>
    <w:p w14:paraId="25515EB9" w14:textId="50519387" w:rsidR="00A36971" w:rsidRDefault="00BA6B7B" w:rsidP="00BA6B7B">
      <w:pPr>
        <w:numPr>
          <w:ilvl w:val="0"/>
          <w:numId w:val="27"/>
        </w:numPr>
      </w:pPr>
      <w:r w:rsidRPr="005262E4">
        <w:t>Vystavění/</w:t>
      </w:r>
      <w:proofErr w:type="spellStart"/>
      <w:r w:rsidRPr="005262E4">
        <w:t>Aedificatio</w:t>
      </w:r>
      <w:proofErr w:type="spellEnd"/>
      <w:r w:rsidR="00FC4ECF" w:rsidRPr="005262E4">
        <w:t xml:space="preserve">  -  </w:t>
      </w:r>
      <w:r w:rsidRPr="005262E4">
        <w:t>Dokončení/</w:t>
      </w:r>
      <w:proofErr w:type="spellStart"/>
      <w:r w:rsidRPr="005262E4">
        <w:t>Finitio</w:t>
      </w:r>
      <w:proofErr w:type="spellEnd"/>
    </w:p>
    <w:p w14:paraId="54964C18" w14:textId="77777777" w:rsidR="00A36971" w:rsidRDefault="00A36971" w:rsidP="00A36971"/>
    <w:p w14:paraId="6495742A" w14:textId="77777777" w:rsidR="00A36971" w:rsidRDefault="00A36971" w:rsidP="00A36971"/>
    <w:p w14:paraId="24F21095" w14:textId="77777777" w:rsidR="00A36971" w:rsidRDefault="00A36971" w:rsidP="00A36971"/>
    <w:p w14:paraId="7572F220" w14:textId="77777777" w:rsidR="00A36971" w:rsidRDefault="00A36971" w:rsidP="00A36971"/>
    <w:p w14:paraId="72C5E861" w14:textId="77777777" w:rsidR="00A36971" w:rsidRDefault="00A36971" w:rsidP="00A36971"/>
    <w:p w14:paraId="2D70BD10" w14:textId="77777777" w:rsidR="00A36971" w:rsidRDefault="00A36971" w:rsidP="00A36971"/>
    <w:p w14:paraId="5911D0F9" w14:textId="77777777" w:rsidR="00A36971" w:rsidRDefault="00A36971" w:rsidP="00A36971"/>
    <w:p w14:paraId="14BB3ECA" w14:textId="77777777" w:rsidR="00A36971" w:rsidRPr="005262E4" w:rsidRDefault="00A36971" w:rsidP="00A36971"/>
    <w:p w14:paraId="18ED2BB7" w14:textId="77777777" w:rsidR="009A6206" w:rsidRDefault="009A6206"/>
    <w:p w14:paraId="5DB2C300" w14:textId="77777777" w:rsidR="009A6206" w:rsidRDefault="009A6206">
      <w:pPr>
        <w:pStyle w:val="Heading3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Architektonická </w:t>
      </w:r>
      <w:r>
        <w:rPr>
          <w:i/>
          <w:color w:val="000080"/>
          <w:sz w:val="32"/>
          <w:szCs w:val="32"/>
        </w:rPr>
        <w:t>„</w:t>
      </w:r>
      <w:proofErr w:type="spellStart"/>
      <w:r>
        <w:rPr>
          <w:i/>
          <w:color w:val="000080"/>
          <w:sz w:val="32"/>
          <w:szCs w:val="32"/>
        </w:rPr>
        <w:t>pratica</w:t>
      </w:r>
      <w:proofErr w:type="spellEnd"/>
      <w:r>
        <w:rPr>
          <w:i/>
          <w:color w:val="000080"/>
          <w:sz w:val="32"/>
          <w:szCs w:val="32"/>
        </w:rPr>
        <w:t>“</w:t>
      </w:r>
    </w:p>
    <w:p w14:paraId="62CCB255" w14:textId="7A086DA6" w:rsidR="009A6206" w:rsidRDefault="009A6206" w:rsidP="005262E4">
      <w:pPr>
        <w:spacing w:line="360" w:lineRule="auto"/>
        <w:rPr>
          <w:b/>
        </w:rPr>
      </w:pPr>
      <w:r>
        <w:rPr>
          <w:b/>
        </w:rPr>
        <w:t> </w:t>
      </w:r>
    </w:p>
    <w:p w14:paraId="6E64976F" w14:textId="77777777" w:rsidR="00A36971" w:rsidRDefault="00A36971" w:rsidP="005262E4">
      <w:pPr>
        <w:spacing w:line="360" w:lineRule="auto"/>
        <w:rPr>
          <w:b/>
        </w:rPr>
      </w:pPr>
    </w:p>
    <w:p w14:paraId="2412652D" w14:textId="77777777" w:rsidR="00A36971" w:rsidRPr="005262E4" w:rsidRDefault="00A36971" w:rsidP="005262E4">
      <w:pPr>
        <w:spacing w:line="360" w:lineRule="auto"/>
        <w:rPr>
          <w:b/>
          <w:szCs w:val="20"/>
        </w:rPr>
      </w:pPr>
    </w:p>
    <w:p w14:paraId="61E24955" w14:textId="3CBB1023" w:rsidR="009A6206" w:rsidRDefault="009A6206">
      <w:pPr>
        <w:spacing w:line="360" w:lineRule="auto"/>
        <w:ind w:firstLine="708"/>
      </w:pPr>
      <w:r>
        <w:t>Zatímco architektonická teorie měla za úkol demonstrovat hotové dílo</w:t>
      </w:r>
      <w:r w:rsidR="00A36971">
        <w:t xml:space="preserve"> prostřednictvím debaty o něm (jak to prosazoval Daniele Barbaro)</w:t>
      </w:r>
      <w:r>
        <w:t xml:space="preserve">, architektonická </w:t>
      </w:r>
      <w:r w:rsidRPr="00FC4ECF">
        <w:rPr>
          <w:b/>
        </w:rPr>
        <w:t>„</w:t>
      </w:r>
      <w:proofErr w:type="spellStart"/>
      <w:r w:rsidRPr="00FC4ECF">
        <w:rPr>
          <w:b/>
        </w:rPr>
        <w:t>pratica</w:t>
      </w:r>
      <w:proofErr w:type="spellEnd"/>
      <w:r w:rsidRPr="00FC4ECF">
        <w:rPr>
          <w:b/>
        </w:rPr>
        <w:t>“</w:t>
      </w:r>
      <w:r>
        <w:t xml:space="preserve"> představuje způsob, jak tvůrce svou architekturu koncipoval, navrhoval a realizoval. Např. benátský antikvář Antonio Doni ve 2. polovině 16. století vlastnil dnes již nedochované dílo nadepsané </w:t>
      </w:r>
      <w:proofErr w:type="spellStart"/>
      <w:r>
        <w:rPr>
          <w:i/>
        </w:rPr>
        <w:t>Pratica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Bramante</w:t>
      </w:r>
      <w:proofErr w:type="spellEnd"/>
      <w:r>
        <w:t xml:space="preserve">, jež označil podtitulem </w:t>
      </w:r>
      <w:r>
        <w:rPr>
          <w:i/>
        </w:rPr>
        <w:t>„</w:t>
      </w:r>
      <w:proofErr w:type="spellStart"/>
      <w:r>
        <w:rPr>
          <w:i/>
        </w:rPr>
        <w:t>trattato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lavoro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tedesco</w:t>
      </w:r>
      <w:proofErr w:type="spellEnd"/>
      <w:r>
        <w:rPr>
          <w:i/>
        </w:rPr>
        <w:t>“</w:t>
      </w:r>
      <w:r>
        <w:t xml:space="preserve"> (tj. dílo o gotickém způsobu práce). Praktickou stránku tvůrčí činnosti v minulosti poznáváme dnes většinou již pouze prostřednict</w:t>
      </w:r>
      <w:r w:rsidR="00FC4ECF">
        <w:t>vím konkrétní projekční práce. Přestože můžeme tuto praxi sledovat již od starověku, d</w:t>
      </w:r>
      <w:r>
        <w:t xml:space="preserve">ůkladněji ji </w:t>
      </w:r>
      <w:r w:rsidR="00A36971">
        <w:t>známe</w:t>
      </w:r>
      <w:r w:rsidR="00FC4ECF">
        <w:t xml:space="preserve"> </w:t>
      </w:r>
      <w:r>
        <w:t>teprve od konce 15. století.</w:t>
      </w:r>
    </w:p>
    <w:p w14:paraId="67985C79" w14:textId="77777777" w:rsidR="00FC4ECF" w:rsidRDefault="00FC4ECF">
      <w:pPr>
        <w:spacing w:line="360" w:lineRule="auto"/>
        <w:ind w:firstLine="708"/>
      </w:pPr>
    </w:p>
    <w:p w14:paraId="02F42B8D" w14:textId="77777777" w:rsidR="00DE06A5" w:rsidRDefault="00DE06A5">
      <w:pPr>
        <w:spacing w:line="360" w:lineRule="auto"/>
        <w:ind w:firstLine="708"/>
      </w:pPr>
    </w:p>
    <w:p w14:paraId="412435A5" w14:textId="072EF848" w:rsidR="009A6206" w:rsidRPr="005262E4" w:rsidRDefault="00FC4ECF">
      <w:pPr>
        <w:spacing w:line="360" w:lineRule="auto"/>
        <w:rPr>
          <w:b/>
          <w:color w:val="FF0000"/>
          <w:szCs w:val="20"/>
        </w:rPr>
      </w:pPr>
      <w:r w:rsidRPr="005262E4">
        <w:rPr>
          <w:b/>
          <w:color w:val="FF0000"/>
          <w:szCs w:val="20"/>
        </w:rPr>
        <w:t>a) Příklady architektonické praxe ve starověku:</w:t>
      </w:r>
    </w:p>
    <w:p w14:paraId="4755A898" w14:textId="77777777" w:rsidR="009A34DB" w:rsidRDefault="009A34DB" w:rsidP="00EA5AFE">
      <w:pPr>
        <w:spacing w:line="360" w:lineRule="auto"/>
        <w:rPr>
          <w:b/>
          <w:szCs w:val="20"/>
        </w:rPr>
      </w:pPr>
    </w:p>
    <w:p w14:paraId="704EEBE7" w14:textId="14BF5696" w:rsidR="00EA5AFE" w:rsidRPr="005262E4" w:rsidRDefault="00EA5AFE" w:rsidP="00EA5AFE">
      <w:pPr>
        <w:spacing w:line="360" w:lineRule="auto"/>
        <w:rPr>
          <w:szCs w:val="20"/>
        </w:rPr>
      </w:pPr>
      <w:r w:rsidRPr="005262E4">
        <w:rPr>
          <w:b/>
          <w:szCs w:val="20"/>
        </w:rPr>
        <w:t>Starověký Sumer</w:t>
      </w:r>
      <w:r w:rsidR="00FC4ECF" w:rsidRPr="005262E4">
        <w:rPr>
          <w:szCs w:val="20"/>
        </w:rPr>
        <w:t xml:space="preserve">, </w:t>
      </w:r>
      <w:r w:rsidRPr="005262E4">
        <w:rPr>
          <w:szCs w:val="20"/>
        </w:rPr>
        <w:t xml:space="preserve">vládce </w:t>
      </w:r>
      <w:proofErr w:type="spellStart"/>
      <w:r w:rsidRPr="005262E4">
        <w:rPr>
          <w:szCs w:val="20"/>
        </w:rPr>
        <w:t>Gudea</w:t>
      </w:r>
      <w:proofErr w:type="spellEnd"/>
      <w:r w:rsidRPr="005262E4">
        <w:rPr>
          <w:szCs w:val="20"/>
        </w:rPr>
        <w:t xml:space="preserve"> z </w:t>
      </w:r>
      <w:proofErr w:type="spellStart"/>
      <w:r w:rsidRPr="005262E4">
        <w:rPr>
          <w:szCs w:val="20"/>
        </w:rPr>
        <w:t>Lagaše</w:t>
      </w:r>
      <w:proofErr w:type="spellEnd"/>
      <w:r w:rsidRPr="005262E4">
        <w:rPr>
          <w:szCs w:val="20"/>
        </w:rPr>
        <w:t>,</w:t>
      </w:r>
      <w:r w:rsidR="00FC4ECF" w:rsidRPr="005262E4">
        <w:rPr>
          <w:szCs w:val="20"/>
        </w:rPr>
        <w:t xml:space="preserve"> </w:t>
      </w:r>
      <w:r w:rsidRPr="005262E4">
        <w:rPr>
          <w:szCs w:val="20"/>
        </w:rPr>
        <w:t>2 100 př. Kr.</w:t>
      </w:r>
    </w:p>
    <w:p w14:paraId="1EBCF36B" w14:textId="6D254236" w:rsidR="00EA5AFE" w:rsidRPr="005262E4" w:rsidRDefault="00EA5AFE" w:rsidP="00EA5AFE">
      <w:pPr>
        <w:spacing w:line="360" w:lineRule="auto"/>
        <w:rPr>
          <w:szCs w:val="20"/>
        </w:rPr>
      </w:pPr>
      <w:r w:rsidRPr="005262E4">
        <w:rPr>
          <w:szCs w:val="20"/>
        </w:rPr>
        <w:t>(</w:t>
      </w:r>
      <w:r w:rsidR="00FC4ECF" w:rsidRPr="005262E4">
        <w:rPr>
          <w:szCs w:val="20"/>
        </w:rPr>
        <w:t xml:space="preserve">vládce má na klíně desku s vyznačením </w:t>
      </w:r>
      <w:r w:rsidRPr="005262E4">
        <w:rPr>
          <w:szCs w:val="20"/>
        </w:rPr>
        <w:t>půdorys</w:t>
      </w:r>
      <w:r w:rsidR="00FC4ECF" w:rsidRPr="005262E4">
        <w:rPr>
          <w:szCs w:val="20"/>
        </w:rPr>
        <w:t>u</w:t>
      </w:r>
      <w:r w:rsidRPr="005262E4">
        <w:rPr>
          <w:szCs w:val="20"/>
        </w:rPr>
        <w:t xml:space="preserve"> stupňovitého zikkuratu</w:t>
      </w:r>
      <w:r w:rsidR="00FC4ECF" w:rsidRPr="005262E4">
        <w:rPr>
          <w:szCs w:val="20"/>
        </w:rPr>
        <w:t>, bez měřítka a odlišným způsobem, než na který jsme dnes zvyklí</w:t>
      </w:r>
      <w:r w:rsidRPr="005262E4">
        <w:rPr>
          <w:szCs w:val="20"/>
        </w:rPr>
        <w:t>)</w:t>
      </w:r>
      <w:r w:rsidR="00FC4ECF" w:rsidRPr="005262E4">
        <w:rPr>
          <w:szCs w:val="20"/>
        </w:rPr>
        <w:t>.</w:t>
      </w:r>
    </w:p>
    <w:p w14:paraId="3BFD460F" w14:textId="77777777" w:rsidR="00EA5AFE" w:rsidRPr="005262E4" w:rsidRDefault="00EA5AFE">
      <w:pPr>
        <w:spacing w:line="360" w:lineRule="auto"/>
        <w:rPr>
          <w:szCs w:val="20"/>
        </w:rPr>
      </w:pPr>
    </w:p>
    <w:p w14:paraId="5AD56FBF" w14:textId="6F598EAA" w:rsidR="00EA5AFE" w:rsidRPr="005262E4" w:rsidRDefault="00EA5AFE" w:rsidP="00EA5AFE">
      <w:pPr>
        <w:spacing w:line="360" w:lineRule="auto"/>
        <w:rPr>
          <w:szCs w:val="20"/>
        </w:rPr>
      </w:pPr>
      <w:r w:rsidRPr="005262E4">
        <w:rPr>
          <w:b/>
          <w:szCs w:val="20"/>
        </w:rPr>
        <w:t>Řecká antika</w:t>
      </w:r>
      <w:r w:rsidR="005262E4">
        <w:rPr>
          <w:b/>
          <w:szCs w:val="20"/>
        </w:rPr>
        <w:t>,</w:t>
      </w:r>
      <w:r w:rsidRPr="005262E4">
        <w:rPr>
          <w:szCs w:val="20"/>
        </w:rPr>
        <w:t xml:space="preserve"> </w:t>
      </w:r>
      <w:r w:rsidR="00FC4ECF" w:rsidRPr="005262E4">
        <w:rPr>
          <w:szCs w:val="20"/>
        </w:rPr>
        <w:t xml:space="preserve">v Řecku mělo slovo architekt mnohem širší význam, než který známe dnes: </w:t>
      </w:r>
      <w:r w:rsidRPr="005262E4">
        <w:rPr>
          <w:szCs w:val="20"/>
        </w:rPr>
        <w:t>Architekt = práce se dřevem, lodě, stroje, hodiny, stavby</w:t>
      </w:r>
      <w:r w:rsidR="00FC4ECF" w:rsidRPr="005262E4">
        <w:rPr>
          <w:szCs w:val="20"/>
        </w:rPr>
        <w:t>.</w:t>
      </w:r>
    </w:p>
    <w:p w14:paraId="7DFB6350" w14:textId="05454814" w:rsidR="00FC4ECF" w:rsidRPr="005262E4" w:rsidRDefault="00FC4ECF" w:rsidP="00EA5AFE">
      <w:pPr>
        <w:spacing w:line="360" w:lineRule="auto"/>
        <w:rPr>
          <w:szCs w:val="20"/>
        </w:rPr>
      </w:pPr>
      <w:r w:rsidRPr="005262E4">
        <w:rPr>
          <w:szCs w:val="20"/>
        </w:rPr>
        <w:t>Starověké řecké projekty pracovaly s několika pojmy:</w:t>
      </w:r>
    </w:p>
    <w:p w14:paraId="2F992D79" w14:textId="3175EBA7" w:rsidR="00EA5AFE" w:rsidRPr="005262E4" w:rsidRDefault="00FC4ECF" w:rsidP="00EA5AFE">
      <w:pPr>
        <w:spacing w:line="360" w:lineRule="auto"/>
        <w:rPr>
          <w:szCs w:val="20"/>
        </w:rPr>
      </w:pPr>
      <w:proofErr w:type="spellStart"/>
      <w:r w:rsidRPr="005262E4">
        <w:rPr>
          <w:b/>
          <w:color w:val="0000FF"/>
          <w:szCs w:val="20"/>
        </w:rPr>
        <w:t>Syngrafé</w:t>
      </w:r>
      <w:proofErr w:type="spellEnd"/>
      <w:r w:rsidRPr="005262E4">
        <w:rPr>
          <w:szCs w:val="20"/>
        </w:rPr>
        <w:t xml:space="preserve"> (projekt ve formě slovního,</w:t>
      </w:r>
      <w:r w:rsidR="00EA5AFE" w:rsidRPr="005262E4">
        <w:rPr>
          <w:szCs w:val="20"/>
        </w:rPr>
        <w:t xml:space="preserve"> detailní</w:t>
      </w:r>
      <w:r w:rsidRPr="005262E4">
        <w:rPr>
          <w:szCs w:val="20"/>
        </w:rPr>
        <w:t>ho</w:t>
      </w:r>
      <w:r w:rsidR="00EA5AFE" w:rsidRPr="005262E4">
        <w:rPr>
          <w:szCs w:val="20"/>
        </w:rPr>
        <w:t xml:space="preserve"> popis</w:t>
      </w:r>
      <w:r w:rsidRPr="005262E4">
        <w:rPr>
          <w:szCs w:val="20"/>
        </w:rPr>
        <w:t>u</w:t>
      </w:r>
      <w:r w:rsidR="00EA5AFE" w:rsidRPr="005262E4">
        <w:rPr>
          <w:szCs w:val="20"/>
        </w:rPr>
        <w:t>)</w:t>
      </w:r>
    </w:p>
    <w:p w14:paraId="22724B22" w14:textId="77777777" w:rsidR="00EA5AFE" w:rsidRPr="005262E4" w:rsidRDefault="00EA5AFE" w:rsidP="00EA5AFE">
      <w:pPr>
        <w:spacing w:line="360" w:lineRule="auto"/>
        <w:rPr>
          <w:szCs w:val="20"/>
        </w:rPr>
      </w:pPr>
      <w:proofErr w:type="spellStart"/>
      <w:r w:rsidRPr="005262E4">
        <w:rPr>
          <w:b/>
          <w:color w:val="0000FF"/>
          <w:szCs w:val="20"/>
        </w:rPr>
        <w:t>Paradeigma</w:t>
      </w:r>
      <w:proofErr w:type="spellEnd"/>
      <w:r w:rsidRPr="005262E4">
        <w:rPr>
          <w:szCs w:val="20"/>
        </w:rPr>
        <w:t xml:space="preserve"> (vzor, model části)</w:t>
      </w:r>
    </w:p>
    <w:p w14:paraId="15B91878" w14:textId="77777777" w:rsidR="00EA5AFE" w:rsidRPr="005262E4" w:rsidRDefault="00EA5AFE" w:rsidP="00EA5AFE">
      <w:pPr>
        <w:spacing w:line="360" w:lineRule="auto"/>
        <w:rPr>
          <w:szCs w:val="20"/>
        </w:rPr>
      </w:pPr>
      <w:proofErr w:type="spellStart"/>
      <w:r w:rsidRPr="005262E4">
        <w:rPr>
          <w:b/>
          <w:color w:val="0000FF"/>
          <w:szCs w:val="20"/>
        </w:rPr>
        <w:t>Anagrafé</w:t>
      </w:r>
      <w:proofErr w:type="spellEnd"/>
      <w:r w:rsidRPr="005262E4">
        <w:rPr>
          <w:szCs w:val="20"/>
        </w:rPr>
        <w:t xml:space="preserve"> (kreslený detail, profil)</w:t>
      </w:r>
    </w:p>
    <w:p w14:paraId="78EC6126" w14:textId="5FAD692F" w:rsidR="00EA5AFE" w:rsidRPr="005262E4" w:rsidRDefault="00FC4ECF" w:rsidP="00EA5AFE">
      <w:pPr>
        <w:spacing w:line="360" w:lineRule="auto"/>
        <w:rPr>
          <w:szCs w:val="20"/>
        </w:rPr>
      </w:pPr>
      <w:r w:rsidRPr="005262E4">
        <w:rPr>
          <w:szCs w:val="20"/>
        </w:rPr>
        <w:tab/>
        <w:t>Projekční z</w:t>
      </w:r>
      <w:r w:rsidR="00EA5AFE" w:rsidRPr="005262E4">
        <w:rPr>
          <w:szCs w:val="20"/>
        </w:rPr>
        <w:t xml:space="preserve">vyklosti </w:t>
      </w:r>
      <w:r w:rsidR="005478D3" w:rsidRPr="005262E4">
        <w:rPr>
          <w:szCs w:val="20"/>
        </w:rPr>
        <w:t xml:space="preserve">pozdějšího </w:t>
      </w:r>
      <w:r w:rsidR="00EA5AFE" w:rsidRPr="005262E4">
        <w:rPr>
          <w:szCs w:val="20"/>
        </w:rPr>
        <w:t xml:space="preserve">helénismu jsou </w:t>
      </w:r>
      <w:r w:rsidR="005478D3" w:rsidRPr="005262E4">
        <w:rPr>
          <w:szCs w:val="20"/>
        </w:rPr>
        <w:t xml:space="preserve">těsně před změnou našeho letopočtu zachyceny </w:t>
      </w:r>
      <w:r w:rsidR="00EA5AFE" w:rsidRPr="005262E4">
        <w:rPr>
          <w:szCs w:val="20"/>
        </w:rPr>
        <w:t xml:space="preserve">u </w:t>
      </w:r>
      <w:proofErr w:type="spellStart"/>
      <w:r w:rsidR="00EA5AFE" w:rsidRPr="005262E4">
        <w:rPr>
          <w:szCs w:val="20"/>
        </w:rPr>
        <w:t>Vitruvia</w:t>
      </w:r>
      <w:proofErr w:type="spellEnd"/>
      <w:r w:rsidR="005478D3" w:rsidRPr="005262E4">
        <w:rPr>
          <w:szCs w:val="20"/>
        </w:rPr>
        <w:t>.</w:t>
      </w:r>
    </w:p>
    <w:p w14:paraId="37E24343" w14:textId="77777777" w:rsidR="00EA5AFE" w:rsidRPr="005262E4" w:rsidRDefault="00EA5AFE">
      <w:pPr>
        <w:spacing w:line="360" w:lineRule="auto"/>
        <w:rPr>
          <w:szCs w:val="20"/>
        </w:rPr>
      </w:pPr>
    </w:p>
    <w:p w14:paraId="221FC4CB" w14:textId="3EA04694" w:rsidR="00EA5AFE" w:rsidRPr="005262E4" w:rsidRDefault="00EA5AFE" w:rsidP="00EA5AFE">
      <w:pPr>
        <w:spacing w:line="360" w:lineRule="auto"/>
        <w:rPr>
          <w:szCs w:val="20"/>
        </w:rPr>
      </w:pPr>
      <w:r w:rsidRPr="005262E4">
        <w:rPr>
          <w:b/>
          <w:szCs w:val="20"/>
        </w:rPr>
        <w:t>Starověký Řím</w:t>
      </w:r>
      <w:r w:rsidR="005262E4">
        <w:rPr>
          <w:szCs w:val="20"/>
        </w:rPr>
        <w:t>,</w:t>
      </w:r>
      <w:r w:rsidR="005478D3" w:rsidRPr="005262E4">
        <w:rPr>
          <w:szCs w:val="20"/>
        </w:rPr>
        <w:t xml:space="preserve"> byly </w:t>
      </w:r>
      <w:r w:rsidR="005262E4">
        <w:rPr>
          <w:szCs w:val="20"/>
        </w:rPr>
        <w:t>zde dá</w:t>
      </w:r>
      <w:r w:rsidR="005478D3" w:rsidRPr="005262E4">
        <w:rPr>
          <w:szCs w:val="20"/>
        </w:rPr>
        <w:t xml:space="preserve">le rozvíjeny řecké zvyklosti. Stále zůstávaly důležitou složkou slovní popisy projektů (ještě v italské renesanci se setkáváme s výroky: projekt “a </w:t>
      </w:r>
      <w:proofErr w:type="spellStart"/>
      <w:r w:rsidR="005478D3" w:rsidRPr="005262E4">
        <w:rPr>
          <w:szCs w:val="20"/>
        </w:rPr>
        <w:t>bocca</w:t>
      </w:r>
      <w:proofErr w:type="spellEnd"/>
      <w:r w:rsidR="005478D3" w:rsidRPr="005262E4">
        <w:rPr>
          <w:szCs w:val="20"/>
        </w:rPr>
        <w:t xml:space="preserve">”, to </w:t>
      </w:r>
      <w:r w:rsidR="005262E4">
        <w:rPr>
          <w:szCs w:val="20"/>
        </w:rPr>
        <w:t>je projekt prostřednictvím úst):</w:t>
      </w:r>
    </w:p>
    <w:p w14:paraId="45409CB5" w14:textId="77777777" w:rsidR="00EA5AFE" w:rsidRPr="005262E4" w:rsidRDefault="00EA5AFE" w:rsidP="00EA5AFE">
      <w:pPr>
        <w:spacing w:line="360" w:lineRule="auto"/>
        <w:rPr>
          <w:szCs w:val="20"/>
        </w:rPr>
      </w:pPr>
      <w:r w:rsidRPr="005262E4">
        <w:rPr>
          <w:b/>
          <w:color w:val="0000FF"/>
          <w:szCs w:val="20"/>
        </w:rPr>
        <w:t>Detailní popis</w:t>
      </w:r>
      <w:r w:rsidRPr="005262E4">
        <w:rPr>
          <w:szCs w:val="20"/>
        </w:rPr>
        <w:t xml:space="preserve"> (</w:t>
      </w:r>
      <w:proofErr w:type="spellStart"/>
      <w:r w:rsidRPr="005262E4">
        <w:rPr>
          <w:szCs w:val="20"/>
        </w:rPr>
        <w:t>descriptio</w:t>
      </w:r>
      <w:proofErr w:type="spellEnd"/>
      <w:r w:rsidRPr="005262E4">
        <w:rPr>
          <w:szCs w:val="20"/>
        </w:rPr>
        <w:t xml:space="preserve">, </w:t>
      </w:r>
      <w:proofErr w:type="spellStart"/>
      <w:r w:rsidRPr="005262E4">
        <w:rPr>
          <w:szCs w:val="20"/>
        </w:rPr>
        <w:t>ekfrasis</w:t>
      </w:r>
      <w:proofErr w:type="spellEnd"/>
      <w:r w:rsidRPr="005262E4">
        <w:rPr>
          <w:szCs w:val="20"/>
        </w:rPr>
        <w:t>)</w:t>
      </w:r>
    </w:p>
    <w:p w14:paraId="7E3B442B" w14:textId="69E7AFD7" w:rsidR="00EA5AFE" w:rsidRDefault="00EA5AFE">
      <w:pPr>
        <w:spacing w:line="360" w:lineRule="auto"/>
        <w:rPr>
          <w:szCs w:val="20"/>
        </w:rPr>
      </w:pPr>
      <w:r w:rsidRPr="005262E4">
        <w:rPr>
          <w:b/>
          <w:color w:val="0000FF"/>
          <w:szCs w:val="20"/>
        </w:rPr>
        <w:t>Forma</w:t>
      </w:r>
      <w:r w:rsidRPr="005262E4">
        <w:rPr>
          <w:b/>
          <w:szCs w:val="20"/>
        </w:rPr>
        <w:t xml:space="preserve"> </w:t>
      </w:r>
      <w:r w:rsidRPr="005262E4">
        <w:rPr>
          <w:szCs w:val="20"/>
        </w:rPr>
        <w:t>(lineárně kreslený půdorys)</w:t>
      </w:r>
      <w:r w:rsidR="005478D3" w:rsidRPr="005262E4">
        <w:rPr>
          <w:szCs w:val="20"/>
        </w:rPr>
        <w:t xml:space="preserve"> – známým zachovaným příkladem je </w:t>
      </w:r>
      <w:r w:rsidRPr="005262E4">
        <w:rPr>
          <w:szCs w:val="20"/>
        </w:rPr>
        <w:t>“Forma</w:t>
      </w:r>
      <w:r w:rsidR="005478D3" w:rsidRPr="005262E4">
        <w:rPr>
          <w:szCs w:val="20"/>
        </w:rPr>
        <w:t xml:space="preserve"> </w:t>
      </w:r>
      <w:proofErr w:type="spellStart"/>
      <w:r w:rsidR="005478D3" w:rsidRPr="005262E4">
        <w:rPr>
          <w:szCs w:val="20"/>
        </w:rPr>
        <w:t>Urbis</w:t>
      </w:r>
      <w:proofErr w:type="spellEnd"/>
      <w:r w:rsidR="005478D3" w:rsidRPr="005262E4">
        <w:rPr>
          <w:szCs w:val="20"/>
        </w:rPr>
        <w:t xml:space="preserve">”  císaře </w:t>
      </w:r>
      <w:proofErr w:type="spellStart"/>
      <w:r w:rsidR="005478D3" w:rsidRPr="005262E4">
        <w:rPr>
          <w:szCs w:val="20"/>
        </w:rPr>
        <w:t>Septimia</w:t>
      </w:r>
      <w:proofErr w:type="spellEnd"/>
      <w:r w:rsidR="005478D3" w:rsidRPr="005262E4">
        <w:rPr>
          <w:szCs w:val="20"/>
        </w:rPr>
        <w:t xml:space="preserve"> Severa, uchovávaná na </w:t>
      </w:r>
      <w:proofErr w:type="spellStart"/>
      <w:r w:rsidR="005478D3" w:rsidRPr="005262E4">
        <w:rPr>
          <w:szCs w:val="20"/>
        </w:rPr>
        <w:t>Vespasianově</w:t>
      </w:r>
      <w:proofErr w:type="spellEnd"/>
      <w:r w:rsidR="005478D3" w:rsidRPr="005262E4">
        <w:rPr>
          <w:szCs w:val="20"/>
        </w:rPr>
        <w:t xml:space="preserve"> </w:t>
      </w:r>
      <w:proofErr w:type="spellStart"/>
      <w:r w:rsidR="005478D3" w:rsidRPr="005262E4">
        <w:rPr>
          <w:szCs w:val="20"/>
        </w:rPr>
        <w:t>foru</w:t>
      </w:r>
      <w:proofErr w:type="spellEnd"/>
      <w:r w:rsidR="005478D3" w:rsidRPr="005262E4">
        <w:rPr>
          <w:szCs w:val="20"/>
        </w:rPr>
        <w:t xml:space="preserve"> v Římě.</w:t>
      </w:r>
    </w:p>
    <w:p w14:paraId="25C06439" w14:textId="66995BF0" w:rsidR="005262E4" w:rsidRDefault="005262E4">
      <w:pPr>
        <w:spacing w:line="360" w:lineRule="auto"/>
        <w:rPr>
          <w:szCs w:val="20"/>
        </w:rPr>
      </w:pPr>
      <w:r w:rsidRPr="005262E4">
        <w:rPr>
          <w:b/>
          <w:color w:val="0000FF"/>
          <w:szCs w:val="20"/>
        </w:rPr>
        <w:t>Architektonické ideje</w:t>
      </w:r>
      <w:r w:rsidRPr="005262E4">
        <w:rPr>
          <w:color w:val="0000FF"/>
          <w:szCs w:val="20"/>
        </w:rPr>
        <w:t>,</w:t>
      </w:r>
      <w:r>
        <w:rPr>
          <w:szCs w:val="20"/>
        </w:rPr>
        <w:t xml:space="preserve"> které popisuje </w:t>
      </w:r>
      <w:proofErr w:type="spellStart"/>
      <w:r>
        <w:rPr>
          <w:szCs w:val="20"/>
        </w:rPr>
        <w:t>Vitruvius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ichnographia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orthographia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scenographia</w:t>
      </w:r>
      <w:proofErr w:type="spellEnd"/>
      <w:r>
        <w:rPr>
          <w:szCs w:val="20"/>
        </w:rPr>
        <w:t>).</w:t>
      </w:r>
    </w:p>
    <w:p w14:paraId="60D1AAFB" w14:textId="77777777" w:rsidR="005262E4" w:rsidRDefault="005262E4">
      <w:pPr>
        <w:spacing w:line="360" w:lineRule="auto"/>
        <w:rPr>
          <w:szCs w:val="20"/>
        </w:rPr>
      </w:pPr>
    </w:p>
    <w:p w14:paraId="4270F858" w14:textId="77777777" w:rsidR="00DE06A5" w:rsidRPr="005262E4" w:rsidRDefault="00DE06A5">
      <w:pPr>
        <w:spacing w:line="360" w:lineRule="auto"/>
        <w:rPr>
          <w:szCs w:val="20"/>
        </w:rPr>
      </w:pPr>
    </w:p>
    <w:p w14:paraId="29EB0E26" w14:textId="2B0EAFFA" w:rsidR="005478D3" w:rsidRPr="005262E4" w:rsidRDefault="005478D3" w:rsidP="00EA5AFE">
      <w:pPr>
        <w:spacing w:line="360" w:lineRule="auto"/>
        <w:rPr>
          <w:b/>
          <w:color w:val="FF0000"/>
          <w:szCs w:val="20"/>
        </w:rPr>
      </w:pPr>
      <w:r w:rsidRPr="005262E4">
        <w:rPr>
          <w:b/>
          <w:color w:val="FF0000"/>
          <w:szCs w:val="20"/>
        </w:rPr>
        <w:t xml:space="preserve">b) </w:t>
      </w:r>
      <w:r w:rsidR="00EA5AFE" w:rsidRPr="005262E4">
        <w:rPr>
          <w:b/>
          <w:color w:val="FF0000"/>
          <w:szCs w:val="20"/>
        </w:rPr>
        <w:t>Středověk</w:t>
      </w:r>
      <w:r w:rsidRPr="005262E4">
        <w:rPr>
          <w:b/>
          <w:color w:val="FF0000"/>
          <w:szCs w:val="20"/>
        </w:rPr>
        <w:t xml:space="preserve">é praktické postupy: </w:t>
      </w:r>
    </w:p>
    <w:p w14:paraId="3C31AA7B" w14:textId="77777777" w:rsidR="009A34DB" w:rsidRDefault="009A34DB" w:rsidP="00EA5AFE">
      <w:pPr>
        <w:spacing w:line="360" w:lineRule="auto"/>
        <w:rPr>
          <w:szCs w:val="20"/>
        </w:rPr>
      </w:pPr>
    </w:p>
    <w:p w14:paraId="7FA5E0C3" w14:textId="398A93DC" w:rsidR="00EA5AFE" w:rsidRPr="005262E4" w:rsidRDefault="005478D3" w:rsidP="00EA5AFE">
      <w:pPr>
        <w:spacing w:line="360" w:lineRule="auto"/>
        <w:rPr>
          <w:szCs w:val="20"/>
        </w:rPr>
      </w:pPr>
      <w:r w:rsidRPr="005262E4">
        <w:rPr>
          <w:szCs w:val="20"/>
        </w:rPr>
        <w:t xml:space="preserve">jako příklad můžeme uvést text </w:t>
      </w:r>
      <w:proofErr w:type="spellStart"/>
      <w:r w:rsidR="00EA5AFE" w:rsidRPr="005262E4">
        <w:rPr>
          <w:szCs w:val="20"/>
        </w:rPr>
        <w:t>Heiric</w:t>
      </w:r>
      <w:proofErr w:type="spellEnd"/>
      <w:r w:rsidR="00EA5AFE" w:rsidRPr="005262E4">
        <w:rPr>
          <w:szCs w:val="20"/>
        </w:rPr>
        <w:t xml:space="preserve"> von </w:t>
      </w:r>
      <w:proofErr w:type="spellStart"/>
      <w:r w:rsidR="00EA5AFE" w:rsidRPr="005262E4">
        <w:rPr>
          <w:szCs w:val="20"/>
        </w:rPr>
        <w:t>Auxerre</w:t>
      </w:r>
      <w:proofErr w:type="spellEnd"/>
      <w:r w:rsidR="00EA5AFE" w:rsidRPr="005262E4">
        <w:rPr>
          <w:szCs w:val="20"/>
        </w:rPr>
        <w:t xml:space="preserve"> (+ kolem 876)</w:t>
      </w:r>
      <w:r w:rsidRPr="005262E4">
        <w:rPr>
          <w:szCs w:val="20"/>
        </w:rPr>
        <w:t>, který vzpomíná na přestavbu</w:t>
      </w:r>
      <w:r w:rsidR="00EA5AFE" w:rsidRPr="005262E4">
        <w:rPr>
          <w:szCs w:val="20"/>
        </w:rPr>
        <w:t xml:space="preserve"> kostel</w:t>
      </w:r>
      <w:r w:rsidRPr="005262E4">
        <w:rPr>
          <w:szCs w:val="20"/>
        </w:rPr>
        <w:t>a</w:t>
      </w:r>
      <w:r w:rsidR="00EA5AFE" w:rsidRPr="005262E4">
        <w:rPr>
          <w:szCs w:val="20"/>
        </w:rPr>
        <w:t xml:space="preserve"> Saint-</w:t>
      </w:r>
      <w:proofErr w:type="spellStart"/>
      <w:r w:rsidR="00EA5AFE" w:rsidRPr="005262E4">
        <w:rPr>
          <w:szCs w:val="20"/>
        </w:rPr>
        <w:t>Germain</w:t>
      </w:r>
      <w:proofErr w:type="spellEnd"/>
      <w:r w:rsidR="00EA5AFE" w:rsidRPr="005262E4">
        <w:rPr>
          <w:szCs w:val="20"/>
        </w:rPr>
        <w:t xml:space="preserve"> in </w:t>
      </w:r>
      <w:proofErr w:type="spellStart"/>
      <w:r w:rsidR="00EA5AFE" w:rsidRPr="005262E4">
        <w:rPr>
          <w:szCs w:val="20"/>
        </w:rPr>
        <w:t>Auxerre</w:t>
      </w:r>
      <w:proofErr w:type="spellEnd"/>
      <w:r w:rsidRPr="005262E4">
        <w:rPr>
          <w:szCs w:val="20"/>
        </w:rPr>
        <w:t xml:space="preserve"> v karolínské době, v letech 841-865</w:t>
      </w:r>
      <w:r w:rsidR="00EA5AFE" w:rsidRPr="005262E4">
        <w:rPr>
          <w:szCs w:val="20"/>
        </w:rPr>
        <w:t>:</w:t>
      </w:r>
    </w:p>
    <w:p w14:paraId="0BA661B2" w14:textId="264789AC" w:rsidR="00EA5AFE" w:rsidRPr="005262E4" w:rsidRDefault="005478D3" w:rsidP="00EA5AFE">
      <w:pPr>
        <w:spacing w:line="360" w:lineRule="auto"/>
        <w:rPr>
          <w:szCs w:val="20"/>
        </w:rPr>
      </w:pPr>
      <w:r w:rsidRPr="005262E4">
        <w:rPr>
          <w:szCs w:val="20"/>
        </w:rPr>
        <w:tab/>
      </w:r>
      <w:r w:rsidR="00EA5AFE" w:rsidRPr="005262E4">
        <w:rPr>
          <w:szCs w:val="20"/>
        </w:rPr>
        <w:t>„Záležitost byla předána uměleckým řemeslníkům (</w:t>
      </w:r>
      <w:proofErr w:type="spellStart"/>
      <w:r w:rsidR="00EA5AFE" w:rsidRPr="005262E4">
        <w:rPr>
          <w:i/>
          <w:iCs/>
          <w:szCs w:val="20"/>
        </w:rPr>
        <w:t>artifices</w:t>
      </w:r>
      <w:proofErr w:type="spellEnd"/>
      <w:r w:rsidR="00EA5AFE" w:rsidRPr="005262E4">
        <w:rPr>
          <w:szCs w:val="20"/>
        </w:rPr>
        <w:t xml:space="preserve">), kteří byli v takových věcech nanejvýš zkušení. Když se projevila jejich píle, bylo vytvořeno </w:t>
      </w:r>
      <w:proofErr w:type="spellStart"/>
      <w:r w:rsidR="00EA5AFE" w:rsidRPr="005262E4">
        <w:rPr>
          <w:szCs w:val="20"/>
        </w:rPr>
        <w:t>exemplum</w:t>
      </w:r>
      <w:proofErr w:type="spellEnd"/>
      <w:r w:rsidR="00EA5AFE" w:rsidRPr="005262E4">
        <w:rPr>
          <w:szCs w:val="20"/>
        </w:rPr>
        <w:t xml:space="preserve"> zamýšleného díla (</w:t>
      </w:r>
      <w:proofErr w:type="spellStart"/>
      <w:r w:rsidR="00EA5AFE" w:rsidRPr="005262E4">
        <w:rPr>
          <w:i/>
          <w:iCs/>
          <w:szCs w:val="20"/>
        </w:rPr>
        <w:t>concepti</w:t>
      </w:r>
      <w:proofErr w:type="spellEnd"/>
      <w:r w:rsidR="00EA5AFE" w:rsidRPr="005262E4">
        <w:rPr>
          <w:i/>
          <w:iCs/>
          <w:szCs w:val="20"/>
        </w:rPr>
        <w:t xml:space="preserve"> </w:t>
      </w:r>
      <w:proofErr w:type="spellStart"/>
      <w:r w:rsidR="00EA5AFE" w:rsidRPr="005262E4">
        <w:rPr>
          <w:i/>
          <w:iCs/>
          <w:szCs w:val="20"/>
        </w:rPr>
        <w:t>operis</w:t>
      </w:r>
      <w:proofErr w:type="spellEnd"/>
      <w:r w:rsidR="00EA5AFE" w:rsidRPr="005262E4">
        <w:rPr>
          <w:i/>
          <w:iCs/>
          <w:szCs w:val="20"/>
        </w:rPr>
        <w:t xml:space="preserve"> </w:t>
      </w:r>
      <w:proofErr w:type="spellStart"/>
      <w:r w:rsidR="00EA5AFE" w:rsidRPr="005262E4">
        <w:rPr>
          <w:i/>
          <w:iCs/>
          <w:szCs w:val="20"/>
        </w:rPr>
        <w:t>exemplar</w:t>
      </w:r>
      <w:proofErr w:type="spellEnd"/>
      <w:r w:rsidR="00EA5AFE" w:rsidRPr="005262E4">
        <w:rPr>
          <w:i/>
          <w:iCs/>
          <w:szCs w:val="20"/>
        </w:rPr>
        <w:t xml:space="preserve"> </w:t>
      </w:r>
      <w:proofErr w:type="spellStart"/>
      <w:r w:rsidR="00EA5AFE" w:rsidRPr="005262E4">
        <w:rPr>
          <w:i/>
          <w:iCs/>
          <w:szCs w:val="20"/>
        </w:rPr>
        <w:t>conficitur</w:t>
      </w:r>
      <w:proofErr w:type="spellEnd"/>
      <w:r w:rsidR="00EA5AFE" w:rsidRPr="005262E4">
        <w:rPr>
          <w:szCs w:val="20"/>
        </w:rPr>
        <w:t>) a současně jako ukázka budoucí velikosti byla stavba zobrazena v malém ve vosku (</w:t>
      </w:r>
      <w:proofErr w:type="spellStart"/>
      <w:r w:rsidR="00EA5AFE" w:rsidRPr="005262E4">
        <w:rPr>
          <w:i/>
          <w:iCs/>
          <w:szCs w:val="20"/>
        </w:rPr>
        <w:t>caeris</w:t>
      </w:r>
      <w:proofErr w:type="spellEnd"/>
      <w:r w:rsidR="00EA5AFE" w:rsidRPr="005262E4">
        <w:rPr>
          <w:i/>
          <w:iCs/>
          <w:szCs w:val="20"/>
        </w:rPr>
        <w:t xml:space="preserve"> </w:t>
      </w:r>
      <w:proofErr w:type="spellStart"/>
      <w:r w:rsidR="00EA5AFE" w:rsidRPr="005262E4">
        <w:rPr>
          <w:i/>
          <w:iCs/>
          <w:szCs w:val="20"/>
        </w:rPr>
        <w:t>brevibus</w:t>
      </w:r>
      <w:proofErr w:type="spellEnd"/>
      <w:r w:rsidR="00EA5AFE" w:rsidRPr="005262E4">
        <w:rPr>
          <w:i/>
          <w:iCs/>
          <w:szCs w:val="20"/>
        </w:rPr>
        <w:t xml:space="preserve"> </w:t>
      </w:r>
      <w:proofErr w:type="spellStart"/>
      <w:r w:rsidR="00EA5AFE" w:rsidRPr="005262E4">
        <w:rPr>
          <w:i/>
          <w:iCs/>
          <w:szCs w:val="20"/>
        </w:rPr>
        <w:t>informatur</w:t>
      </w:r>
      <w:proofErr w:type="spellEnd"/>
      <w:r w:rsidR="00EA5AFE" w:rsidRPr="005262E4">
        <w:rPr>
          <w:szCs w:val="20"/>
        </w:rPr>
        <w:t>) v kráse jemnosti, která byla hodná krále, andělů a lidí ve společenství svatých a vznešenosti místa. Když byly získány potřebné prostředky, byli vybráni dělníci a stavební mistr, díky jejichž nezměrnému úsilí a schopnosti bylo toto velké dílo provedeno v neuvěřitelné rychlosti”.</w:t>
      </w:r>
    </w:p>
    <w:p w14:paraId="7778E456" w14:textId="77777777" w:rsidR="00EA5AFE" w:rsidRPr="005262E4" w:rsidRDefault="00EA5AFE">
      <w:pPr>
        <w:spacing w:line="360" w:lineRule="auto"/>
        <w:rPr>
          <w:szCs w:val="20"/>
        </w:rPr>
      </w:pPr>
    </w:p>
    <w:p w14:paraId="4DFF3D62" w14:textId="193E0ECD" w:rsidR="005478D3" w:rsidRPr="00DE06A5" w:rsidRDefault="005478D3" w:rsidP="00EA5AFE">
      <w:pPr>
        <w:spacing w:line="360" w:lineRule="auto"/>
        <w:rPr>
          <w:b/>
          <w:bCs/>
          <w:szCs w:val="20"/>
        </w:rPr>
      </w:pPr>
      <w:r w:rsidRPr="00DE06A5">
        <w:rPr>
          <w:b/>
          <w:bCs/>
          <w:szCs w:val="20"/>
        </w:rPr>
        <w:t xml:space="preserve">b1) Opus in </w:t>
      </w:r>
      <w:proofErr w:type="spellStart"/>
      <w:r w:rsidRPr="00DE06A5">
        <w:rPr>
          <w:b/>
          <w:bCs/>
          <w:szCs w:val="20"/>
        </w:rPr>
        <w:t>mente</w:t>
      </w:r>
      <w:proofErr w:type="spellEnd"/>
      <w:r w:rsidRPr="00DE06A5">
        <w:rPr>
          <w:b/>
          <w:bCs/>
          <w:szCs w:val="20"/>
        </w:rPr>
        <w:t xml:space="preserve"> </w:t>
      </w:r>
      <w:proofErr w:type="spellStart"/>
      <w:r w:rsidRPr="00DE06A5">
        <w:rPr>
          <w:b/>
          <w:bCs/>
          <w:szCs w:val="20"/>
        </w:rPr>
        <w:t>conceptum</w:t>
      </w:r>
      <w:proofErr w:type="spellEnd"/>
      <w:r w:rsidRPr="00DE06A5">
        <w:rPr>
          <w:b/>
          <w:bCs/>
          <w:szCs w:val="20"/>
        </w:rPr>
        <w:t xml:space="preserve"> – dílo vytvořené v mysli</w:t>
      </w:r>
    </w:p>
    <w:p w14:paraId="2B96DD1A" w14:textId="451E89A3" w:rsidR="00EA5AFE" w:rsidRPr="005262E4" w:rsidRDefault="00EA5AFE" w:rsidP="00EA5AFE">
      <w:pPr>
        <w:spacing w:line="360" w:lineRule="auto"/>
        <w:rPr>
          <w:szCs w:val="20"/>
        </w:rPr>
      </w:pPr>
      <w:r w:rsidRPr="005262E4">
        <w:rPr>
          <w:b/>
          <w:bCs/>
          <w:szCs w:val="20"/>
        </w:rPr>
        <w:t xml:space="preserve">Novostavba – navázání na </w:t>
      </w:r>
      <w:proofErr w:type="spellStart"/>
      <w:r w:rsidRPr="005262E4">
        <w:rPr>
          <w:b/>
          <w:bCs/>
          <w:szCs w:val="20"/>
        </w:rPr>
        <w:t>modulus</w:t>
      </w:r>
      <w:proofErr w:type="spellEnd"/>
      <w:r w:rsidRPr="005262E4">
        <w:rPr>
          <w:b/>
          <w:bCs/>
          <w:szCs w:val="20"/>
        </w:rPr>
        <w:t xml:space="preserve"> stavby předchozí</w:t>
      </w:r>
      <w:r w:rsidR="005478D3" w:rsidRPr="005262E4">
        <w:rPr>
          <w:szCs w:val="20"/>
        </w:rPr>
        <w:t xml:space="preserve">, </w:t>
      </w:r>
      <w:r w:rsidRPr="005262E4">
        <w:rPr>
          <w:szCs w:val="20"/>
        </w:rPr>
        <w:t>St-Denis, před 1140</w:t>
      </w:r>
      <w:r w:rsidR="005478D3" w:rsidRPr="005262E4">
        <w:rPr>
          <w:szCs w:val="20"/>
        </w:rPr>
        <w:t>:</w:t>
      </w:r>
    </w:p>
    <w:p w14:paraId="55ACFED8" w14:textId="794F710E" w:rsidR="00EA5AFE" w:rsidRPr="005262E4" w:rsidRDefault="00EA5AFE" w:rsidP="00EA5AFE">
      <w:pPr>
        <w:spacing w:line="360" w:lineRule="auto"/>
        <w:rPr>
          <w:szCs w:val="20"/>
        </w:rPr>
      </w:pPr>
      <w:r w:rsidRPr="005262E4">
        <w:rPr>
          <w:szCs w:val="20"/>
        </w:rPr>
        <w:t>Novostavba prvních gotických částí (průčelí a chór)</w:t>
      </w:r>
      <w:r w:rsidR="00A36971">
        <w:rPr>
          <w:szCs w:val="20"/>
        </w:rPr>
        <w:t xml:space="preserve">, kterou prováděl opat </w:t>
      </w:r>
      <w:proofErr w:type="spellStart"/>
      <w:r w:rsidR="00A36971">
        <w:rPr>
          <w:szCs w:val="20"/>
        </w:rPr>
        <w:t>Suger</w:t>
      </w:r>
      <w:proofErr w:type="spellEnd"/>
      <w:r w:rsidR="00A36971">
        <w:rPr>
          <w:szCs w:val="20"/>
        </w:rPr>
        <w:t>,</w:t>
      </w:r>
      <w:r w:rsidRPr="005262E4">
        <w:rPr>
          <w:szCs w:val="20"/>
        </w:rPr>
        <w:t xml:space="preserve"> navázala na starší karolínskou </w:t>
      </w:r>
      <w:r w:rsidR="00A36971">
        <w:rPr>
          <w:szCs w:val="20"/>
        </w:rPr>
        <w:t xml:space="preserve">chrámovou </w:t>
      </w:r>
      <w:r w:rsidRPr="005262E4">
        <w:rPr>
          <w:szCs w:val="20"/>
        </w:rPr>
        <w:t xml:space="preserve">stavbu a </w:t>
      </w:r>
      <w:r w:rsidR="00A36971">
        <w:rPr>
          <w:szCs w:val="20"/>
        </w:rPr>
        <w:t xml:space="preserve">na pozdější kryptu při </w:t>
      </w:r>
      <w:r w:rsidRPr="005262E4">
        <w:rPr>
          <w:szCs w:val="20"/>
        </w:rPr>
        <w:t>chóru. Nové části byly stavěny ve větším měřítku.</w:t>
      </w:r>
    </w:p>
    <w:p w14:paraId="062A93EB" w14:textId="77777777" w:rsidR="006248EA" w:rsidRPr="005262E4" w:rsidRDefault="006248EA">
      <w:pPr>
        <w:spacing w:line="360" w:lineRule="auto"/>
        <w:rPr>
          <w:szCs w:val="20"/>
        </w:rPr>
      </w:pPr>
    </w:p>
    <w:p w14:paraId="46430CD7" w14:textId="54940735" w:rsidR="006248EA" w:rsidRPr="005262E4" w:rsidRDefault="006248EA" w:rsidP="006248EA">
      <w:pPr>
        <w:spacing w:line="360" w:lineRule="auto"/>
        <w:rPr>
          <w:szCs w:val="20"/>
        </w:rPr>
      </w:pPr>
      <w:r w:rsidRPr="005262E4">
        <w:rPr>
          <w:b/>
          <w:bCs/>
          <w:szCs w:val="20"/>
        </w:rPr>
        <w:t>První zachované půdorysy a kresby</w:t>
      </w:r>
      <w:r w:rsidR="005478D3" w:rsidRPr="005262E4">
        <w:rPr>
          <w:b/>
          <w:bCs/>
          <w:szCs w:val="20"/>
        </w:rPr>
        <w:t>:</w:t>
      </w:r>
      <w:r w:rsidR="005478D3" w:rsidRPr="005262E4">
        <w:rPr>
          <w:szCs w:val="20"/>
        </w:rPr>
        <w:t xml:space="preserve"> </w:t>
      </w:r>
      <w:proofErr w:type="spellStart"/>
      <w:r w:rsidRPr="005262E4">
        <w:rPr>
          <w:szCs w:val="20"/>
        </w:rPr>
        <w:t>Villard</w:t>
      </w:r>
      <w:proofErr w:type="spellEnd"/>
      <w:r w:rsidRPr="005262E4">
        <w:rPr>
          <w:szCs w:val="20"/>
        </w:rPr>
        <w:t xml:space="preserve"> de </w:t>
      </w:r>
      <w:proofErr w:type="spellStart"/>
      <w:r w:rsidRPr="005262E4">
        <w:rPr>
          <w:szCs w:val="20"/>
        </w:rPr>
        <w:t>Honnecourt</w:t>
      </w:r>
      <w:proofErr w:type="spellEnd"/>
      <w:r w:rsidRPr="005262E4">
        <w:rPr>
          <w:szCs w:val="20"/>
        </w:rPr>
        <w:t xml:space="preserve"> (kol. 1200 – kol. 1250): dva způsoby půdorysné kresby</w:t>
      </w:r>
      <w:r w:rsidR="005262E4">
        <w:rPr>
          <w:szCs w:val="20"/>
        </w:rPr>
        <w:t>.</w:t>
      </w:r>
    </w:p>
    <w:p w14:paraId="1988E1E7" w14:textId="77777777" w:rsidR="006248EA" w:rsidRPr="005262E4" w:rsidRDefault="006248EA">
      <w:pPr>
        <w:spacing w:line="360" w:lineRule="auto"/>
        <w:rPr>
          <w:szCs w:val="20"/>
        </w:rPr>
      </w:pPr>
    </w:p>
    <w:p w14:paraId="2CF9DC85" w14:textId="260371EF" w:rsidR="006248EA" w:rsidRPr="005262E4" w:rsidRDefault="006248EA">
      <w:pPr>
        <w:spacing w:line="360" w:lineRule="auto"/>
        <w:rPr>
          <w:szCs w:val="20"/>
        </w:rPr>
      </w:pPr>
      <w:r w:rsidRPr="005262E4">
        <w:rPr>
          <w:b/>
          <w:bCs/>
          <w:szCs w:val="20"/>
        </w:rPr>
        <w:t>Nový typ stavitele/tvůrce</w:t>
      </w:r>
      <w:r w:rsidR="005478D3" w:rsidRPr="005262E4">
        <w:rPr>
          <w:b/>
          <w:bCs/>
          <w:szCs w:val="20"/>
        </w:rPr>
        <w:t>:</w:t>
      </w:r>
      <w:r w:rsidR="005478D3" w:rsidRPr="005262E4">
        <w:rPr>
          <w:bCs/>
          <w:szCs w:val="20"/>
        </w:rPr>
        <w:t xml:space="preserve"> příklady prvních jmen velkých mistrů</w:t>
      </w:r>
      <w:r w:rsidR="00A36971">
        <w:rPr>
          <w:bCs/>
          <w:szCs w:val="20"/>
        </w:rPr>
        <w:t xml:space="preserve"> dómských staveb</w:t>
      </w:r>
      <w:r w:rsidR="005478D3" w:rsidRPr="005262E4">
        <w:rPr>
          <w:bCs/>
          <w:szCs w:val="20"/>
        </w:rPr>
        <w:t xml:space="preserve">: </w:t>
      </w:r>
      <w:proofErr w:type="spellStart"/>
      <w:r w:rsidR="005478D3" w:rsidRPr="005262E4">
        <w:rPr>
          <w:bCs/>
          <w:szCs w:val="20"/>
        </w:rPr>
        <w:t>Pierre</w:t>
      </w:r>
      <w:proofErr w:type="spellEnd"/>
      <w:r w:rsidR="005478D3" w:rsidRPr="005262E4">
        <w:rPr>
          <w:bCs/>
          <w:szCs w:val="20"/>
        </w:rPr>
        <w:t xml:space="preserve"> de </w:t>
      </w:r>
      <w:proofErr w:type="spellStart"/>
      <w:r w:rsidR="005478D3" w:rsidRPr="005262E4">
        <w:rPr>
          <w:bCs/>
          <w:szCs w:val="20"/>
        </w:rPr>
        <w:t>Montreuil</w:t>
      </w:r>
      <w:proofErr w:type="spellEnd"/>
      <w:r w:rsidR="005478D3" w:rsidRPr="005262E4">
        <w:rPr>
          <w:bCs/>
          <w:szCs w:val="20"/>
        </w:rPr>
        <w:t xml:space="preserve"> “</w:t>
      </w:r>
      <w:proofErr w:type="spellStart"/>
      <w:r w:rsidR="005478D3" w:rsidRPr="005262E4">
        <w:rPr>
          <w:bCs/>
          <w:szCs w:val="20"/>
        </w:rPr>
        <w:t>doctor</w:t>
      </w:r>
      <w:proofErr w:type="spellEnd"/>
      <w:r w:rsidR="005478D3" w:rsidRPr="005262E4">
        <w:rPr>
          <w:bCs/>
          <w:szCs w:val="20"/>
        </w:rPr>
        <w:t xml:space="preserve"> </w:t>
      </w:r>
      <w:proofErr w:type="spellStart"/>
      <w:r w:rsidR="005478D3" w:rsidRPr="005262E4">
        <w:rPr>
          <w:bCs/>
          <w:szCs w:val="20"/>
        </w:rPr>
        <w:t>latomorum</w:t>
      </w:r>
      <w:proofErr w:type="spellEnd"/>
      <w:r w:rsidR="005478D3" w:rsidRPr="005262E4">
        <w:rPr>
          <w:bCs/>
          <w:szCs w:val="20"/>
        </w:rPr>
        <w:t>” (</w:t>
      </w:r>
      <w:proofErr w:type="spellStart"/>
      <w:r w:rsidR="005478D3" w:rsidRPr="005262E4">
        <w:rPr>
          <w:bCs/>
          <w:szCs w:val="20"/>
        </w:rPr>
        <w:t>doctor</w:t>
      </w:r>
      <w:proofErr w:type="spellEnd"/>
      <w:r w:rsidR="005478D3" w:rsidRPr="005262E4">
        <w:rPr>
          <w:bCs/>
          <w:szCs w:val="20"/>
        </w:rPr>
        <w:t xml:space="preserve"> kameníků)</w:t>
      </w:r>
      <w:r w:rsidR="005262E4">
        <w:rPr>
          <w:bCs/>
          <w:szCs w:val="20"/>
        </w:rPr>
        <w:t xml:space="preserve">, </w:t>
      </w:r>
      <w:r w:rsidR="005262E4">
        <w:rPr>
          <w:szCs w:val="20"/>
        </w:rPr>
        <w:t xml:space="preserve">pravděpodobně zachycen na </w:t>
      </w:r>
      <w:proofErr w:type="spellStart"/>
      <w:r w:rsidR="005262E4">
        <w:rPr>
          <w:szCs w:val="20"/>
        </w:rPr>
        <w:t>vitraji</w:t>
      </w:r>
      <w:proofErr w:type="spellEnd"/>
      <w:r w:rsidR="005262E4">
        <w:rPr>
          <w:szCs w:val="20"/>
        </w:rPr>
        <w:t xml:space="preserve"> </w:t>
      </w:r>
      <w:r w:rsidRPr="005262E4">
        <w:rPr>
          <w:szCs w:val="20"/>
        </w:rPr>
        <w:t>Saint-</w:t>
      </w:r>
      <w:proofErr w:type="spellStart"/>
      <w:r w:rsidRPr="005262E4">
        <w:rPr>
          <w:szCs w:val="20"/>
        </w:rPr>
        <w:t>Germe</w:t>
      </w:r>
      <w:r w:rsidR="007344C4" w:rsidRPr="005262E4">
        <w:rPr>
          <w:szCs w:val="20"/>
        </w:rPr>
        <w:t>r</w:t>
      </w:r>
      <w:proofErr w:type="spellEnd"/>
      <w:r w:rsidR="007344C4" w:rsidRPr="005262E4">
        <w:rPr>
          <w:szCs w:val="20"/>
        </w:rPr>
        <w:t>-de-</w:t>
      </w:r>
      <w:proofErr w:type="spellStart"/>
      <w:r w:rsidR="007344C4" w:rsidRPr="005262E4">
        <w:rPr>
          <w:szCs w:val="20"/>
        </w:rPr>
        <w:t>Fly</w:t>
      </w:r>
      <w:proofErr w:type="spellEnd"/>
      <w:r w:rsidR="007344C4" w:rsidRPr="005262E4">
        <w:rPr>
          <w:szCs w:val="20"/>
        </w:rPr>
        <w:t xml:space="preserve">, opatství, </w:t>
      </w:r>
      <w:r w:rsidRPr="005262E4">
        <w:rPr>
          <w:szCs w:val="20"/>
        </w:rPr>
        <w:t>1259-1267: mariánská kaple</w:t>
      </w:r>
      <w:r w:rsidR="005262E4">
        <w:rPr>
          <w:szCs w:val="20"/>
        </w:rPr>
        <w:t>.</w:t>
      </w:r>
    </w:p>
    <w:p w14:paraId="65BF34A8" w14:textId="22B7DEDC" w:rsidR="006248EA" w:rsidRDefault="006248EA" w:rsidP="006248EA">
      <w:pPr>
        <w:spacing w:line="360" w:lineRule="auto"/>
        <w:rPr>
          <w:szCs w:val="20"/>
        </w:rPr>
      </w:pPr>
      <w:proofErr w:type="spellStart"/>
      <w:r w:rsidRPr="005262E4">
        <w:rPr>
          <w:szCs w:val="20"/>
        </w:rPr>
        <w:t>Hugues</w:t>
      </w:r>
      <w:proofErr w:type="spellEnd"/>
      <w:r w:rsidRPr="005262E4">
        <w:rPr>
          <w:szCs w:val="20"/>
        </w:rPr>
        <w:t xml:space="preserve"> </w:t>
      </w:r>
      <w:proofErr w:type="spellStart"/>
      <w:r w:rsidRPr="005262E4">
        <w:rPr>
          <w:szCs w:val="20"/>
        </w:rPr>
        <w:t>Libergier</w:t>
      </w:r>
      <w:proofErr w:type="spellEnd"/>
      <w:r w:rsidRPr="005262E4">
        <w:rPr>
          <w:szCs w:val="20"/>
        </w:rPr>
        <w:t xml:space="preserve">, </w:t>
      </w:r>
      <w:r w:rsidR="007344C4" w:rsidRPr="005262E4">
        <w:rPr>
          <w:szCs w:val="20"/>
        </w:rPr>
        <w:t xml:space="preserve">náhrobní kámen, </w:t>
      </w:r>
      <w:r w:rsidRPr="005262E4">
        <w:rPr>
          <w:szCs w:val="20"/>
        </w:rPr>
        <w:t>1263</w:t>
      </w:r>
      <w:r w:rsidR="005262E4">
        <w:rPr>
          <w:szCs w:val="20"/>
        </w:rPr>
        <w:t>.</w:t>
      </w:r>
    </w:p>
    <w:p w14:paraId="6D36962B" w14:textId="4C1C6A2C" w:rsidR="00A36971" w:rsidRPr="005262E4" w:rsidRDefault="00A36971" w:rsidP="006248EA">
      <w:pPr>
        <w:spacing w:line="360" w:lineRule="auto"/>
        <w:rPr>
          <w:szCs w:val="20"/>
        </w:rPr>
      </w:pPr>
      <w:r>
        <w:rPr>
          <w:szCs w:val="20"/>
        </w:rPr>
        <w:t>Jména dómských mistrů, zachovaná na labyrintech katedrál v Remeši a Amiensu.</w:t>
      </w:r>
    </w:p>
    <w:p w14:paraId="10A36146" w14:textId="5112597C" w:rsidR="006248EA" w:rsidRPr="005262E4" w:rsidRDefault="007344C4">
      <w:pPr>
        <w:spacing w:line="360" w:lineRule="auto"/>
        <w:rPr>
          <w:szCs w:val="20"/>
        </w:rPr>
      </w:pPr>
      <w:r w:rsidRPr="005262E4">
        <w:rPr>
          <w:szCs w:val="20"/>
        </w:rPr>
        <w:tab/>
      </w:r>
      <w:r w:rsidRPr="005262E4">
        <w:t xml:space="preserve">S těmito poprvé v pramenech jmenovanými významnými </w:t>
      </w:r>
      <w:r w:rsidR="00A36971">
        <w:t>dómskými</w:t>
      </w:r>
      <w:r w:rsidRPr="005262E4">
        <w:t xml:space="preserve"> mistry jsou spojovány rovněž první ortogonálně rýsované výkresy (fasády), které již připomínají pozdější kreslené projekty. Nejistota však vládne o jejich původní funkci:</w:t>
      </w:r>
    </w:p>
    <w:p w14:paraId="58CB3CE2" w14:textId="02ED5C0B" w:rsidR="006248EA" w:rsidRPr="005262E4" w:rsidRDefault="006248EA" w:rsidP="006248EA">
      <w:pPr>
        <w:spacing w:line="360" w:lineRule="auto"/>
        <w:rPr>
          <w:szCs w:val="20"/>
        </w:rPr>
      </w:pPr>
      <w:r w:rsidRPr="005262E4">
        <w:rPr>
          <w:szCs w:val="20"/>
        </w:rPr>
        <w:t>Fasáda dómu v </w:t>
      </w:r>
      <w:proofErr w:type="spellStart"/>
      <w:r w:rsidRPr="005262E4">
        <w:rPr>
          <w:i/>
          <w:iCs/>
          <w:szCs w:val="20"/>
        </w:rPr>
        <w:t>Orvietu</w:t>
      </w:r>
      <w:proofErr w:type="spellEnd"/>
      <w:r w:rsidRPr="005262E4">
        <w:rPr>
          <w:szCs w:val="20"/>
        </w:rPr>
        <w:t xml:space="preserve"> – (Lorenzo </w:t>
      </w:r>
      <w:proofErr w:type="spellStart"/>
      <w:r w:rsidRPr="005262E4">
        <w:rPr>
          <w:szCs w:val="20"/>
        </w:rPr>
        <w:t>Maitano</w:t>
      </w:r>
      <w:proofErr w:type="spellEnd"/>
      <w:r w:rsidRPr="005262E4">
        <w:rPr>
          <w:szCs w:val="20"/>
        </w:rPr>
        <w:t>) zřejmě kreslený model, užitý při soutěži na zamýšlenou fasádu (poč. 14. stol.)</w:t>
      </w:r>
      <w:r w:rsidR="005262E4">
        <w:rPr>
          <w:szCs w:val="20"/>
        </w:rPr>
        <w:t>.</w:t>
      </w:r>
    </w:p>
    <w:p w14:paraId="267301C2" w14:textId="66F0B55C" w:rsidR="006248EA" w:rsidRPr="005262E4" w:rsidRDefault="006248EA">
      <w:pPr>
        <w:spacing w:line="360" w:lineRule="auto"/>
        <w:rPr>
          <w:szCs w:val="20"/>
        </w:rPr>
      </w:pPr>
      <w:r w:rsidRPr="005262E4">
        <w:rPr>
          <w:szCs w:val="20"/>
        </w:rPr>
        <w:t xml:space="preserve">Fasáda dómu ve </w:t>
      </w:r>
      <w:proofErr w:type="spellStart"/>
      <w:r w:rsidRPr="005262E4">
        <w:rPr>
          <w:i/>
          <w:iCs/>
          <w:szCs w:val="20"/>
        </w:rPr>
        <w:t>Strasbourgu</w:t>
      </w:r>
      <w:proofErr w:type="spellEnd"/>
      <w:r w:rsidRPr="005262E4">
        <w:rPr>
          <w:szCs w:val="20"/>
        </w:rPr>
        <w:t xml:space="preserve"> – varianty průčelí, které však při výsledné realizaci nebyly použity (konec 13. a poč. 14. stol.).</w:t>
      </w:r>
    </w:p>
    <w:p w14:paraId="10140A9C" w14:textId="77777777" w:rsidR="007344C4" w:rsidRPr="005262E4" w:rsidRDefault="007344C4">
      <w:pPr>
        <w:spacing w:line="360" w:lineRule="auto"/>
        <w:rPr>
          <w:szCs w:val="20"/>
        </w:rPr>
      </w:pPr>
    </w:p>
    <w:p w14:paraId="252AC6C5" w14:textId="1BD2BA68" w:rsidR="009A6206" w:rsidRPr="00DE06A5" w:rsidRDefault="007344C4">
      <w:pPr>
        <w:spacing w:line="360" w:lineRule="auto"/>
        <w:rPr>
          <w:szCs w:val="20"/>
        </w:rPr>
      </w:pPr>
      <w:r w:rsidRPr="00DE06A5">
        <w:rPr>
          <w:b/>
          <w:szCs w:val="20"/>
        </w:rPr>
        <w:t>b2</w:t>
      </w:r>
      <w:r w:rsidRPr="00DE06A5">
        <w:rPr>
          <w:b/>
        </w:rPr>
        <w:t>) Stavební huť, stavební lóže ve vrcholném</w:t>
      </w:r>
      <w:r w:rsidR="009A6206" w:rsidRPr="00DE06A5">
        <w:rPr>
          <w:b/>
        </w:rPr>
        <w:t xml:space="preserve"> a </w:t>
      </w:r>
      <w:r w:rsidRPr="00DE06A5">
        <w:rPr>
          <w:b/>
        </w:rPr>
        <w:t>pozdním</w:t>
      </w:r>
      <w:r w:rsidR="009A6206" w:rsidRPr="00DE06A5">
        <w:rPr>
          <w:b/>
        </w:rPr>
        <w:t xml:space="preserve"> středověku</w:t>
      </w:r>
    </w:p>
    <w:p w14:paraId="75184682" w14:textId="77777777" w:rsidR="009A6206" w:rsidRPr="005262E4" w:rsidRDefault="009A6206">
      <w:pPr>
        <w:spacing w:line="360" w:lineRule="auto"/>
        <w:ind w:firstLine="708"/>
      </w:pPr>
      <w:r w:rsidRPr="005262E4">
        <w:t>Hutě tvořily ochranné společenství řemeslníků, kteří se podílejí po delší dobu na stavbě významné stavby – katedrály, kláštera. Tato sdružení měla vlastní samosprávu. Vlastnictvím společenství byly např. zhotovené nákresy, modely architektonických článků, apod. Huť byla nejen tvůrčím, ale i školícím pracovištěm kameníků. V užším slova smyslu huť znamenala také místo v blízkosti stavby, kde byla umístěna stavební, kamenická dílna.</w:t>
      </w:r>
    </w:p>
    <w:p w14:paraId="6F26B7BE" w14:textId="77777777" w:rsidR="006248EA" w:rsidRPr="005262E4" w:rsidRDefault="009A6206" w:rsidP="006248EA">
      <w:pPr>
        <w:spacing w:line="360" w:lineRule="auto"/>
      </w:pPr>
      <w:r w:rsidRPr="005262E4">
        <w:tab/>
        <w:t xml:space="preserve">Existovala v této době profese, kterou teprve od 16. století nazýváme architektem ? Vedoucím stavby byl především </w:t>
      </w:r>
      <w:r w:rsidRPr="005262E4">
        <w:rPr>
          <w:i/>
        </w:rPr>
        <w:t>objednavatel</w:t>
      </w:r>
      <w:r w:rsidRPr="005262E4">
        <w:t xml:space="preserve"> (např. opat </w:t>
      </w:r>
      <w:proofErr w:type="spellStart"/>
      <w:r w:rsidRPr="005262E4">
        <w:t>Suger</w:t>
      </w:r>
      <w:proofErr w:type="spellEnd"/>
      <w:r w:rsidRPr="005262E4">
        <w:t xml:space="preserve">, jenž organizoval výstavbu klášterního kostela v St-Denis), </w:t>
      </w:r>
      <w:r w:rsidRPr="005262E4">
        <w:rPr>
          <w:i/>
        </w:rPr>
        <w:t>„úředník“ – představitel duchovního stavu</w:t>
      </w:r>
      <w:r w:rsidRPr="005262E4">
        <w:t xml:space="preserve">, případně jeden z vůdčích </w:t>
      </w:r>
      <w:r w:rsidRPr="005262E4">
        <w:rPr>
          <w:i/>
        </w:rPr>
        <w:t>mistrů</w:t>
      </w:r>
      <w:r w:rsidRPr="005262E4">
        <w:t xml:space="preserve"> na stavbě, který řídil spolupráci ostatních (např. výstavba benátského paláce Ca´ </w:t>
      </w:r>
      <w:proofErr w:type="spellStart"/>
      <w:r w:rsidRPr="005262E4">
        <w:t>d´Oro</w:t>
      </w:r>
      <w:proofErr w:type="spellEnd"/>
      <w:r w:rsidRPr="005262E4">
        <w:t xml:space="preserve">, </w:t>
      </w:r>
      <w:r w:rsidR="006248EA" w:rsidRPr="005262E4">
        <w:t xml:space="preserve">např. výstavba benátského paláce Ca´ </w:t>
      </w:r>
      <w:proofErr w:type="spellStart"/>
      <w:r w:rsidR="006248EA" w:rsidRPr="005262E4">
        <w:t>d´Oro</w:t>
      </w:r>
      <w:proofErr w:type="spellEnd"/>
      <w:r w:rsidR="006248EA" w:rsidRPr="005262E4">
        <w:t>, kdy objednavatel a zednický mistr byli z Benátek, oba řídili stavbu,</w:t>
      </w:r>
    </w:p>
    <w:p w14:paraId="3B63DD60" w14:textId="586D7F0C" w:rsidR="006248EA" w:rsidRPr="005262E4" w:rsidRDefault="006248EA" w:rsidP="006248EA">
      <w:pPr>
        <w:spacing w:line="360" w:lineRule="auto"/>
      </w:pPr>
      <w:r w:rsidRPr="005262E4">
        <w:t xml:space="preserve">zatímco to, co dnes na stavbě obdivujeme, bylo prací kamenického mistra z Lombardie (který pracoval svým odlišným způsobem) a malíře z Francie (polychromoval mramorové obložení). </w:t>
      </w:r>
      <w:r w:rsidR="00A36971">
        <w:t>S konkrétními jmény dómských mistrů se však již od druhé poloviny 13.</w:t>
      </w:r>
      <w:r w:rsidR="0004228F">
        <w:t xml:space="preserve"> století blížíme dnešním úlohám architekta.</w:t>
      </w:r>
    </w:p>
    <w:p w14:paraId="1970EBB9" w14:textId="261E3011" w:rsidR="009A6206" w:rsidRDefault="009A6206">
      <w:pPr>
        <w:spacing w:line="360" w:lineRule="auto"/>
      </w:pPr>
    </w:p>
    <w:p w14:paraId="586613AA" w14:textId="77777777" w:rsidR="009A34DB" w:rsidRPr="005262E4" w:rsidRDefault="009A34DB">
      <w:pPr>
        <w:spacing w:line="360" w:lineRule="auto"/>
      </w:pPr>
    </w:p>
    <w:p w14:paraId="1C0FC671" w14:textId="203DBBAB" w:rsidR="009A6206" w:rsidRPr="005262E4" w:rsidRDefault="006A7FCD">
      <w:pPr>
        <w:spacing w:line="360" w:lineRule="auto"/>
        <w:rPr>
          <w:i/>
        </w:rPr>
      </w:pPr>
      <w:r>
        <w:rPr>
          <w:b/>
        </w:rPr>
        <w:t xml:space="preserve">b3) </w:t>
      </w:r>
      <w:r w:rsidR="009A6206" w:rsidRPr="005262E4">
        <w:rPr>
          <w:b/>
        </w:rPr>
        <w:t>Označení opracovaných kamenů na stavbě</w:t>
      </w:r>
      <w:r w:rsidR="009A6206" w:rsidRPr="005262E4">
        <w:rPr>
          <w:i/>
        </w:rPr>
        <w:t>:</w:t>
      </w:r>
    </w:p>
    <w:p w14:paraId="243C934D" w14:textId="77777777" w:rsidR="009A6206" w:rsidRPr="005262E4" w:rsidRDefault="009A6206">
      <w:pPr>
        <w:spacing w:line="360" w:lineRule="auto"/>
      </w:pPr>
      <w:r w:rsidRPr="005262E4">
        <w:rPr>
          <w:b/>
          <w:color w:val="0000FF"/>
        </w:rPr>
        <w:t>Kamenická značka</w:t>
      </w:r>
      <w:r w:rsidRPr="005262E4">
        <w:t xml:space="preserve"> (fr. </w:t>
      </w:r>
      <w:proofErr w:type="spellStart"/>
      <w:r w:rsidRPr="005262E4">
        <w:t>marque</w:t>
      </w:r>
      <w:proofErr w:type="spellEnd"/>
      <w:r w:rsidRPr="005262E4">
        <w:t xml:space="preserve"> de </w:t>
      </w:r>
      <w:proofErr w:type="spellStart"/>
      <w:r w:rsidRPr="005262E4">
        <w:t>tâcheron</w:t>
      </w:r>
      <w:proofErr w:type="spellEnd"/>
      <w:r w:rsidRPr="005262E4">
        <w:t xml:space="preserve">; angl. </w:t>
      </w:r>
      <w:proofErr w:type="spellStart"/>
      <w:r w:rsidRPr="005262E4">
        <w:t>stonemason´s</w:t>
      </w:r>
      <w:proofErr w:type="spellEnd"/>
      <w:r w:rsidRPr="005262E4">
        <w:t xml:space="preserve"> </w:t>
      </w:r>
      <w:proofErr w:type="spellStart"/>
      <w:r w:rsidRPr="005262E4">
        <w:t>mark</w:t>
      </w:r>
      <w:proofErr w:type="spellEnd"/>
      <w:r w:rsidRPr="005262E4">
        <w:t>):</w:t>
      </w:r>
    </w:p>
    <w:p w14:paraId="42EBB7EE" w14:textId="77777777" w:rsidR="009A6206" w:rsidRPr="005262E4" w:rsidRDefault="009A6206">
      <w:pPr>
        <w:spacing w:line="360" w:lineRule="auto"/>
        <w:ind w:firstLine="708"/>
      </w:pPr>
      <w:r w:rsidRPr="005262E4">
        <w:t>Kamenické značky vyznačené na kamenech stavby v římském starověku a v průběhu středověku měly s největší pravděpodobností dvojí základní význam:</w:t>
      </w:r>
    </w:p>
    <w:p w14:paraId="67FBFFD3" w14:textId="77777777" w:rsidR="009A6206" w:rsidRPr="005262E4" w:rsidRDefault="009A6206">
      <w:pPr>
        <w:spacing w:line="360" w:lineRule="auto"/>
      </w:pPr>
      <w:r w:rsidRPr="005262E4">
        <w:t xml:space="preserve">a) označovaly pozdější sestavení kvádrů (např. </w:t>
      </w:r>
      <w:proofErr w:type="spellStart"/>
      <w:r w:rsidRPr="005262E4">
        <w:t>Subiaco</w:t>
      </w:r>
      <w:proofErr w:type="spellEnd"/>
      <w:r w:rsidRPr="005262E4">
        <w:t xml:space="preserve"> - opatství sv. Scholastiky, tzv. nádvoří </w:t>
      </w:r>
      <w:proofErr w:type="spellStart"/>
      <w:r w:rsidRPr="005262E4">
        <w:t>cosmatů</w:t>
      </w:r>
      <w:proofErr w:type="spellEnd"/>
      <w:r w:rsidRPr="005262E4">
        <w:t xml:space="preserve">: na jižní straně jsou kameny arkád označeny znaky spolu se signaturou </w:t>
      </w:r>
      <w:r w:rsidRPr="005262E4">
        <w:rPr>
          <w:i/>
        </w:rPr>
        <w:t xml:space="preserve">„Magister </w:t>
      </w:r>
      <w:proofErr w:type="spellStart"/>
      <w:r w:rsidRPr="005262E4">
        <w:rPr>
          <w:i/>
        </w:rPr>
        <w:t>Jacobus</w:t>
      </w:r>
      <w:proofErr w:type="spellEnd"/>
      <w:r w:rsidRPr="005262E4">
        <w:rPr>
          <w:i/>
        </w:rPr>
        <w:t xml:space="preserve"> Romanus </w:t>
      </w:r>
      <w:proofErr w:type="spellStart"/>
      <w:r w:rsidRPr="005262E4">
        <w:rPr>
          <w:i/>
        </w:rPr>
        <w:t>fecit</w:t>
      </w:r>
      <w:proofErr w:type="spellEnd"/>
      <w:r w:rsidRPr="005262E4">
        <w:rPr>
          <w:i/>
        </w:rPr>
        <w:t xml:space="preserve"> hoc opus“</w:t>
      </w:r>
      <w:r w:rsidRPr="005262E4">
        <w:t>; práce římského kameníka Jakuba a později jeho synů byla vytvořena původně v Římě, poté převezena do kláštera a tam nakonec sestavena do celku kolem roku 1210);</w:t>
      </w:r>
    </w:p>
    <w:p w14:paraId="49921DBD" w14:textId="77777777" w:rsidR="009A6206" w:rsidRPr="005262E4" w:rsidRDefault="009A6206">
      <w:pPr>
        <w:spacing w:line="360" w:lineRule="auto"/>
      </w:pPr>
      <w:r w:rsidRPr="005262E4">
        <w:t>b) byly označením identity kameníka pro kontrolu jeho práce.</w:t>
      </w:r>
    </w:p>
    <w:p w14:paraId="058BBE92" w14:textId="77777777" w:rsidR="009A6206" w:rsidRPr="005262E4" w:rsidRDefault="009A6206">
      <w:pPr>
        <w:spacing w:line="360" w:lineRule="auto"/>
      </w:pPr>
    </w:p>
    <w:p w14:paraId="5D1A9186" w14:textId="77777777" w:rsidR="009A6206" w:rsidRPr="005262E4" w:rsidRDefault="009A6206">
      <w:pPr>
        <w:spacing w:line="360" w:lineRule="auto"/>
      </w:pPr>
      <w:r w:rsidRPr="005262E4">
        <w:rPr>
          <w:b/>
          <w:color w:val="0000FF"/>
        </w:rPr>
        <w:t>Mistrovská značka</w:t>
      </w:r>
      <w:r w:rsidRPr="005262E4">
        <w:t xml:space="preserve"> (fr. </w:t>
      </w:r>
      <w:proofErr w:type="spellStart"/>
      <w:r w:rsidRPr="005262E4">
        <w:t>marque</w:t>
      </w:r>
      <w:proofErr w:type="spellEnd"/>
      <w:r w:rsidRPr="005262E4">
        <w:t xml:space="preserve"> </w:t>
      </w:r>
      <w:proofErr w:type="spellStart"/>
      <w:r w:rsidRPr="005262E4">
        <w:t>du</w:t>
      </w:r>
      <w:proofErr w:type="spellEnd"/>
      <w:r w:rsidRPr="005262E4">
        <w:t xml:space="preserve"> </w:t>
      </w:r>
      <w:proofErr w:type="spellStart"/>
      <w:r w:rsidRPr="005262E4">
        <w:t>mâitre</w:t>
      </w:r>
      <w:proofErr w:type="spellEnd"/>
      <w:r w:rsidRPr="005262E4">
        <w:t xml:space="preserve">; angl. </w:t>
      </w:r>
      <w:proofErr w:type="spellStart"/>
      <w:r w:rsidRPr="005262E4">
        <w:t>artisan´s</w:t>
      </w:r>
      <w:proofErr w:type="spellEnd"/>
      <w:r w:rsidRPr="005262E4">
        <w:t xml:space="preserve"> </w:t>
      </w:r>
      <w:proofErr w:type="spellStart"/>
      <w:r w:rsidRPr="005262E4">
        <w:t>mark</w:t>
      </w:r>
      <w:proofErr w:type="spellEnd"/>
      <w:r w:rsidRPr="005262E4">
        <w:t>) - kamenické značky mají zvláštní význam rovněž kulturně-sociální; ukazují přechod od anonymního řemeslníka k novověkému autoru projektu.</w:t>
      </w:r>
    </w:p>
    <w:p w14:paraId="5F4D9B24" w14:textId="063DC29B" w:rsidR="009A6206" w:rsidRPr="005262E4" w:rsidRDefault="009A6206">
      <w:pPr>
        <w:spacing w:line="360" w:lineRule="auto"/>
      </w:pPr>
      <w:r w:rsidRPr="005262E4">
        <w:tab/>
        <w:t>V pozdní gotice se význam kamenických značek funkčně dále zmnožil: označují nyní např. výšku uložení, směr uložení, další opracování, apod. Souvisí to s postupnou náročnější organizátorskou prací při výstavbě. Novou roli získávaly zejména „mistrovské značky“ – ve smyslu osobních znaků vedoucích kameníků a mistrů na stavbě. Tyto znaky se často objevují ve formě regulérních erbů a bývají doprovázeny letopočtem či dalšími iniciálami. Nalézáme je na stavbách až do poloviny 17. století</w:t>
      </w:r>
      <w:r w:rsidR="0004228F">
        <w:t xml:space="preserve"> (např. ještě Jean </w:t>
      </w:r>
      <w:proofErr w:type="spellStart"/>
      <w:r w:rsidR="0004228F">
        <w:t>Baptiste</w:t>
      </w:r>
      <w:proofErr w:type="spellEnd"/>
      <w:r w:rsidR="0004228F">
        <w:t xml:space="preserve"> </w:t>
      </w:r>
      <w:proofErr w:type="spellStart"/>
      <w:r w:rsidR="0004228F">
        <w:t>Mathey</w:t>
      </w:r>
      <w:proofErr w:type="spellEnd"/>
      <w:r w:rsidR="0004228F">
        <w:t>, představitel barokní architektury v </w:t>
      </w:r>
      <w:proofErr w:type="spellStart"/>
      <w:r w:rsidR="0004228F">
        <w:t>Čecháh</w:t>
      </w:r>
      <w:proofErr w:type="spellEnd"/>
      <w:r w:rsidR="0004228F">
        <w:t>, měl vlastní mistrovskou značku)</w:t>
      </w:r>
      <w:r w:rsidRPr="005262E4">
        <w:t>.</w:t>
      </w:r>
    </w:p>
    <w:p w14:paraId="323E9483" w14:textId="417D30B3" w:rsidR="009A6206" w:rsidRPr="005262E4" w:rsidRDefault="009A6206">
      <w:pPr>
        <w:spacing w:line="360" w:lineRule="auto"/>
      </w:pPr>
      <w:r w:rsidRPr="005262E4">
        <w:tab/>
      </w:r>
    </w:p>
    <w:p w14:paraId="25D42C79" w14:textId="13279F64" w:rsidR="009A6206" w:rsidRPr="006A7FCD" w:rsidRDefault="006A7FCD">
      <w:pPr>
        <w:spacing w:line="360" w:lineRule="auto"/>
        <w:rPr>
          <w:b/>
        </w:rPr>
      </w:pPr>
      <w:r w:rsidRPr="006A7FCD">
        <w:rPr>
          <w:b/>
        </w:rPr>
        <w:t>b4</w:t>
      </w:r>
      <w:r w:rsidR="009A6206" w:rsidRPr="006A7FCD">
        <w:rPr>
          <w:b/>
        </w:rPr>
        <w:t>) Sjezdy dómských stavitelů a nová koncepce architektonického projektu v pozdní gotice</w:t>
      </w:r>
    </w:p>
    <w:p w14:paraId="57BAF15A" w14:textId="606343B2" w:rsidR="009A6206" w:rsidRPr="005262E4" w:rsidRDefault="009A6206">
      <w:pPr>
        <w:spacing w:line="360" w:lineRule="auto"/>
      </w:pPr>
      <w:r w:rsidRPr="005262E4">
        <w:tab/>
        <w:t>V poklasické gotice vytvář</w:t>
      </w:r>
      <w:r w:rsidR="0004228F">
        <w:t>ely stavební hutě stále důležitější</w:t>
      </w:r>
      <w:r w:rsidRPr="005262E4">
        <w:t xml:space="preserve"> řemeslnické společenství: postupně </w:t>
      </w:r>
      <w:r w:rsidR="0004228F">
        <w:t xml:space="preserve">stále více </w:t>
      </w:r>
      <w:r w:rsidRPr="005262E4">
        <w:t xml:space="preserve">usilovaly o pevnější organizaci v rámci státního společenství. Nejdůležitější dómské stavební podniky v Říši hrály na příklad významnou roli odvolacích instancí pro ostatní sdružení kameníků (srov. </w:t>
      </w:r>
      <w:proofErr w:type="spellStart"/>
      <w:r w:rsidRPr="005262E4">
        <w:t>Strassburg</w:t>
      </w:r>
      <w:proofErr w:type="spellEnd"/>
      <w:r w:rsidRPr="005262E4">
        <w:t xml:space="preserve">, Vídeň, apod.). Tyto hlavní hutě organizovaly čas od času „sjezdy dómských stavitelů a kameníků“. </w:t>
      </w:r>
    </w:p>
    <w:p w14:paraId="39C9E9E7" w14:textId="77777777" w:rsidR="009A6206" w:rsidRPr="005262E4" w:rsidRDefault="009A6206">
      <w:pPr>
        <w:spacing w:line="360" w:lineRule="auto"/>
        <w:ind w:firstLine="708"/>
      </w:pPr>
      <w:r w:rsidRPr="005262E4">
        <w:t xml:space="preserve">Současně od počátku 15. století hrály stále významnější roli v gotickém stavitelství významné tvůrčí osobnosti kamenických mistrů, kteří si uvědomovali své mistrovství a tvůrčí originalitu. Současně experimentovali s novými geometrickými projekčními způsoby (např. </w:t>
      </w:r>
      <w:proofErr w:type="spellStart"/>
      <w:r w:rsidRPr="005262E4">
        <w:rPr>
          <w:i/>
        </w:rPr>
        <w:t>Medern</w:t>
      </w:r>
      <w:proofErr w:type="spellEnd"/>
      <w:r w:rsidRPr="005262E4">
        <w:rPr>
          <w:i/>
        </w:rPr>
        <w:t xml:space="preserve"> </w:t>
      </w:r>
      <w:proofErr w:type="spellStart"/>
      <w:r w:rsidRPr="005262E4">
        <w:rPr>
          <w:i/>
        </w:rPr>
        <w:t>Gertener</w:t>
      </w:r>
      <w:proofErr w:type="spellEnd"/>
      <w:r w:rsidRPr="005262E4">
        <w:t xml:space="preserve"> ve Frankfurtu, </w:t>
      </w:r>
      <w:r w:rsidRPr="005262E4">
        <w:rPr>
          <w:i/>
        </w:rPr>
        <w:t xml:space="preserve">Ulrich von </w:t>
      </w:r>
      <w:proofErr w:type="spellStart"/>
      <w:r w:rsidRPr="005262E4">
        <w:rPr>
          <w:i/>
        </w:rPr>
        <w:t>Ensingen</w:t>
      </w:r>
      <w:proofErr w:type="spellEnd"/>
      <w:r w:rsidRPr="005262E4">
        <w:t xml:space="preserve"> ve </w:t>
      </w:r>
      <w:proofErr w:type="spellStart"/>
      <w:r w:rsidRPr="005262E4">
        <w:t>Strassburgu</w:t>
      </w:r>
      <w:proofErr w:type="spellEnd"/>
      <w:r w:rsidRPr="005262E4">
        <w:t xml:space="preserve"> a Ulmu, </w:t>
      </w:r>
      <w:r w:rsidRPr="005262E4">
        <w:rPr>
          <w:i/>
        </w:rPr>
        <w:t>Hans von Burghausen</w:t>
      </w:r>
      <w:r w:rsidRPr="005262E4">
        <w:t xml:space="preserve"> v </w:t>
      </w:r>
      <w:proofErr w:type="spellStart"/>
      <w:r w:rsidRPr="005262E4">
        <w:t>Landshuttu</w:t>
      </w:r>
      <w:proofErr w:type="spellEnd"/>
      <w:r w:rsidRPr="005262E4">
        <w:t xml:space="preserve">, </w:t>
      </w:r>
      <w:r w:rsidRPr="005262E4">
        <w:rPr>
          <w:i/>
        </w:rPr>
        <w:t xml:space="preserve">Hans </w:t>
      </w:r>
      <w:proofErr w:type="spellStart"/>
      <w:r w:rsidRPr="005262E4">
        <w:rPr>
          <w:i/>
        </w:rPr>
        <w:t>Puchsbaum</w:t>
      </w:r>
      <w:proofErr w:type="spellEnd"/>
      <w:r w:rsidRPr="005262E4">
        <w:t xml:space="preserve"> ve Vídni, aj.). Jejich prací známe již větší množství výkresů – především detailních návrhů částí půdorysů, okenních průčelí a věží.</w:t>
      </w:r>
    </w:p>
    <w:p w14:paraId="121F2574" w14:textId="77777777" w:rsidR="009A6206" w:rsidRPr="005262E4" w:rsidRDefault="009A6206">
      <w:pPr>
        <w:spacing w:line="360" w:lineRule="auto"/>
      </w:pPr>
      <w:r w:rsidRPr="005262E4">
        <w:tab/>
        <w:t>K důležité inovaci v Říši římské národa německého, která „</w:t>
      </w:r>
      <w:proofErr w:type="spellStart"/>
      <w:r w:rsidRPr="005262E4">
        <w:t>avant</w:t>
      </w:r>
      <w:proofErr w:type="spellEnd"/>
      <w:r w:rsidRPr="005262E4">
        <w:t xml:space="preserve"> la </w:t>
      </w:r>
      <w:proofErr w:type="spellStart"/>
      <w:r w:rsidRPr="005262E4">
        <w:t>lettre</w:t>
      </w:r>
      <w:proofErr w:type="spellEnd"/>
      <w:r w:rsidRPr="005262E4">
        <w:t xml:space="preserve">“ směřovala již k raně novověkému architektonickému myšlení došlo roku 1459, kdy se konal sjezd kameníků v Řeznu. Iniciátory zde nově sjednaného řádu byli zřejmě dómští mistři </w:t>
      </w:r>
      <w:proofErr w:type="spellStart"/>
      <w:r w:rsidRPr="005262E4">
        <w:rPr>
          <w:b/>
        </w:rPr>
        <w:t>Jost</w:t>
      </w:r>
      <w:proofErr w:type="spellEnd"/>
      <w:r w:rsidRPr="005262E4">
        <w:rPr>
          <w:b/>
        </w:rPr>
        <w:t xml:space="preserve"> </w:t>
      </w:r>
      <w:proofErr w:type="spellStart"/>
      <w:r w:rsidRPr="005262E4">
        <w:rPr>
          <w:b/>
        </w:rPr>
        <w:t>Dotzinger</w:t>
      </w:r>
      <w:proofErr w:type="spellEnd"/>
      <w:r w:rsidRPr="005262E4">
        <w:t xml:space="preserve"> (</w:t>
      </w:r>
      <w:proofErr w:type="spellStart"/>
      <w:r w:rsidRPr="005262E4">
        <w:t>Strassburg</w:t>
      </w:r>
      <w:proofErr w:type="spellEnd"/>
      <w:r w:rsidRPr="005262E4">
        <w:t xml:space="preserve">) a </w:t>
      </w:r>
      <w:r w:rsidRPr="005262E4">
        <w:rPr>
          <w:b/>
        </w:rPr>
        <w:t xml:space="preserve">Lorenz </w:t>
      </w:r>
      <w:proofErr w:type="spellStart"/>
      <w:r w:rsidRPr="005262E4">
        <w:rPr>
          <w:b/>
        </w:rPr>
        <w:t>Spenning</w:t>
      </w:r>
      <w:proofErr w:type="spellEnd"/>
      <w:r w:rsidRPr="005262E4">
        <w:t xml:space="preserve"> (Vídeň). Stavební hutě měly být organizovány územně - podle existujících říšských krajů. Hlavní roli měla hrát nejvyšší huť ve </w:t>
      </w:r>
      <w:proofErr w:type="spellStart"/>
      <w:r w:rsidRPr="005262E4">
        <w:t>Strassburgu</w:t>
      </w:r>
      <w:proofErr w:type="spellEnd"/>
      <w:r w:rsidRPr="005262E4">
        <w:t xml:space="preserve"> pro říšské prostředí a současně významné, relativně samostatné postavení měla mít vídeňská, svatoštěpánská huť. Pří stejné příležitosti bylo nově v říšském prostředí formálně uzákoněno architektonické vzdělání v geometrii: </w:t>
      </w:r>
    </w:p>
    <w:p w14:paraId="4FEC8125" w14:textId="77777777" w:rsidR="009A6206" w:rsidRPr="005262E4" w:rsidRDefault="009A6206">
      <w:pPr>
        <w:spacing w:line="360" w:lineRule="auto"/>
      </w:pPr>
      <w:r w:rsidRPr="005262E4">
        <w:t>a) nejprve kameník musí absolvovat pětileté kamenické řemeslné vzdělání;</w:t>
      </w:r>
    </w:p>
    <w:p w14:paraId="3F235683" w14:textId="77777777" w:rsidR="009A6206" w:rsidRPr="005262E4" w:rsidRDefault="009A6206">
      <w:pPr>
        <w:spacing w:line="360" w:lineRule="auto"/>
      </w:pPr>
      <w:r w:rsidRPr="005262E4">
        <w:t>b) poté získává dodatečné vzdělání: v základech geometrie, v práci podle daných geometrických schémat, v kresebném zpracování projektu.</w:t>
      </w:r>
    </w:p>
    <w:p w14:paraId="49BAB2E9" w14:textId="77777777" w:rsidR="009A6206" w:rsidRPr="005262E4" w:rsidRDefault="009A6206">
      <w:pPr>
        <w:spacing w:line="360" w:lineRule="auto"/>
        <w:rPr>
          <w:b/>
        </w:rPr>
      </w:pPr>
    </w:p>
    <w:p w14:paraId="7791D6E0" w14:textId="7E9E78E1" w:rsidR="006248EA" w:rsidRPr="006A7FCD" w:rsidRDefault="006A7FCD" w:rsidP="006248EA">
      <w:pPr>
        <w:spacing w:line="360" w:lineRule="auto"/>
        <w:rPr>
          <w:b/>
        </w:rPr>
      </w:pPr>
      <w:r w:rsidRPr="006A7FCD">
        <w:rPr>
          <w:b/>
        </w:rPr>
        <w:t>b5</w:t>
      </w:r>
      <w:r w:rsidR="007344C4" w:rsidRPr="006A7FCD">
        <w:rPr>
          <w:b/>
        </w:rPr>
        <w:t xml:space="preserve">) </w:t>
      </w:r>
      <w:proofErr w:type="spellStart"/>
      <w:r w:rsidR="006248EA" w:rsidRPr="006A7FCD">
        <w:rPr>
          <w:b/>
        </w:rPr>
        <w:t>Ars</w:t>
      </w:r>
      <w:proofErr w:type="spellEnd"/>
      <w:r w:rsidR="006248EA" w:rsidRPr="006A7FCD">
        <w:rPr>
          <w:b/>
        </w:rPr>
        <w:t xml:space="preserve"> sine </w:t>
      </w:r>
      <w:proofErr w:type="spellStart"/>
      <w:r w:rsidR="006248EA" w:rsidRPr="006A7FCD">
        <w:rPr>
          <w:b/>
        </w:rPr>
        <w:t>scientia</w:t>
      </w:r>
      <w:proofErr w:type="spellEnd"/>
      <w:r w:rsidR="006248EA" w:rsidRPr="006A7FCD">
        <w:rPr>
          <w:b/>
        </w:rPr>
        <w:t xml:space="preserve"> </w:t>
      </w:r>
      <w:proofErr w:type="spellStart"/>
      <w:r w:rsidR="006248EA" w:rsidRPr="006A7FCD">
        <w:rPr>
          <w:b/>
        </w:rPr>
        <w:t>nihil</w:t>
      </w:r>
      <w:proofErr w:type="spellEnd"/>
      <w:r w:rsidR="006248EA" w:rsidRPr="006A7FCD">
        <w:rPr>
          <w:b/>
        </w:rPr>
        <w:t xml:space="preserve"> (Umění bez vědy není ničím)</w:t>
      </w:r>
    </w:p>
    <w:p w14:paraId="17F2F0B3" w14:textId="5A59EB20" w:rsidR="006248EA" w:rsidRPr="005262E4" w:rsidRDefault="006248EA" w:rsidP="006248EA">
      <w:pPr>
        <w:spacing w:line="360" w:lineRule="auto"/>
        <w:rPr>
          <w:b/>
        </w:rPr>
      </w:pPr>
      <w:r w:rsidRPr="005262E4">
        <w:rPr>
          <w:b/>
        </w:rPr>
        <w:t xml:space="preserve">         </w:t>
      </w:r>
      <w:r w:rsidRPr="005262E4">
        <w:t>Diskuse při stavbě dómu v Miláně kolem roku 1400</w:t>
      </w:r>
      <w:r w:rsidR="007344C4" w:rsidRPr="005262E4">
        <w:t>. Stavbu milánského dómu zahájil</w:t>
      </w:r>
      <w:r w:rsidR="007344C4" w:rsidRPr="005262E4">
        <w:rPr>
          <w:b/>
        </w:rPr>
        <w:t xml:space="preserve"> </w:t>
      </w:r>
      <w:r w:rsidR="007344C4" w:rsidRPr="005262E4">
        <w:t>m</w:t>
      </w:r>
      <w:r w:rsidRPr="005262E4">
        <w:t>ěsts</w:t>
      </w:r>
      <w:r w:rsidR="007344C4" w:rsidRPr="005262E4">
        <w:t>ký stavební výbor („</w:t>
      </w:r>
      <w:proofErr w:type="spellStart"/>
      <w:r w:rsidR="007344C4" w:rsidRPr="005262E4">
        <w:t>fabrica</w:t>
      </w:r>
      <w:proofErr w:type="spellEnd"/>
      <w:r w:rsidR="007344C4" w:rsidRPr="005262E4">
        <w:t xml:space="preserve">“), který pověřil </w:t>
      </w:r>
      <w:r w:rsidRPr="005262E4">
        <w:t>stavb</w:t>
      </w:r>
      <w:r w:rsidR="007344C4" w:rsidRPr="005262E4">
        <w:t xml:space="preserve">ou mistra Simone </w:t>
      </w:r>
      <w:proofErr w:type="spellStart"/>
      <w:r w:rsidR="007344C4" w:rsidRPr="005262E4">
        <w:t>d´Orsenigo</w:t>
      </w:r>
      <w:proofErr w:type="spellEnd"/>
      <w:r w:rsidR="007344C4" w:rsidRPr="005262E4">
        <w:t xml:space="preserve"> roku </w:t>
      </w:r>
      <w:r w:rsidRPr="005262E4">
        <w:t>1386</w:t>
      </w:r>
      <w:r w:rsidR="007344C4" w:rsidRPr="005262E4">
        <w:t>. Milánský</w:t>
      </w:r>
      <w:r w:rsidR="007344C4" w:rsidRPr="005262E4">
        <w:rPr>
          <w:b/>
        </w:rPr>
        <w:t xml:space="preserve"> </w:t>
      </w:r>
      <w:r w:rsidR="007344C4" w:rsidRPr="005262E4">
        <w:t>v</w:t>
      </w:r>
      <w:r w:rsidRPr="005262E4">
        <w:t xml:space="preserve">évoda </w:t>
      </w:r>
      <w:proofErr w:type="spellStart"/>
      <w:r w:rsidRPr="005262E4">
        <w:t>Gian</w:t>
      </w:r>
      <w:proofErr w:type="spellEnd"/>
      <w:r w:rsidRPr="005262E4">
        <w:t xml:space="preserve"> </w:t>
      </w:r>
      <w:proofErr w:type="spellStart"/>
      <w:r w:rsidRPr="005262E4">
        <w:t>Galeazzo</w:t>
      </w:r>
      <w:proofErr w:type="spellEnd"/>
      <w:r w:rsidRPr="005262E4">
        <w:t xml:space="preserve"> </w:t>
      </w:r>
      <w:proofErr w:type="spellStart"/>
      <w:r w:rsidRPr="005262E4">
        <w:t>Visconti</w:t>
      </w:r>
      <w:proofErr w:type="spellEnd"/>
      <w:r w:rsidRPr="005262E4">
        <w:t xml:space="preserve"> </w:t>
      </w:r>
      <w:r w:rsidR="007344C4" w:rsidRPr="005262E4">
        <w:t xml:space="preserve">však chtěl významnější stavbu, která by odpovídala jeho moci v Miláně. Proto prosadil jiného </w:t>
      </w:r>
      <w:proofErr w:type="spellStart"/>
      <w:r w:rsidR="007344C4" w:rsidRPr="005262E4">
        <w:t>misttra</w:t>
      </w:r>
      <w:proofErr w:type="spellEnd"/>
      <w:r w:rsidR="007344C4" w:rsidRPr="005262E4">
        <w:t>, jenž vyznačil základy nové katedrály</w:t>
      </w:r>
      <w:r w:rsidRPr="005262E4">
        <w:t xml:space="preserve">: Nicolas de </w:t>
      </w:r>
      <w:proofErr w:type="spellStart"/>
      <w:r w:rsidRPr="005262E4">
        <w:t>Bonaventure</w:t>
      </w:r>
      <w:proofErr w:type="spellEnd"/>
      <w:r w:rsidRPr="005262E4">
        <w:t>, 1389</w:t>
      </w:r>
      <w:r w:rsidR="007344C4" w:rsidRPr="005262E4">
        <w:t>.</w:t>
      </w:r>
      <w:r w:rsidRPr="005262E4">
        <w:t xml:space="preserve">  </w:t>
      </w:r>
    </w:p>
    <w:p w14:paraId="7890FB7A" w14:textId="031C61FC" w:rsidR="006248EA" w:rsidRPr="005262E4" w:rsidRDefault="007344C4" w:rsidP="006248EA">
      <w:pPr>
        <w:spacing w:line="360" w:lineRule="auto"/>
      </w:pPr>
      <w:r w:rsidRPr="005262E4">
        <w:tab/>
        <w:t xml:space="preserve">V 90. letech 14. století bylo diskutováno nad proporcemi katedrály směrem do výšky: byly zpracovány projekty </w:t>
      </w:r>
      <w:r w:rsidR="006248EA" w:rsidRPr="005262E4">
        <w:rPr>
          <w:i/>
        </w:rPr>
        <w:t xml:space="preserve">Ad </w:t>
      </w:r>
      <w:proofErr w:type="spellStart"/>
      <w:r w:rsidR="006248EA" w:rsidRPr="005262E4">
        <w:rPr>
          <w:i/>
        </w:rPr>
        <w:t>triangulum</w:t>
      </w:r>
      <w:proofErr w:type="spellEnd"/>
      <w:r w:rsidRPr="005262E4">
        <w:t xml:space="preserve"> (na základě trojúhelníka) či </w:t>
      </w:r>
      <w:r w:rsidR="006248EA" w:rsidRPr="005262E4">
        <w:rPr>
          <w:i/>
        </w:rPr>
        <w:t xml:space="preserve">Ad </w:t>
      </w:r>
      <w:proofErr w:type="spellStart"/>
      <w:r w:rsidR="006248EA" w:rsidRPr="005262E4">
        <w:rPr>
          <w:i/>
        </w:rPr>
        <w:t>quadratum</w:t>
      </w:r>
      <w:proofErr w:type="spellEnd"/>
      <w:r w:rsidRPr="005262E4">
        <w:rPr>
          <w:i/>
        </w:rPr>
        <w:t xml:space="preserve"> </w:t>
      </w:r>
      <w:r w:rsidRPr="005262E4">
        <w:t>(na základě trojúhelníka). Při další diskusi kolem 1400, zda je třeba se držet přesných geometrických proporcí, nebo může být</w:t>
      </w:r>
      <w:r w:rsidR="009F5F4A" w:rsidRPr="005262E4">
        <w:t xml:space="preserve"> použito určité zkušenostní praxe a prostřednictvím „</w:t>
      </w:r>
      <w:proofErr w:type="spellStart"/>
      <w:r w:rsidR="009F5F4A" w:rsidRPr="005262E4">
        <w:t>ars</w:t>
      </w:r>
      <w:proofErr w:type="spellEnd"/>
      <w:r w:rsidR="009F5F4A" w:rsidRPr="005262E4">
        <w:t>“ proporce pozměnit, vystoupil r</w:t>
      </w:r>
      <w:r w:rsidR="006248EA" w:rsidRPr="005262E4">
        <w:t xml:space="preserve">oku 1400 vystoupil francouzský mistr Jean </w:t>
      </w:r>
      <w:proofErr w:type="spellStart"/>
      <w:r w:rsidR="006248EA" w:rsidRPr="005262E4">
        <w:t>Mignot</w:t>
      </w:r>
      <w:proofErr w:type="spellEnd"/>
      <w:r w:rsidR="006248EA" w:rsidRPr="005262E4">
        <w:t xml:space="preserve"> proti italským mistrům, kteří chtěli upravit geometricky dané proporce na základě svých zkušeností: </w:t>
      </w:r>
      <w:r w:rsidR="006248EA" w:rsidRPr="005262E4">
        <w:rPr>
          <w:i/>
          <w:iCs/>
        </w:rPr>
        <w:t>„umění bez vědy není ničím“</w:t>
      </w:r>
      <w:r w:rsidR="006248EA" w:rsidRPr="005262E4">
        <w:t>.</w:t>
      </w:r>
    </w:p>
    <w:p w14:paraId="3917390C" w14:textId="78AC4704" w:rsidR="006248EA" w:rsidRPr="005262E4" w:rsidRDefault="009F5F4A" w:rsidP="006248EA">
      <w:pPr>
        <w:spacing w:line="360" w:lineRule="auto"/>
      </w:pPr>
      <w:r w:rsidRPr="005262E4">
        <w:tab/>
        <w:t>Ještě v 16. století byly geometrické zvyklosti pozdně gotických kameníků reflektovány v italské teorii i praxi:</w:t>
      </w:r>
    </w:p>
    <w:p w14:paraId="27D649DE" w14:textId="5892FFC8" w:rsidR="006248EA" w:rsidRPr="0004228F" w:rsidRDefault="006248EA" w:rsidP="006248EA">
      <w:pPr>
        <w:spacing w:line="360" w:lineRule="auto"/>
        <w:rPr>
          <w:b/>
          <w:color w:val="0000FF"/>
        </w:rPr>
      </w:pPr>
      <w:proofErr w:type="spellStart"/>
      <w:r w:rsidRPr="0004228F">
        <w:rPr>
          <w:b/>
          <w:color w:val="0000FF"/>
        </w:rPr>
        <w:t>Cesare</w:t>
      </w:r>
      <w:proofErr w:type="spellEnd"/>
      <w:r w:rsidRPr="0004228F">
        <w:rPr>
          <w:b/>
          <w:color w:val="0000FF"/>
        </w:rPr>
        <w:t xml:space="preserve"> </w:t>
      </w:r>
      <w:proofErr w:type="spellStart"/>
      <w:r w:rsidRPr="0004228F">
        <w:rPr>
          <w:b/>
          <w:color w:val="0000FF"/>
        </w:rPr>
        <w:t>Cesariano</w:t>
      </w:r>
      <w:proofErr w:type="spellEnd"/>
      <w:r w:rsidRPr="0004228F">
        <w:rPr>
          <w:b/>
          <w:color w:val="0000FF"/>
        </w:rPr>
        <w:t>,</w:t>
      </w:r>
      <w:r w:rsidR="009F5F4A" w:rsidRPr="0004228F">
        <w:rPr>
          <w:b/>
          <w:color w:val="0000FF"/>
        </w:rPr>
        <w:t xml:space="preserve"> </w:t>
      </w:r>
      <w:r w:rsidRPr="0004228F">
        <w:rPr>
          <w:b/>
          <w:color w:val="0000FF"/>
        </w:rPr>
        <w:t xml:space="preserve">Di </w:t>
      </w:r>
      <w:proofErr w:type="spellStart"/>
      <w:r w:rsidRPr="0004228F">
        <w:rPr>
          <w:b/>
          <w:color w:val="0000FF"/>
        </w:rPr>
        <w:t>Lucio</w:t>
      </w:r>
      <w:proofErr w:type="spellEnd"/>
      <w:r w:rsidRPr="0004228F">
        <w:rPr>
          <w:b/>
          <w:color w:val="0000FF"/>
        </w:rPr>
        <w:t xml:space="preserve"> </w:t>
      </w:r>
      <w:proofErr w:type="spellStart"/>
      <w:r w:rsidRPr="0004228F">
        <w:rPr>
          <w:b/>
          <w:color w:val="0000FF"/>
        </w:rPr>
        <w:t>Vitruvio</w:t>
      </w:r>
      <w:proofErr w:type="spellEnd"/>
      <w:r w:rsidRPr="0004228F">
        <w:rPr>
          <w:b/>
          <w:color w:val="0000FF"/>
        </w:rPr>
        <w:t xml:space="preserve"> </w:t>
      </w:r>
      <w:proofErr w:type="spellStart"/>
      <w:r w:rsidRPr="0004228F">
        <w:rPr>
          <w:b/>
          <w:color w:val="0000FF"/>
        </w:rPr>
        <w:t>Pollione</w:t>
      </w:r>
      <w:proofErr w:type="spellEnd"/>
      <w:r w:rsidRPr="0004228F">
        <w:rPr>
          <w:b/>
          <w:color w:val="0000FF"/>
        </w:rPr>
        <w:t xml:space="preserve"> de </w:t>
      </w:r>
      <w:proofErr w:type="spellStart"/>
      <w:r w:rsidRPr="0004228F">
        <w:rPr>
          <w:b/>
          <w:color w:val="0000FF"/>
        </w:rPr>
        <w:t>architectura</w:t>
      </w:r>
      <w:proofErr w:type="spellEnd"/>
      <w:r w:rsidRPr="0004228F">
        <w:rPr>
          <w:b/>
          <w:color w:val="0000FF"/>
        </w:rPr>
        <w:t xml:space="preserve"> </w:t>
      </w:r>
      <w:proofErr w:type="spellStart"/>
      <w:r w:rsidRPr="0004228F">
        <w:rPr>
          <w:b/>
          <w:color w:val="0000FF"/>
        </w:rPr>
        <w:t>libri</w:t>
      </w:r>
      <w:proofErr w:type="spellEnd"/>
      <w:r w:rsidRPr="0004228F">
        <w:rPr>
          <w:b/>
          <w:color w:val="0000FF"/>
        </w:rPr>
        <w:t xml:space="preserve"> dece, 1521</w:t>
      </w:r>
    </w:p>
    <w:p w14:paraId="451FA817" w14:textId="60DE1429" w:rsidR="006248EA" w:rsidRPr="005262E4" w:rsidRDefault="006248EA" w:rsidP="006248EA">
      <w:pPr>
        <w:spacing w:line="360" w:lineRule="auto"/>
      </w:pPr>
      <w:r w:rsidRPr="005262E4">
        <w:t>První vytiště</w:t>
      </w:r>
      <w:r w:rsidR="009F5F4A" w:rsidRPr="005262E4">
        <w:t xml:space="preserve">ný překlad </w:t>
      </w:r>
      <w:proofErr w:type="spellStart"/>
      <w:r w:rsidR="009F5F4A" w:rsidRPr="005262E4">
        <w:t>Vitruvia</w:t>
      </w:r>
      <w:proofErr w:type="spellEnd"/>
      <w:r w:rsidR="009F5F4A" w:rsidRPr="005262E4">
        <w:t xml:space="preserve"> do italštiny obsahuje</w:t>
      </w:r>
      <w:r w:rsidRPr="005262E4">
        <w:t xml:space="preserve"> plány milánského gotického dómu.</w:t>
      </w:r>
      <w:r w:rsidR="009F5F4A" w:rsidRPr="005262E4">
        <w:t xml:space="preserve"> </w:t>
      </w:r>
      <w:r w:rsidRPr="005262E4">
        <w:t xml:space="preserve">V řezu jsou </w:t>
      </w:r>
      <w:r w:rsidR="009F5F4A" w:rsidRPr="005262E4">
        <w:t xml:space="preserve">zde </w:t>
      </w:r>
      <w:r w:rsidRPr="005262E4">
        <w:t>zakresleny všechny do té doby diskutované možnosti proporcí projektované stavby</w:t>
      </w:r>
      <w:r w:rsidR="00A60145">
        <w:t xml:space="preserve"> – podle trojúhelníka, čtverce i kruhu (viz titulní stránka tohoto sylabu)</w:t>
      </w:r>
      <w:r w:rsidRPr="005262E4">
        <w:t>.</w:t>
      </w:r>
    </w:p>
    <w:p w14:paraId="559B581C" w14:textId="77777777" w:rsidR="00A60145" w:rsidRPr="005262E4" w:rsidRDefault="00A60145">
      <w:pPr>
        <w:spacing w:line="360" w:lineRule="auto"/>
        <w:rPr>
          <w:b/>
        </w:rPr>
      </w:pPr>
    </w:p>
    <w:p w14:paraId="197A5DC2" w14:textId="663CB173" w:rsidR="009A6206" w:rsidRPr="005262E4" w:rsidRDefault="009F5F4A">
      <w:pPr>
        <w:spacing w:line="360" w:lineRule="auto"/>
        <w:rPr>
          <w:b/>
          <w:color w:val="FF0000"/>
          <w:sz w:val="28"/>
          <w:szCs w:val="28"/>
        </w:rPr>
      </w:pPr>
      <w:r w:rsidRPr="005262E4">
        <w:rPr>
          <w:b/>
          <w:color w:val="FF0000"/>
        </w:rPr>
        <w:t>c</w:t>
      </w:r>
      <w:r w:rsidR="009A6206" w:rsidRPr="005262E4">
        <w:rPr>
          <w:b/>
          <w:color w:val="FF0000"/>
        </w:rPr>
        <w:t xml:space="preserve">) Modelové projektování v raném novověku  </w:t>
      </w:r>
    </w:p>
    <w:p w14:paraId="066B891D" w14:textId="77777777" w:rsidR="009A6206" w:rsidRPr="005262E4" w:rsidRDefault="009A6206">
      <w:pPr>
        <w:spacing w:line="360" w:lineRule="auto"/>
      </w:pPr>
    </w:p>
    <w:p w14:paraId="6677C266" w14:textId="4376F909" w:rsidR="009A6206" w:rsidRPr="005262E4" w:rsidRDefault="009A6206">
      <w:pPr>
        <w:spacing w:line="360" w:lineRule="auto"/>
      </w:pPr>
      <w:r w:rsidRPr="005262E4">
        <w:tab/>
        <w:t xml:space="preserve">Oproti záalpským kamenickým mistrům měli ve střední Itálii a v Toskánsku od počátku 14. století ve stavebním provozu mnohem významnější postavení malíři (srov. </w:t>
      </w:r>
      <w:proofErr w:type="spellStart"/>
      <w:r w:rsidRPr="005262E4">
        <w:rPr>
          <w:i/>
        </w:rPr>
        <w:t>Giotto</w:t>
      </w:r>
      <w:proofErr w:type="spellEnd"/>
      <w:r w:rsidRPr="005262E4">
        <w:rPr>
          <w:i/>
        </w:rPr>
        <w:t xml:space="preserve"> di </w:t>
      </w:r>
      <w:proofErr w:type="spellStart"/>
      <w:r w:rsidRPr="005262E4">
        <w:rPr>
          <w:i/>
        </w:rPr>
        <w:t>Bondone</w:t>
      </w:r>
      <w:proofErr w:type="spellEnd"/>
      <w:r w:rsidRPr="005262E4">
        <w:t xml:space="preserve">, </w:t>
      </w:r>
      <w:r w:rsidRPr="005262E4">
        <w:rPr>
          <w:i/>
        </w:rPr>
        <w:t xml:space="preserve">Andrea </w:t>
      </w:r>
      <w:proofErr w:type="spellStart"/>
      <w:r w:rsidRPr="005262E4">
        <w:rPr>
          <w:i/>
        </w:rPr>
        <w:t>Orcagna</w:t>
      </w:r>
      <w:proofErr w:type="spellEnd"/>
      <w:r w:rsidRPr="005262E4">
        <w:t xml:space="preserve">) a truhláři (srov. </w:t>
      </w:r>
      <w:proofErr w:type="spellStart"/>
      <w:r w:rsidRPr="005262E4">
        <w:t>Vasarim</w:t>
      </w:r>
      <w:proofErr w:type="spellEnd"/>
      <w:r w:rsidRPr="005262E4">
        <w:t xml:space="preserve"> často oceňovaný „učitel toskánských stavitelů“ v 15. století: truhlář </w:t>
      </w:r>
      <w:proofErr w:type="spellStart"/>
      <w:r w:rsidRPr="005262E4">
        <w:rPr>
          <w:i/>
        </w:rPr>
        <w:t>Francione</w:t>
      </w:r>
      <w:proofErr w:type="spellEnd"/>
      <w:r w:rsidRPr="005262E4">
        <w:t>). Není tedy divu, jestliže známe z období italské renesance značné množství dřevěných modelů a</w:t>
      </w:r>
      <w:r w:rsidR="0004228F">
        <w:t xml:space="preserve"> také</w:t>
      </w:r>
      <w:r w:rsidRPr="005262E4">
        <w:t xml:space="preserve"> modelových </w:t>
      </w:r>
      <w:r w:rsidR="0004228F">
        <w:t>kreseb (malovaných architektur)</w:t>
      </w:r>
      <w:r w:rsidRPr="005262E4">
        <w:t>. Nad takovými modely diskutoval tvůrce spolu s objednavatelem (případně s dalšími „znalci“), aby jej společně dotvořili do projektu pro definitivní stavební realizaci. Navrhování prostřednictvím modelového projektování se stalo typickým pro raný novověk a svou přitažlivost neztratilo ani s rozšířením akademických, rýsovaných projektů doby barokní.</w:t>
      </w:r>
    </w:p>
    <w:p w14:paraId="1B69AAFC" w14:textId="77777777" w:rsidR="009A6206" w:rsidRPr="005262E4" w:rsidRDefault="009A6206">
      <w:pPr>
        <w:spacing w:line="360" w:lineRule="auto"/>
        <w:ind w:left="4248" w:firstLine="708"/>
        <w:rPr>
          <w:b/>
          <w:i/>
        </w:rPr>
      </w:pPr>
    </w:p>
    <w:p w14:paraId="5826911E" w14:textId="2C56C577" w:rsidR="009A6206" w:rsidRPr="006A7FCD" w:rsidRDefault="009A6206" w:rsidP="006A7FCD">
      <w:pPr>
        <w:spacing w:line="360" w:lineRule="auto"/>
        <w:rPr>
          <w:color w:val="000080"/>
        </w:rPr>
      </w:pPr>
      <w:r w:rsidRPr="006A7FCD">
        <w:rPr>
          <w:b/>
          <w:color w:val="3366FF"/>
        </w:rPr>
        <w:t xml:space="preserve">Leon </w:t>
      </w:r>
      <w:proofErr w:type="spellStart"/>
      <w:r w:rsidRPr="006A7FCD">
        <w:rPr>
          <w:b/>
          <w:color w:val="3366FF"/>
        </w:rPr>
        <w:t>Battista</w:t>
      </w:r>
      <w:proofErr w:type="spellEnd"/>
      <w:r w:rsidRPr="006A7FCD">
        <w:rPr>
          <w:b/>
          <w:color w:val="3366FF"/>
        </w:rPr>
        <w:t xml:space="preserve"> Alberti o</w:t>
      </w:r>
      <w:r w:rsidRPr="006A7FCD">
        <w:rPr>
          <w:color w:val="3366FF"/>
        </w:rPr>
        <w:t xml:space="preserve"> </w:t>
      </w:r>
      <w:r w:rsidRPr="006A7FCD">
        <w:rPr>
          <w:b/>
          <w:color w:val="3366FF"/>
        </w:rPr>
        <w:t>modelech</w:t>
      </w:r>
      <w:r w:rsidR="006A7FCD">
        <w:rPr>
          <w:b/>
          <w:color w:val="3366FF"/>
        </w:rPr>
        <w:t>:</w:t>
      </w:r>
      <w:r w:rsidRPr="005262E4">
        <w:rPr>
          <w:color w:val="000080"/>
        </w:rPr>
        <w:t xml:space="preserve"> </w:t>
      </w:r>
    </w:p>
    <w:p w14:paraId="5A9A1A31" w14:textId="77777777" w:rsidR="009A6206" w:rsidRPr="0004228F" w:rsidRDefault="009A6206">
      <w:pPr>
        <w:spacing w:line="360" w:lineRule="auto"/>
        <w:rPr>
          <w:b/>
        </w:rPr>
      </w:pPr>
      <w:r w:rsidRPr="0004228F">
        <w:t xml:space="preserve">„Budou tyto věci promýšleny a uvažovány především na základě modelů… </w:t>
      </w:r>
    </w:p>
    <w:p w14:paraId="463CB213" w14:textId="77777777" w:rsidR="0004228F" w:rsidRDefault="0004228F">
      <w:pPr>
        <w:spacing w:line="360" w:lineRule="auto"/>
      </w:pPr>
    </w:p>
    <w:p w14:paraId="64EBB206" w14:textId="21885AA5" w:rsidR="009A6206" w:rsidRPr="0004228F" w:rsidRDefault="0004228F">
      <w:pPr>
        <w:spacing w:line="360" w:lineRule="auto"/>
      </w:pPr>
      <w:r>
        <w:t xml:space="preserve">... </w:t>
      </w:r>
      <w:r w:rsidR="009A6206" w:rsidRPr="0004228F">
        <w:t>Proto bude vždy docházet mé pochvaly dávný obyčej nejlepších stavitelů, podle něhož máme celkové stavební dílo a rozměry všech jeho jednotlivých částí opět a opět promýšlet podle rad nejlepších znalců nejen pomocí nákresů a výkresů, ale pomocí modelů a vzorů pořízených z prkének…“  (II.1)</w:t>
      </w:r>
    </w:p>
    <w:p w14:paraId="336EC641" w14:textId="77777777" w:rsidR="00A60145" w:rsidRPr="005262E4" w:rsidRDefault="00A60145">
      <w:pPr>
        <w:spacing w:line="360" w:lineRule="auto"/>
        <w:rPr>
          <w:b/>
          <w:i/>
        </w:rPr>
      </w:pPr>
    </w:p>
    <w:p w14:paraId="72AD6A6F" w14:textId="7CFC78DE" w:rsidR="009A6206" w:rsidRPr="006A7FCD" w:rsidRDefault="009A6206">
      <w:pPr>
        <w:spacing w:line="360" w:lineRule="auto"/>
        <w:rPr>
          <w:b/>
          <w:color w:val="3366FF"/>
        </w:rPr>
      </w:pPr>
      <w:r w:rsidRPr="006A7FCD">
        <w:rPr>
          <w:b/>
          <w:color w:val="3366FF"/>
        </w:rPr>
        <w:t>Dva příklady projektování v raném novověku:</w:t>
      </w:r>
    </w:p>
    <w:p w14:paraId="01D911F3" w14:textId="77777777" w:rsidR="009A6206" w:rsidRPr="005262E4" w:rsidRDefault="009A6206">
      <w:pPr>
        <w:spacing w:line="360" w:lineRule="auto"/>
      </w:pPr>
      <w:r w:rsidRPr="005262E4">
        <w:rPr>
          <w:b/>
        </w:rPr>
        <w:t xml:space="preserve">a) Leon </w:t>
      </w:r>
      <w:proofErr w:type="spellStart"/>
      <w:r w:rsidRPr="005262E4">
        <w:rPr>
          <w:b/>
        </w:rPr>
        <w:t>Battista</w:t>
      </w:r>
      <w:proofErr w:type="spellEnd"/>
      <w:r w:rsidRPr="005262E4">
        <w:rPr>
          <w:b/>
        </w:rPr>
        <w:t xml:space="preserve"> Alberti</w:t>
      </w:r>
      <w:r w:rsidRPr="005262E4">
        <w:t xml:space="preserve">  popisuje svůj způsob projektování v polovině 15. století (in: Alberti, IX.10):</w:t>
      </w:r>
    </w:p>
    <w:p w14:paraId="7F9240DC" w14:textId="77777777" w:rsidR="009A6206" w:rsidRPr="005262E4" w:rsidRDefault="009A6206">
      <w:pPr>
        <w:spacing w:line="360" w:lineRule="auto"/>
      </w:pPr>
      <w:r w:rsidRPr="005262E4">
        <w:t>- Přicházely mi na mysl plány stavebních děl</w:t>
      </w:r>
    </w:p>
    <w:p w14:paraId="28CF30DC" w14:textId="77777777" w:rsidR="009A6206" w:rsidRPr="005262E4" w:rsidRDefault="009A6206">
      <w:pPr>
        <w:spacing w:line="360" w:lineRule="auto"/>
      </w:pPr>
      <w:r w:rsidRPr="005262E4">
        <w:t>- Vytvořil jsem nákres</w:t>
      </w:r>
    </w:p>
    <w:p w14:paraId="2F9238EC" w14:textId="77777777" w:rsidR="009A6206" w:rsidRPr="005262E4" w:rsidRDefault="009A6206">
      <w:pPr>
        <w:spacing w:line="360" w:lineRule="auto"/>
      </w:pPr>
      <w:r w:rsidRPr="005262E4">
        <w:t xml:space="preserve">- Poté jsem nákres numericky (matematicky) přeměřil </w:t>
      </w:r>
    </w:p>
    <w:p w14:paraId="179E76C6" w14:textId="77777777" w:rsidR="009A6206" w:rsidRPr="005262E4" w:rsidRDefault="009A6206">
      <w:pPr>
        <w:spacing w:line="360" w:lineRule="auto"/>
      </w:pPr>
      <w:r w:rsidRPr="005262E4">
        <w:t>- Po zhotovení modelu se projevil omyl v matematickém přeměření</w:t>
      </w:r>
    </w:p>
    <w:p w14:paraId="353F56E2" w14:textId="77777777" w:rsidR="009A6206" w:rsidRPr="005262E4" w:rsidRDefault="009A6206">
      <w:pPr>
        <w:spacing w:line="360" w:lineRule="auto"/>
      </w:pPr>
      <w:r w:rsidRPr="005262E4">
        <w:t>- Kontrola vizuálního působení díla na modelu a rozhovory se znalci</w:t>
      </w:r>
    </w:p>
    <w:p w14:paraId="59F4E47B" w14:textId="77777777" w:rsidR="009A6206" w:rsidRPr="005262E4" w:rsidRDefault="009A6206">
      <w:pPr>
        <w:spacing w:line="360" w:lineRule="auto"/>
      </w:pPr>
      <w:r w:rsidRPr="005262E4">
        <w:t>- Konečná korekce modelového projektu</w:t>
      </w:r>
    </w:p>
    <w:p w14:paraId="26753393" w14:textId="77777777" w:rsidR="009A6206" w:rsidRPr="005262E4" w:rsidRDefault="009A6206">
      <w:pPr>
        <w:spacing w:line="360" w:lineRule="auto"/>
      </w:pPr>
    </w:p>
    <w:p w14:paraId="7948520F" w14:textId="77777777" w:rsidR="009A6206" w:rsidRPr="005262E4" w:rsidRDefault="009A6206">
      <w:pPr>
        <w:spacing w:line="360" w:lineRule="auto"/>
      </w:pPr>
      <w:r w:rsidRPr="005262E4">
        <w:rPr>
          <w:b/>
        </w:rPr>
        <w:t xml:space="preserve">b) </w:t>
      </w:r>
      <w:proofErr w:type="spellStart"/>
      <w:r w:rsidRPr="005262E4">
        <w:rPr>
          <w:b/>
        </w:rPr>
        <w:t>Leonhard</w:t>
      </w:r>
      <w:proofErr w:type="spellEnd"/>
      <w:r w:rsidRPr="005262E4">
        <w:rPr>
          <w:b/>
        </w:rPr>
        <w:t xml:space="preserve"> </w:t>
      </w:r>
      <w:proofErr w:type="spellStart"/>
      <w:r w:rsidRPr="005262E4">
        <w:rPr>
          <w:b/>
        </w:rPr>
        <w:t>Christoph</w:t>
      </w:r>
      <w:proofErr w:type="spellEnd"/>
      <w:r w:rsidRPr="005262E4">
        <w:rPr>
          <w:b/>
        </w:rPr>
        <w:t xml:space="preserve"> </w:t>
      </w:r>
      <w:proofErr w:type="spellStart"/>
      <w:r w:rsidRPr="005262E4">
        <w:rPr>
          <w:b/>
        </w:rPr>
        <w:t>Sturm</w:t>
      </w:r>
      <w:proofErr w:type="spellEnd"/>
      <w:r w:rsidRPr="005262E4">
        <w:t xml:space="preserve">  popisuje architektův postup pomocí definic architektonické terminologie roku 1718:</w:t>
      </w:r>
    </w:p>
    <w:p w14:paraId="66810A79" w14:textId="77777777" w:rsidR="009A6206" w:rsidRPr="005262E4" w:rsidRDefault="009A6206">
      <w:pPr>
        <w:spacing w:line="360" w:lineRule="auto"/>
      </w:pPr>
      <w:r w:rsidRPr="005262E4">
        <w:t>- Idea (myšlený projekt)</w:t>
      </w:r>
    </w:p>
    <w:p w14:paraId="7F7BBC10" w14:textId="77777777" w:rsidR="009A6206" w:rsidRPr="005262E4" w:rsidRDefault="009A6206">
      <w:pPr>
        <w:spacing w:line="360" w:lineRule="auto"/>
      </w:pPr>
      <w:r w:rsidRPr="005262E4">
        <w:t xml:space="preserve">- Idea </w:t>
      </w:r>
      <w:proofErr w:type="spellStart"/>
      <w:r w:rsidRPr="005262E4">
        <w:t>materialis</w:t>
      </w:r>
      <w:proofErr w:type="spellEnd"/>
      <w:r w:rsidRPr="005262E4">
        <w:t xml:space="preserve"> (zhotovený dřevěný model)</w:t>
      </w:r>
    </w:p>
    <w:p w14:paraId="48EAB889" w14:textId="77777777" w:rsidR="009A6206" w:rsidRPr="005262E4" w:rsidRDefault="009A6206">
      <w:pPr>
        <w:spacing w:line="360" w:lineRule="auto"/>
      </w:pPr>
      <w:r w:rsidRPr="005262E4">
        <w:t xml:space="preserve">- </w:t>
      </w:r>
      <w:proofErr w:type="spellStart"/>
      <w:r w:rsidRPr="005262E4">
        <w:t>Schema</w:t>
      </w:r>
      <w:proofErr w:type="spellEnd"/>
      <w:r w:rsidRPr="005262E4">
        <w:t xml:space="preserve"> (základní figura, náčrt situace)</w:t>
      </w:r>
    </w:p>
    <w:p w14:paraId="6FB62A05" w14:textId="77777777" w:rsidR="009A6206" w:rsidRPr="005262E4" w:rsidRDefault="009A6206">
      <w:pPr>
        <w:spacing w:line="360" w:lineRule="auto"/>
      </w:pPr>
      <w:r w:rsidRPr="005262E4">
        <w:t xml:space="preserve">- </w:t>
      </w:r>
      <w:proofErr w:type="spellStart"/>
      <w:r w:rsidRPr="005262E4">
        <w:t>Delineatio</w:t>
      </w:r>
      <w:proofErr w:type="spellEnd"/>
      <w:r w:rsidRPr="005262E4">
        <w:t xml:space="preserve"> (lineární kresba s vyznačením funkcí)</w:t>
      </w:r>
    </w:p>
    <w:p w14:paraId="3A77023F" w14:textId="77777777" w:rsidR="009A6206" w:rsidRPr="005262E4" w:rsidRDefault="009A6206">
      <w:pPr>
        <w:spacing w:line="360" w:lineRule="auto"/>
      </w:pPr>
      <w:r w:rsidRPr="005262E4">
        <w:t xml:space="preserve">- </w:t>
      </w:r>
      <w:proofErr w:type="spellStart"/>
      <w:r w:rsidRPr="005262E4">
        <w:t>Ichnographia</w:t>
      </w:r>
      <w:proofErr w:type="spellEnd"/>
      <w:r w:rsidRPr="005262E4">
        <w:t xml:space="preserve">, </w:t>
      </w:r>
      <w:proofErr w:type="spellStart"/>
      <w:r w:rsidRPr="005262E4">
        <w:t>Orthographia</w:t>
      </w:r>
      <w:proofErr w:type="spellEnd"/>
      <w:r w:rsidRPr="005262E4">
        <w:t xml:space="preserve">, </w:t>
      </w:r>
      <w:proofErr w:type="spellStart"/>
      <w:r w:rsidRPr="005262E4">
        <w:t>Intersectio</w:t>
      </w:r>
      <w:proofErr w:type="spellEnd"/>
      <w:r w:rsidRPr="005262E4">
        <w:t xml:space="preserve"> (půdorys, nárys, řez)</w:t>
      </w:r>
    </w:p>
    <w:p w14:paraId="029DEB41" w14:textId="77777777" w:rsidR="009A6206" w:rsidRPr="005262E4" w:rsidRDefault="009A6206">
      <w:pPr>
        <w:spacing w:line="360" w:lineRule="auto"/>
      </w:pPr>
      <w:r w:rsidRPr="005262E4">
        <w:t xml:space="preserve">- </w:t>
      </w:r>
      <w:proofErr w:type="spellStart"/>
      <w:r w:rsidRPr="005262E4">
        <w:t>Orophegraphia</w:t>
      </w:r>
      <w:proofErr w:type="spellEnd"/>
      <w:r w:rsidRPr="005262E4">
        <w:t xml:space="preserve">, </w:t>
      </w:r>
      <w:proofErr w:type="spellStart"/>
      <w:r w:rsidRPr="005262E4">
        <w:t>Scaenographia</w:t>
      </w:r>
      <w:proofErr w:type="spellEnd"/>
      <w:r w:rsidRPr="005262E4">
        <w:t xml:space="preserve"> (perspektivní pohled)</w:t>
      </w:r>
    </w:p>
    <w:p w14:paraId="3BB86981" w14:textId="77777777" w:rsidR="00A60145" w:rsidRDefault="00A60145">
      <w:pPr>
        <w:spacing w:line="360" w:lineRule="auto"/>
        <w:rPr>
          <w:b/>
          <w:bCs/>
        </w:rPr>
      </w:pPr>
    </w:p>
    <w:p w14:paraId="43901B77" w14:textId="77777777" w:rsidR="00A60145" w:rsidRPr="005262E4" w:rsidRDefault="00A60145">
      <w:pPr>
        <w:spacing w:line="360" w:lineRule="auto"/>
        <w:rPr>
          <w:b/>
          <w:bCs/>
        </w:rPr>
      </w:pPr>
    </w:p>
    <w:p w14:paraId="05EDAA8D" w14:textId="77777777" w:rsidR="009F5F4A" w:rsidRPr="005262E4" w:rsidRDefault="009F5F4A">
      <w:pPr>
        <w:spacing w:line="360" w:lineRule="auto"/>
        <w:rPr>
          <w:b/>
          <w:bCs/>
          <w:color w:val="FF0000"/>
        </w:rPr>
      </w:pPr>
      <w:r w:rsidRPr="005262E4">
        <w:rPr>
          <w:b/>
          <w:bCs/>
          <w:color w:val="FF0000"/>
        </w:rPr>
        <w:t>d</w:t>
      </w:r>
      <w:r w:rsidR="009A6206" w:rsidRPr="005262E4">
        <w:rPr>
          <w:b/>
          <w:bCs/>
          <w:color w:val="FF0000"/>
        </w:rPr>
        <w:t xml:space="preserve">) </w:t>
      </w:r>
      <w:r w:rsidRPr="005262E4">
        <w:rPr>
          <w:b/>
          <w:bCs/>
          <w:color w:val="FF0000"/>
        </w:rPr>
        <w:t xml:space="preserve">Kresebné  projektování, </w:t>
      </w:r>
    </w:p>
    <w:p w14:paraId="12E8354C" w14:textId="028CB5A3" w:rsidR="009A6206" w:rsidRDefault="009F5F4A">
      <w:pPr>
        <w:spacing w:line="360" w:lineRule="auto"/>
        <w:rPr>
          <w:b/>
          <w:bCs/>
          <w:color w:val="FF0000"/>
        </w:rPr>
      </w:pPr>
      <w:r w:rsidRPr="005262E4">
        <w:rPr>
          <w:b/>
          <w:bCs/>
          <w:color w:val="FF0000"/>
        </w:rPr>
        <w:t xml:space="preserve">aneb </w:t>
      </w:r>
      <w:proofErr w:type="spellStart"/>
      <w:r w:rsidR="009A6206" w:rsidRPr="005262E4">
        <w:rPr>
          <w:b/>
          <w:bCs/>
          <w:color w:val="FF0000"/>
        </w:rPr>
        <w:t>Vitruviovy</w:t>
      </w:r>
      <w:proofErr w:type="spellEnd"/>
      <w:r w:rsidR="009A6206" w:rsidRPr="005262E4">
        <w:rPr>
          <w:b/>
          <w:bCs/>
          <w:color w:val="FF0000"/>
        </w:rPr>
        <w:t xml:space="preserve"> architektonické „ideje“ a je</w:t>
      </w:r>
      <w:r w:rsidR="0004228F">
        <w:rPr>
          <w:b/>
          <w:bCs/>
          <w:color w:val="FF0000"/>
        </w:rPr>
        <w:t>jich raně novověká interpretace</w:t>
      </w:r>
    </w:p>
    <w:p w14:paraId="2E6C0F1E" w14:textId="77777777" w:rsidR="0004228F" w:rsidRPr="005262E4" w:rsidRDefault="0004228F">
      <w:pPr>
        <w:spacing w:line="360" w:lineRule="auto"/>
        <w:rPr>
          <w:b/>
          <w:bCs/>
          <w:color w:val="FF0000"/>
        </w:rPr>
      </w:pPr>
    </w:p>
    <w:p w14:paraId="71516F63" w14:textId="77777777" w:rsidR="009A6206" w:rsidRPr="005262E4" w:rsidRDefault="009A6206">
      <w:pPr>
        <w:spacing w:line="360" w:lineRule="auto"/>
        <w:ind w:firstLine="708"/>
        <w:rPr>
          <w:bCs/>
          <w:szCs w:val="20"/>
        </w:rPr>
      </w:pPr>
      <w:r w:rsidRPr="005262E4">
        <w:rPr>
          <w:bCs/>
          <w:szCs w:val="20"/>
        </w:rPr>
        <w:t xml:space="preserve">Při popisu svých architektonických idejí byl </w:t>
      </w:r>
      <w:proofErr w:type="spellStart"/>
      <w:r w:rsidRPr="005262E4">
        <w:rPr>
          <w:bCs/>
          <w:szCs w:val="20"/>
        </w:rPr>
        <w:t>Vitruvius</w:t>
      </w:r>
      <w:proofErr w:type="spellEnd"/>
      <w:r w:rsidRPr="005262E4">
        <w:rPr>
          <w:bCs/>
          <w:szCs w:val="20"/>
        </w:rPr>
        <w:t xml:space="preserve"> ne vždy přesný a srozumitelný. Proto bylo v raně novověkých komentářích často diskutováno a zobrazováno jejich vysvětlení. Nejvíce potíží přitom měli </w:t>
      </w:r>
      <w:proofErr w:type="spellStart"/>
      <w:r w:rsidRPr="005262E4">
        <w:rPr>
          <w:bCs/>
          <w:szCs w:val="20"/>
        </w:rPr>
        <w:t>Vitruviovi</w:t>
      </w:r>
      <w:proofErr w:type="spellEnd"/>
      <w:r w:rsidRPr="005262E4">
        <w:rPr>
          <w:bCs/>
          <w:szCs w:val="20"/>
        </w:rPr>
        <w:t xml:space="preserve"> znalci s jeho „třetí ideou“.</w:t>
      </w:r>
    </w:p>
    <w:p w14:paraId="5C2B0D71" w14:textId="77777777" w:rsidR="009A6206" w:rsidRPr="005262E4" w:rsidRDefault="009A6206">
      <w:pPr>
        <w:spacing w:line="360" w:lineRule="auto"/>
        <w:rPr>
          <w:bCs/>
          <w:szCs w:val="20"/>
        </w:rPr>
      </w:pPr>
    </w:p>
    <w:p w14:paraId="7AAF9837" w14:textId="77777777" w:rsidR="009A6206" w:rsidRPr="005262E4" w:rsidRDefault="009A6206">
      <w:pPr>
        <w:spacing w:line="360" w:lineRule="auto"/>
        <w:rPr>
          <w:b/>
          <w:i/>
        </w:rPr>
      </w:pPr>
      <w:proofErr w:type="spellStart"/>
      <w:r w:rsidRPr="006A7FCD">
        <w:rPr>
          <w:b/>
          <w:color w:val="3366FF"/>
        </w:rPr>
        <w:t>Ichnographia</w:t>
      </w:r>
      <w:proofErr w:type="spellEnd"/>
      <w:r w:rsidRPr="005262E4">
        <w:rPr>
          <w:b/>
          <w:i/>
        </w:rPr>
        <w:t xml:space="preserve"> </w:t>
      </w:r>
      <w:r w:rsidRPr="005262E4">
        <w:rPr>
          <w:i/>
        </w:rPr>
        <w:t>(„… v malém měřítku s použitím kružítka a pravítka provedený nákres, z něhož se dá poznat plošné vymezení stavby na staveništi“)</w:t>
      </w:r>
    </w:p>
    <w:p w14:paraId="779A204E" w14:textId="2CB4550D" w:rsidR="009A6206" w:rsidRPr="005262E4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>=  půdorysné schéma, často plošně zakreslené s označením funkcí jednotlivých částí budov.</w:t>
      </w:r>
    </w:p>
    <w:p w14:paraId="2C9AC9F3" w14:textId="4F3458F4" w:rsidR="009A6206" w:rsidRPr="009A34DB" w:rsidRDefault="009A6206">
      <w:pPr>
        <w:spacing w:line="360" w:lineRule="auto"/>
        <w:rPr>
          <w:b/>
          <w:i/>
        </w:rPr>
      </w:pPr>
      <w:proofErr w:type="spellStart"/>
      <w:r w:rsidRPr="006A7FCD">
        <w:rPr>
          <w:b/>
          <w:color w:val="3366FF"/>
        </w:rPr>
        <w:t>Orthographia</w:t>
      </w:r>
      <w:proofErr w:type="spellEnd"/>
      <w:r w:rsidRPr="005262E4">
        <w:rPr>
          <w:b/>
          <w:i/>
        </w:rPr>
        <w:t xml:space="preserve"> </w:t>
      </w:r>
      <w:r w:rsidRPr="005262E4">
        <w:rPr>
          <w:i/>
        </w:rPr>
        <w:t>(„… vertikální obraz průčelí a zmenšené zobrazení tvaru budoucího díla, nakreslené podle jeho poměrů“)</w:t>
      </w:r>
      <w:r w:rsidR="009A34DB">
        <w:rPr>
          <w:b/>
          <w:i/>
        </w:rPr>
        <w:t xml:space="preserve"> </w:t>
      </w:r>
      <w:r w:rsidRPr="005262E4">
        <w:t>=  nárys fasády.</w:t>
      </w:r>
    </w:p>
    <w:p w14:paraId="49424705" w14:textId="77777777" w:rsidR="009A6206" w:rsidRPr="005262E4" w:rsidRDefault="009A6206">
      <w:pPr>
        <w:spacing w:line="360" w:lineRule="auto"/>
        <w:rPr>
          <w:szCs w:val="20"/>
        </w:rPr>
      </w:pPr>
    </w:p>
    <w:p w14:paraId="0EAB5932" w14:textId="77777777" w:rsidR="009A6206" w:rsidRPr="005262E4" w:rsidRDefault="009A6206">
      <w:pPr>
        <w:spacing w:line="360" w:lineRule="auto"/>
        <w:rPr>
          <w:i/>
        </w:rPr>
      </w:pPr>
      <w:proofErr w:type="spellStart"/>
      <w:r w:rsidRPr="006A7FCD">
        <w:rPr>
          <w:b/>
          <w:color w:val="3366FF"/>
        </w:rPr>
        <w:t>Scenographia</w:t>
      </w:r>
      <w:proofErr w:type="spellEnd"/>
      <w:r w:rsidRPr="005262E4">
        <w:rPr>
          <w:i/>
        </w:rPr>
        <w:t xml:space="preserve"> („… nástin průčelí a ustupujících boků, ve kterém všechny linie směřují ke středu naznačenému kružítkem“)</w:t>
      </w:r>
    </w:p>
    <w:p w14:paraId="5E89867D" w14:textId="6B20E97B" w:rsidR="009A6206" w:rsidRPr="005262E4" w:rsidRDefault="009A6206">
      <w:pPr>
        <w:spacing w:line="360" w:lineRule="auto"/>
      </w:pPr>
      <w:r w:rsidRPr="005262E4">
        <w:t xml:space="preserve">=  i když </w:t>
      </w:r>
      <w:proofErr w:type="spellStart"/>
      <w:r w:rsidRPr="005262E4">
        <w:t>Vitruviův</w:t>
      </w:r>
      <w:proofErr w:type="spellEnd"/>
      <w:r w:rsidRPr="005262E4">
        <w:t xml:space="preserve"> popis není zcela jasný, byl často v moderní době chápán jako znázornění perspektivního, </w:t>
      </w:r>
      <w:r w:rsidR="0004228F">
        <w:t xml:space="preserve">tj. </w:t>
      </w:r>
      <w:r w:rsidRPr="005262E4">
        <w:t xml:space="preserve">axonometrického pohledu. Tak jej pochopil např. již </w:t>
      </w:r>
      <w:proofErr w:type="spellStart"/>
      <w:r w:rsidRPr="005262E4">
        <w:t>Baldassare</w:t>
      </w:r>
      <w:proofErr w:type="spellEnd"/>
      <w:r w:rsidRPr="005262E4">
        <w:t xml:space="preserve"> </w:t>
      </w:r>
      <w:proofErr w:type="spellStart"/>
      <w:r w:rsidRPr="005262E4">
        <w:t>Peruzzi</w:t>
      </w:r>
      <w:proofErr w:type="spellEnd"/>
      <w:r w:rsidRPr="005262E4">
        <w:t xml:space="preserve">, jenž je znám vůbec prvními </w:t>
      </w:r>
      <w:r w:rsidRPr="005262E4">
        <w:rPr>
          <w:i/>
        </w:rPr>
        <w:t>axonometrickými projekcemi</w:t>
      </w:r>
      <w:r w:rsidRPr="005262E4">
        <w:t xml:space="preserve">. Zato jeho přítel a učitel </w:t>
      </w:r>
      <w:proofErr w:type="spellStart"/>
      <w:r w:rsidRPr="005262E4">
        <w:rPr>
          <w:i/>
        </w:rPr>
        <w:t>Raffael</w:t>
      </w:r>
      <w:proofErr w:type="spellEnd"/>
      <w:r w:rsidRPr="005262E4">
        <w:t xml:space="preserve"> tuto ideu definoval jako „řez modelem“ – pohled na scénu (rovněž </w:t>
      </w:r>
      <w:proofErr w:type="spellStart"/>
      <w:r w:rsidRPr="005262E4">
        <w:rPr>
          <w:i/>
        </w:rPr>
        <w:t>Cesare</w:t>
      </w:r>
      <w:proofErr w:type="spellEnd"/>
      <w:r w:rsidRPr="005262E4">
        <w:rPr>
          <w:i/>
        </w:rPr>
        <w:t xml:space="preserve"> </w:t>
      </w:r>
      <w:proofErr w:type="spellStart"/>
      <w:r w:rsidRPr="005262E4">
        <w:rPr>
          <w:i/>
        </w:rPr>
        <w:t>Cesariano</w:t>
      </w:r>
      <w:proofErr w:type="spellEnd"/>
      <w:r w:rsidRPr="005262E4">
        <w:rPr>
          <w:i/>
        </w:rPr>
        <w:t xml:space="preserve">, Di </w:t>
      </w:r>
      <w:proofErr w:type="spellStart"/>
      <w:r w:rsidRPr="005262E4">
        <w:rPr>
          <w:i/>
        </w:rPr>
        <w:t>Lucio</w:t>
      </w:r>
      <w:proofErr w:type="spellEnd"/>
      <w:r w:rsidRPr="005262E4">
        <w:rPr>
          <w:i/>
        </w:rPr>
        <w:t xml:space="preserve"> </w:t>
      </w:r>
      <w:proofErr w:type="spellStart"/>
      <w:r w:rsidRPr="005262E4">
        <w:rPr>
          <w:i/>
        </w:rPr>
        <w:t>Vitruvio</w:t>
      </w:r>
      <w:proofErr w:type="spellEnd"/>
      <w:r w:rsidRPr="005262E4">
        <w:rPr>
          <w:i/>
        </w:rPr>
        <w:t xml:space="preserve"> </w:t>
      </w:r>
      <w:proofErr w:type="spellStart"/>
      <w:r w:rsidRPr="005262E4">
        <w:rPr>
          <w:i/>
        </w:rPr>
        <w:t>Pollione</w:t>
      </w:r>
      <w:proofErr w:type="spellEnd"/>
      <w:r w:rsidRPr="005262E4">
        <w:rPr>
          <w:i/>
        </w:rPr>
        <w:t xml:space="preserve"> de Architektura</w:t>
      </w:r>
      <w:r w:rsidRPr="005262E4">
        <w:t xml:space="preserve">, 1521). </w:t>
      </w:r>
    </w:p>
    <w:p w14:paraId="5CF95382" w14:textId="77777777" w:rsidR="009A6206" w:rsidRPr="005262E4" w:rsidRDefault="009A6206">
      <w:pPr>
        <w:spacing w:line="360" w:lineRule="auto"/>
      </w:pPr>
    </w:p>
    <w:p w14:paraId="640583DB" w14:textId="77777777" w:rsidR="009A6206" w:rsidRPr="006A7FCD" w:rsidRDefault="009A6206">
      <w:pPr>
        <w:spacing w:line="360" w:lineRule="auto"/>
        <w:rPr>
          <w:b/>
          <w:color w:val="3366FF"/>
        </w:rPr>
      </w:pPr>
      <w:proofErr w:type="spellStart"/>
      <w:r w:rsidRPr="006A7FCD">
        <w:rPr>
          <w:b/>
          <w:color w:val="3366FF"/>
        </w:rPr>
        <w:t>Skiagraphia</w:t>
      </w:r>
      <w:proofErr w:type="spellEnd"/>
      <w:r w:rsidRPr="006A7FCD">
        <w:rPr>
          <w:b/>
          <w:color w:val="3366FF"/>
        </w:rPr>
        <w:t xml:space="preserve"> </w:t>
      </w:r>
    </w:p>
    <w:p w14:paraId="42A05C66" w14:textId="77777777" w:rsidR="009A6206" w:rsidRPr="005262E4" w:rsidRDefault="009A6206">
      <w:pPr>
        <w:spacing w:line="360" w:lineRule="auto"/>
      </w:pPr>
      <w:r w:rsidRPr="005262E4">
        <w:t xml:space="preserve">=  Vincenzo </w:t>
      </w:r>
      <w:proofErr w:type="spellStart"/>
      <w:r w:rsidRPr="005262E4">
        <w:t>Scamozzi</w:t>
      </w:r>
      <w:proofErr w:type="spellEnd"/>
      <w:r w:rsidRPr="005262E4">
        <w:t xml:space="preserve"> ve svém teoretickém díle </w:t>
      </w:r>
      <w:r w:rsidRPr="005262E4">
        <w:rPr>
          <w:i/>
        </w:rPr>
        <w:t>„</w:t>
      </w:r>
      <w:proofErr w:type="spellStart"/>
      <w:r w:rsidRPr="005262E4">
        <w:rPr>
          <w:i/>
        </w:rPr>
        <w:t>L´idea</w:t>
      </w:r>
      <w:proofErr w:type="spellEnd"/>
      <w:r w:rsidRPr="005262E4">
        <w:rPr>
          <w:i/>
        </w:rPr>
        <w:t xml:space="preserve"> </w:t>
      </w:r>
      <w:proofErr w:type="spellStart"/>
      <w:r w:rsidRPr="005262E4">
        <w:rPr>
          <w:i/>
        </w:rPr>
        <w:t>della</w:t>
      </w:r>
      <w:proofErr w:type="spellEnd"/>
      <w:r w:rsidRPr="005262E4">
        <w:rPr>
          <w:i/>
        </w:rPr>
        <w:t xml:space="preserve"> </w:t>
      </w:r>
      <w:proofErr w:type="spellStart"/>
      <w:r w:rsidRPr="005262E4">
        <w:rPr>
          <w:i/>
        </w:rPr>
        <w:t>architettura</w:t>
      </w:r>
      <w:proofErr w:type="spellEnd"/>
      <w:r w:rsidRPr="005262E4">
        <w:rPr>
          <w:i/>
        </w:rPr>
        <w:t xml:space="preserve"> universale“</w:t>
      </w:r>
      <w:r w:rsidRPr="005262E4">
        <w:t xml:space="preserve"> z roku 1615 přesto, že pokračoval vlastně ve stopách Raffaelových a Palladiových, charakterizoval </w:t>
      </w:r>
      <w:proofErr w:type="spellStart"/>
      <w:r w:rsidRPr="005262E4">
        <w:t>Vitruviovu</w:t>
      </w:r>
      <w:proofErr w:type="spellEnd"/>
      <w:r w:rsidRPr="005262E4">
        <w:t xml:space="preserve"> „třetí ideu“ jako průčelní řez a odlišil ji od scénografické kresby. </w:t>
      </w:r>
    </w:p>
    <w:p w14:paraId="0BA57B17" w14:textId="77777777" w:rsidR="009A6206" w:rsidRPr="005262E4" w:rsidRDefault="009A6206">
      <w:pPr>
        <w:spacing w:line="360" w:lineRule="auto"/>
      </w:pPr>
    </w:p>
    <w:p w14:paraId="6DD143B1" w14:textId="4E75D825" w:rsidR="009A6206" w:rsidRPr="005262E4" w:rsidRDefault="009F5F4A">
      <w:pPr>
        <w:spacing w:line="360" w:lineRule="auto"/>
        <w:rPr>
          <w:b/>
        </w:rPr>
      </w:pPr>
      <w:r w:rsidRPr="006A7FCD">
        <w:rPr>
          <w:b/>
        </w:rPr>
        <w:t>d1</w:t>
      </w:r>
      <w:r w:rsidR="009A6206" w:rsidRPr="006A7FCD">
        <w:rPr>
          <w:b/>
        </w:rPr>
        <w:t xml:space="preserve">) </w:t>
      </w:r>
      <w:r w:rsidRPr="006A7FCD">
        <w:rPr>
          <w:b/>
        </w:rPr>
        <w:t>Z</w:t>
      </w:r>
      <w:r w:rsidR="009A6206" w:rsidRPr="006A7FCD">
        <w:rPr>
          <w:b/>
        </w:rPr>
        <w:t>obrazení prostorových vztahů a objektů v</w:t>
      </w:r>
      <w:r w:rsidRPr="006A7FCD">
        <w:rPr>
          <w:b/>
        </w:rPr>
        <w:t> </w:t>
      </w:r>
      <w:r w:rsidR="009A6206" w:rsidRPr="006A7FCD">
        <w:rPr>
          <w:b/>
        </w:rPr>
        <w:t>ploše</w:t>
      </w:r>
      <w:r w:rsidRPr="006A7FCD">
        <w:rPr>
          <w:b/>
        </w:rPr>
        <w:t>:</w:t>
      </w:r>
    </w:p>
    <w:p w14:paraId="101ECE4C" w14:textId="77777777" w:rsidR="009A6206" w:rsidRPr="005262E4" w:rsidRDefault="009A6206">
      <w:pPr>
        <w:spacing w:line="360" w:lineRule="auto"/>
        <w:ind w:firstLine="708"/>
        <w:rPr>
          <w:szCs w:val="20"/>
        </w:rPr>
      </w:pPr>
      <w:r w:rsidRPr="005262E4">
        <w:rPr>
          <w:szCs w:val="20"/>
        </w:rPr>
        <w:t xml:space="preserve">Teoretická diskuse o třetí </w:t>
      </w:r>
      <w:proofErr w:type="spellStart"/>
      <w:r w:rsidRPr="005262E4">
        <w:rPr>
          <w:szCs w:val="20"/>
        </w:rPr>
        <w:t>Vitruviovy</w:t>
      </w:r>
      <w:proofErr w:type="spellEnd"/>
      <w:r w:rsidRPr="005262E4">
        <w:rPr>
          <w:szCs w:val="20"/>
        </w:rPr>
        <w:t xml:space="preserve"> ideji byla posléze na přelomu 16. a 17. století ukončena:</w:t>
      </w:r>
    </w:p>
    <w:p w14:paraId="08DCE9CB" w14:textId="5DEF898D" w:rsidR="009A6206" w:rsidRPr="005262E4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>a) přijetím řezu (profilu) zejména mezi architekt</w:t>
      </w:r>
      <w:r w:rsidR="0004228F">
        <w:rPr>
          <w:szCs w:val="20"/>
        </w:rPr>
        <w:t>y - duchovními následovníky Raf</w:t>
      </w:r>
      <w:r w:rsidRPr="005262E4">
        <w:rPr>
          <w:szCs w:val="20"/>
        </w:rPr>
        <w:t>aelovými;</w:t>
      </w:r>
    </w:p>
    <w:p w14:paraId="1E01BC5B" w14:textId="55A9ABE7" w:rsidR="009A6206" w:rsidRPr="005262E4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 xml:space="preserve">b) užíváním dalších projekčních způsobů, založených na principech </w:t>
      </w:r>
      <w:r w:rsidR="0004228F">
        <w:rPr>
          <w:szCs w:val="20"/>
        </w:rPr>
        <w:t>geometrického</w:t>
      </w:r>
      <w:r w:rsidRPr="005262E4">
        <w:rPr>
          <w:szCs w:val="20"/>
        </w:rPr>
        <w:t xml:space="preserve"> zobrazování:</w:t>
      </w:r>
    </w:p>
    <w:p w14:paraId="43A3BDF5" w14:textId="77777777" w:rsidR="009A6206" w:rsidRPr="005262E4" w:rsidRDefault="009A6206">
      <w:pPr>
        <w:spacing w:line="360" w:lineRule="auto"/>
        <w:rPr>
          <w:szCs w:val="20"/>
        </w:rPr>
      </w:pPr>
    </w:p>
    <w:p w14:paraId="7BBB441B" w14:textId="2645731E" w:rsidR="009A6206" w:rsidRDefault="009A6206">
      <w:pPr>
        <w:spacing w:line="360" w:lineRule="auto"/>
      </w:pPr>
      <w:proofErr w:type="spellStart"/>
      <w:r w:rsidRPr="006A7FCD">
        <w:rPr>
          <w:b/>
          <w:color w:val="3366FF"/>
        </w:rPr>
        <w:t>Delineatio</w:t>
      </w:r>
      <w:proofErr w:type="spellEnd"/>
      <w:r w:rsidR="009A34DB">
        <w:rPr>
          <w:b/>
          <w:color w:val="3366FF"/>
        </w:rPr>
        <w:t xml:space="preserve">, </w:t>
      </w:r>
      <w:proofErr w:type="spellStart"/>
      <w:r w:rsidR="009A34DB">
        <w:rPr>
          <w:b/>
          <w:color w:val="3366FF"/>
        </w:rPr>
        <w:t>schema</w:t>
      </w:r>
      <w:proofErr w:type="spellEnd"/>
      <w:r w:rsidRPr="005262E4">
        <w:rPr>
          <w:i/>
        </w:rPr>
        <w:t xml:space="preserve"> </w:t>
      </w:r>
      <w:r w:rsidRPr="005262E4">
        <w:t>- funkční rozvržení budoucího díla, zhotovené často objednavatelem, nebo stavebníkem-laikem.</w:t>
      </w:r>
    </w:p>
    <w:p w14:paraId="76C0476E" w14:textId="77777777" w:rsidR="006A7FCD" w:rsidRPr="005262E4" w:rsidRDefault="006A7FCD">
      <w:pPr>
        <w:spacing w:line="360" w:lineRule="auto"/>
        <w:rPr>
          <w:szCs w:val="20"/>
        </w:rPr>
      </w:pPr>
    </w:p>
    <w:p w14:paraId="5A30B36C" w14:textId="77777777" w:rsidR="009A6206" w:rsidRPr="005262E4" w:rsidRDefault="009A6206">
      <w:pPr>
        <w:spacing w:line="360" w:lineRule="auto"/>
      </w:pPr>
      <w:r w:rsidRPr="006A7FCD">
        <w:rPr>
          <w:b/>
          <w:color w:val="3366FF"/>
        </w:rPr>
        <w:t>Projekce geometrická</w:t>
      </w:r>
      <w:r w:rsidRPr="005262E4">
        <w:t xml:space="preserve"> (fr. </w:t>
      </w:r>
      <w:proofErr w:type="spellStart"/>
      <w:r w:rsidRPr="005262E4">
        <w:t>représentation</w:t>
      </w:r>
      <w:proofErr w:type="spellEnd"/>
      <w:r w:rsidRPr="005262E4">
        <w:t xml:space="preserve"> </w:t>
      </w:r>
      <w:proofErr w:type="spellStart"/>
      <w:r w:rsidRPr="005262E4">
        <w:t>geométrale</w:t>
      </w:r>
      <w:proofErr w:type="spellEnd"/>
      <w:r w:rsidRPr="005262E4">
        <w:t xml:space="preserve">; angl. </w:t>
      </w:r>
      <w:proofErr w:type="spellStart"/>
      <w:r w:rsidRPr="005262E4">
        <w:t>orthographic</w:t>
      </w:r>
      <w:proofErr w:type="spellEnd"/>
      <w:r w:rsidRPr="005262E4">
        <w:t xml:space="preserve"> </w:t>
      </w:r>
      <w:proofErr w:type="spellStart"/>
      <w:r w:rsidRPr="005262E4">
        <w:t>projection</w:t>
      </w:r>
      <w:proofErr w:type="spellEnd"/>
      <w:r w:rsidRPr="005262E4">
        <w:t>).</w:t>
      </w:r>
    </w:p>
    <w:p w14:paraId="16E7E879" w14:textId="71ECDA9E" w:rsidR="009A6206" w:rsidRPr="005262E4" w:rsidRDefault="006A7FCD">
      <w:pPr>
        <w:spacing w:line="360" w:lineRule="auto"/>
      </w:pPr>
      <w:r>
        <w:rPr>
          <w:b/>
          <w:color w:val="3366FF"/>
          <w:szCs w:val="20"/>
        </w:rPr>
        <w:t xml:space="preserve">a) </w:t>
      </w:r>
      <w:r w:rsidR="009A6206" w:rsidRPr="006A7FCD">
        <w:rPr>
          <w:b/>
          <w:color w:val="3366FF"/>
          <w:szCs w:val="20"/>
        </w:rPr>
        <w:t>Projekce</w:t>
      </w:r>
      <w:r w:rsidR="009A6206" w:rsidRPr="006A7FCD">
        <w:rPr>
          <w:b/>
          <w:color w:val="3366FF"/>
        </w:rPr>
        <w:t xml:space="preserve"> rozvinutá – </w:t>
      </w:r>
      <w:r w:rsidR="006248EA" w:rsidRPr="006A7FCD">
        <w:rPr>
          <w:b/>
          <w:color w:val="3366FF"/>
        </w:rPr>
        <w:t>rovnoběžná</w:t>
      </w:r>
      <w:r w:rsidR="006248EA" w:rsidRPr="005262E4">
        <w:t xml:space="preserve"> </w:t>
      </w:r>
      <w:r w:rsidR="009A6206" w:rsidRPr="005262E4">
        <w:t>nevyznačuje prostorové vztahy mezi tělesy.</w:t>
      </w:r>
    </w:p>
    <w:p w14:paraId="59CE1B7C" w14:textId="79209479" w:rsidR="009A6206" w:rsidRPr="005262E4" w:rsidRDefault="006A7FCD">
      <w:pPr>
        <w:spacing w:line="360" w:lineRule="auto"/>
        <w:rPr>
          <w:i/>
        </w:rPr>
      </w:pPr>
      <w:r>
        <w:rPr>
          <w:b/>
          <w:color w:val="3366FF"/>
        </w:rPr>
        <w:t xml:space="preserve">b) </w:t>
      </w:r>
      <w:r w:rsidR="009A6206" w:rsidRPr="006A7FCD">
        <w:rPr>
          <w:b/>
          <w:color w:val="3366FF"/>
        </w:rPr>
        <w:t>Projekce perspektivní</w:t>
      </w:r>
      <w:r w:rsidR="009A6206" w:rsidRPr="005262E4">
        <w:rPr>
          <w:i/>
        </w:rPr>
        <w:t xml:space="preserve"> </w:t>
      </w:r>
      <w:r w:rsidR="009A6206" w:rsidRPr="005262E4">
        <w:t>- paralelní linie, jdoucí do prostorové hloubky, jsou zkrácené a sbíhají se v jednom ohnisku.</w:t>
      </w:r>
    </w:p>
    <w:p w14:paraId="5301405C" w14:textId="268BD88F" w:rsidR="009A6206" w:rsidRPr="005262E4" w:rsidRDefault="006A7FCD">
      <w:pPr>
        <w:spacing w:line="360" w:lineRule="auto"/>
      </w:pPr>
      <w:r w:rsidRPr="006A7FCD">
        <w:rPr>
          <w:b/>
          <w:color w:val="3366FF"/>
        </w:rPr>
        <w:t xml:space="preserve">c) </w:t>
      </w:r>
      <w:r w:rsidR="009A6206" w:rsidRPr="006A7FCD">
        <w:rPr>
          <w:b/>
          <w:color w:val="3366FF"/>
        </w:rPr>
        <w:t>Ptačí perspektiva, „</w:t>
      </w:r>
      <w:proofErr w:type="spellStart"/>
      <w:r w:rsidR="009A6206" w:rsidRPr="006A7FCD">
        <w:rPr>
          <w:b/>
          <w:color w:val="3366FF"/>
        </w:rPr>
        <w:t>kavalírní</w:t>
      </w:r>
      <w:proofErr w:type="spellEnd"/>
      <w:r w:rsidR="009A6206" w:rsidRPr="006A7FCD">
        <w:rPr>
          <w:b/>
          <w:color w:val="3366FF"/>
        </w:rPr>
        <w:t xml:space="preserve"> pohled“</w:t>
      </w:r>
      <w:r w:rsidR="009A6206" w:rsidRPr="005262E4">
        <w:t xml:space="preserve"> – pohled z nadhledu. </w:t>
      </w:r>
    </w:p>
    <w:p w14:paraId="720EDADE" w14:textId="77777777" w:rsidR="009A6206" w:rsidRDefault="009A6206">
      <w:pPr>
        <w:spacing w:line="360" w:lineRule="auto"/>
        <w:rPr>
          <w:b/>
          <w:szCs w:val="20"/>
        </w:rPr>
      </w:pPr>
    </w:p>
    <w:p w14:paraId="007C1FE1" w14:textId="0A7A7049" w:rsidR="009A6206" w:rsidRDefault="006A7FCD">
      <w:pPr>
        <w:spacing w:line="360" w:lineRule="auto"/>
      </w:pPr>
      <w:r w:rsidRPr="006A7FCD">
        <w:rPr>
          <w:b/>
          <w:color w:val="3366FF"/>
        </w:rPr>
        <w:t>Axonometrie</w:t>
      </w:r>
      <w:r w:rsidRPr="005262E4">
        <w:t xml:space="preserve"> – </w:t>
      </w:r>
      <w:r>
        <w:t xml:space="preserve">specifický druh </w:t>
      </w:r>
      <w:r w:rsidRPr="005262E4">
        <w:t>pr</w:t>
      </w:r>
      <w:r>
        <w:t>ojekce v paralelní perspektivě,</w:t>
      </w:r>
      <w:r w:rsidR="0004228F">
        <w:t xml:space="preserve"> umožněné deskriptivní geometrií.</w:t>
      </w:r>
      <w:r>
        <w:t xml:space="preserve"> </w:t>
      </w:r>
      <w:r w:rsidR="0004228F">
        <w:rPr>
          <w:szCs w:val="20"/>
        </w:rPr>
        <w:t>V</w:t>
      </w:r>
      <w:r w:rsidR="009A6206" w:rsidRPr="005262E4">
        <w:rPr>
          <w:szCs w:val="20"/>
        </w:rPr>
        <w:t xml:space="preserve">e 20. letech 20. století, v okruhu skupiny „De </w:t>
      </w:r>
      <w:proofErr w:type="spellStart"/>
      <w:r w:rsidR="009A6206" w:rsidRPr="005262E4">
        <w:rPr>
          <w:szCs w:val="20"/>
        </w:rPr>
        <w:t>Stijl</w:t>
      </w:r>
      <w:proofErr w:type="spellEnd"/>
      <w:r w:rsidR="009A6206" w:rsidRPr="005262E4">
        <w:rPr>
          <w:szCs w:val="20"/>
        </w:rPr>
        <w:t xml:space="preserve">“ byla </w:t>
      </w:r>
      <w:r>
        <w:rPr>
          <w:szCs w:val="20"/>
        </w:rPr>
        <w:t xml:space="preserve">oživena „idea“  axonometrie. Tato projekce byla </w:t>
      </w:r>
      <w:r w:rsidR="009A6206" w:rsidRPr="005262E4">
        <w:rPr>
          <w:szCs w:val="20"/>
        </w:rPr>
        <w:t xml:space="preserve">velmi často používaná </w:t>
      </w:r>
      <w:r>
        <w:rPr>
          <w:szCs w:val="20"/>
        </w:rPr>
        <w:t xml:space="preserve">nejen v okruhu De </w:t>
      </w:r>
      <w:proofErr w:type="spellStart"/>
      <w:r>
        <w:rPr>
          <w:szCs w:val="20"/>
        </w:rPr>
        <w:t>Stijl</w:t>
      </w:r>
      <w:proofErr w:type="spellEnd"/>
      <w:r>
        <w:rPr>
          <w:szCs w:val="20"/>
        </w:rPr>
        <w:t xml:space="preserve">, ale též </w:t>
      </w:r>
      <w:r w:rsidR="009A6206" w:rsidRPr="005262E4">
        <w:rPr>
          <w:szCs w:val="20"/>
        </w:rPr>
        <w:t xml:space="preserve">v okruhu </w:t>
      </w:r>
      <w:proofErr w:type="spellStart"/>
      <w:r w:rsidR="009A6206" w:rsidRPr="005262E4">
        <w:rPr>
          <w:szCs w:val="20"/>
        </w:rPr>
        <w:t>Bauhausu</w:t>
      </w:r>
      <w:proofErr w:type="spellEnd"/>
      <w:r w:rsidR="009A6206" w:rsidRPr="005262E4">
        <w:rPr>
          <w:szCs w:val="20"/>
        </w:rPr>
        <w:t xml:space="preserve"> a na </w:t>
      </w:r>
      <w:r>
        <w:rPr>
          <w:szCs w:val="20"/>
        </w:rPr>
        <w:t xml:space="preserve">moderních </w:t>
      </w:r>
      <w:r w:rsidR="009A6206" w:rsidRPr="005262E4">
        <w:rPr>
          <w:szCs w:val="20"/>
        </w:rPr>
        <w:t>technických školách</w:t>
      </w:r>
      <w:r>
        <w:rPr>
          <w:szCs w:val="20"/>
        </w:rPr>
        <w:t xml:space="preserve"> (např. u představitelů naší moderní architektury)</w:t>
      </w:r>
      <w:r w:rsidR="009A6206" w:rsidRPr="005262E4">
        <w:rPr>
          <w:szCs w:val="20"/>
        </w:rPr>
        <w:t xml:space="preserve">: </w:t>
      </w:r>
      <w:r w:rsidR="009A6206" w:rsidRPr="005262E4">
        <w:rPr>
          <w:i/>
          <w:szCs w:val="20"/>
        </w:rPr>
        <w:t>„</w:t>
      </w:r>
      <w:r w:rsidR="0004228F">
        <w:rPr>
          <w:i/>
          <w:szCs w:val="20"/>
        </w:rPr>
        <w:t xml:space="preserve">axonometrie </w:t>
      </w:r>
      <w:r w:rsidR="009A6206" w:rsidRPr="005262E4">
        <w:rPr>
          <w:i/>
          <w:szCs w:val="20"/>
        </w:rPr>
        <w:t>ukazuje nikoli to, co se ze zobrazeného vidí, ale to, co se o zobrazeném ví“</w:t>
      </w:r>
      <w:r w:rsidR="009A6206" w:rsidRPr="005262E4">
        <w:rPr>
          <w:szCs w:val="20"/>
        </w:rPr>
        <w:t>.</w:t>
      </w:r>
    </w:p>
    <w:p w14:paraId="16326202" w14:textId="77777777" w:rsidR="00A60145" w:rsidRPr="00A60145" w:rsidRDefault="00A60145">
      <w:pPr>
        <w:spacing w:line="360" w:lineRule="auto"/>
      </w:pPr>
    </w:p>
    <w:p w14:paraId="03FA67DB" w14:textId="77777777" w:rsidR="009A6206" w:rsidRPr="005262E4" w:rsidRDefault="009A6206">
      <w:pPr>
        <w:spacing w:line="360" w:lineRule="auto"/>
      </w:pPr>
      <w:r w:rsidRPr="005262E4">
        <w:rPr>
          <w:i/>
        </w:rPr>
        <w:t>Isometrie</w:t>
      </w:r>
      <w:r w:rsidRPr="005262E4">
        <w:t xml:space="preserve"> – axonometrická projekce se všemi stejnými úhly (výška, šířka, hloubka).</w:t>
      </w:r>
    </w:p>
    <w:p w14:paraId="386EF46B" w14:textId="77777777" w:rsidR="009A6206" w:rsidRPr="005262E4" w:rsidRDefault="009A6206">
      <w:pPr>
        <w:spacing w:line="360" w:lineRule="auto"/>
        <w:rPr>
          <w:szCs w:val="20"/>
        </w:rPr>
      </w:pPr>
      <w:proofErr w:type="spellStart"/>
      <w:r w:rsidRPr="005262E4">
        <w:rPr>
          <w:i/>
        </w:rPr>
        <w:t>Dimetrie</w:t>
      </w:r>
      <w:proofErr w:type="spellEnd"/>
      <w:r w:rsidRPr="005262E4">
        <w:rPr>
          <w:i/>
        </w:rPr>
        <w:t>, Trimetre</w:t>
      </w:r>
      <w:r w:rsidRPr="005262E4">
        <w:rPr>
          <w:b/>
        </w:rPr>
        <w:t xml:space="preserve"> </w:t>
      </w:r>
      <w:r w:rsidRPr="005262E4">
        <w:t>– pouze dva úhly jsou shodné – všechny jsou rozdílné.</w:t>
      </w:r>
    </w:p>
    <w:p w14:paraId="4DEBBCA5" w14:textId="77777777" w:rsidR="00DD01A4" w:rsidRDefault="00DD01A4" w:rsidP="006A7FCD">
      <w:pPr>
        <w:spacing w:line="360" w:lineRule="auto"/>
        <w:rPr>
          <w:b/>
        </w:rPr>
      </w:pPr>
    </w:p>
    <w:p w14:paraId="63A069EC" w14:textId="7911219C" w:rsidR="006A7FCD" w:rsidRPr="000B59A1" w:rsidRDefault="006A7FCD" w:rsidP="006A7FCD">
      <w:pPr>
        <w:spacing w:line="360" w:lineRule="auto"/>
        <w:rPr>
          <w:b/>
        </w:rPr>
      </w:pPr>
      <w:r>
        <w:rPr>
          <w:b/>
        </w:rPr>
        <w:t xml:space="preserve">d2) </w:t>
      </w:r>
      <w:r w:rsidR="006248EA" w:rsidRPr="005262E4">
        <w:rPr>
          <w:b/>
        </w:rPr>
        <w:t>Ideální projekt (oproti projektu určenému k realizaci)</w:t>
      </w:r>
    </w:p>
    <w:p w14:paraId="4247FC2A" w14:textId="5C8F841D" w:rsidR="006A7FCD" w:rsidRDefault="006248EA" w:rsidP="006A7FCD">
      <w:pPr>
        <w:spacing w:line="360" w:lineRule="auto"/>
        <w:rPr>
          <w:b/>
        </w:rPr>
      </w:pPr>
      <w:r w:rsidRPr="006A7FCD">
        <w:rPr>
          <w:b/>
          <w:color w:val="3366FF"/>
        </w:rPr>
        <w:t>Autorská korektura</w:t>
      </w:r>
      <w:r w:rsidRPr="006A7FCD">
        <w:rPr>
          <w:b/>
        </w:rPr>
        <w:t xml:space="preserve"> </w:t>
      </w:r>
      <w:r w:rsidRPr="0004228F">
        <w:t>(</w:t>
      </w:r>
      <w:proofErr w:type="spellStart"/>
      <w:r w:rsidRPr="0004228F">
        <w:t>Palladio</w:t>
      </w:r>
      <w:proofErr w:type="spellEnd"/>
      <w:r w:rsidRPr="0004228F">
        <w:t xml:space="preserve">, </w:t>
      </w:r>
      <w:r w:rsidR="0004228F">
        <w:t xml:space="preserve">Francesco </w:t>
      </w:r>
      <w:proofErr w:type="spellStart"/>
      <w:r w:rsidRPr="0004228F">
        <w:t>Borromini</w:t>
      </w:r>
      <w:proofErr w:type="spellEnd"/>
      <w:r w:rsidRPr="0004228F">
        <w:t>)</w:t>
      </w:r>
      <w:r w:rsidR="0004228F">
        <w:t xml:space="preserve"> – pozdější korektura již provedeného řešení.</w:t>
      </w:r>
    </w:p>
    <w:p w14:paraId="7E7DE1F2" w14:textId="77777777" w:rsidR="006A7FCD" w:rsidRDefault="006A7FCD" w:rsidP="006A7FCD">
      <w:pPr>
        <w:spacing w:line="360" w:lineRule="auto"/>
        <w:rPr>
          <w:b/>
        </w:rPr>
      </w:pPr>
    </w:p>
    <w:p w14:paraId="6A6394AE" w14:textId="08CC4519" w:rsidR="006A7FCD" w:rsidRDefault="006248EA" w:rsidP="006A7FCD">
      <w:pPr>
        <w:spacing w:line="360" w:lineRule="auto"/>
      </w:pPr>
      <w:r w:rsidRPr="006A7FCD">
        <w:rPr>
          <w:b/>
          <w:color w:val="3366FF"/>
        </w:rPr>
        <w:t>Projekt prezentační</w:t>
      </w:r>
      <w:r w:rsidRPr="006A7FCD">
        <w:rPr>
          <w:i/>
        </w:rPr>
        <w:t xml:space="preserve"> - </w:t>
      </w:r>
      <w:r w:rsidRPr="006A7FCD">
        <w:t xml:space="preserve">architekt se prezentuje budoucímu objednavateli: ukazuje především svou schopnost a invenční variabilitu (srov. tzv. první projekty italských stavitelů pro výstavbu Louvru Ludvíka XIV., 1664). Projekt </w:t>
      </w:r>
      <w:r w:rsidR="0004228F">
        <w:t xml:space="preserve">přitom </w:t>
      </w:r>
      <w:r w:rsidRPr="006A7FCD">
        <w:t>nebyl zamýšlený k realizaci.</w:t>
      </w:r>
    </w:p>
    <w:p w14:paraId="1A84A5ED" w14:textId="77777777" w:rsidR="006A7FCD" w:rsidRDefault="006A7FCD" w:rsidP="006A7FCD">
      <w:pPr>
        <w:spacing w:line="360" w:lineRule="auto"/>
      </w:pPr>
    </w:p>
    <w:p w14:paraId="653CE145" w14:textId="77777777" w:rsidR="000B59A1" w:rsidRDefault="006248EA" w:rsidP="000B59A1">
      <w:pPr>
        <w:spacing w:line="360" w:lineRule="auto"/>
        <w:rPr>
          <w:b/>
        </w:rPr>
      </w:pPr>
      <w:r w:rsidRPr="006A7FCD">
        <w:rPr>
          <w:b/>
          <w:color w:val="3366FF"/>
        </w:rPr>
        <w:t>Projekt korespondenční</w:t>
      </w:r>
      <w:r w:rsidRPr="006A7FCD">
        <w:rPr>
          <w:i/>
        </w:rPr>
        <w:t xml:space="preserve"> </w:t>
      </w:r>
      <w:r w:rsidRPr="006A7FCD">
        <w:t xml:space="preserve">- architekt ukazuje objednavateli "modelové" řešení </w:t>
      </w:r>
      <w:r w:rsidR="0004228F">
        <w:t xml:space="preserve">určité </w:t>
      </w:r>
      <w:r w:rsidRPr="006A7FCD">
        <w:t xml:space="preserve">architektonické úlohy. Projekt </w:t>
      </w:r>
      <w:r w:rsidR="0004228F">
        <w:t xml:space="preserve">sice není zamýšlený od počátku k realizaci, </w:t>
      </w:r>
      <w:r w:rsidRPr="006A7FCD">
        <w:t xml:space="preserve">může </w:t>
      </w:r>
      <w:r w:rsidR="000B59A1">
        <w:t xml:space="preserve">však </w:t>
      </w:r>
      <w:r w:rsidRPr="006A7FCD">
        <w:t xml:space="preserve">být </w:t>
      </w:r>
      <w:r w:rsidR="000B59A1">
        <w:t xml:space="preserve">následně </w:t>
      </w:r>
      <w:r w:rsidRPr="006A7FCD">
        <w:t>užit k</w:t>
      </w:r>
      <w:r w:rsidR="000B59A1">
        <w:t> přesnějšímu stanovení realizace</w:t>
      </w:r>
      <w:r w:rsidRPr="006A7FCD">
        <w:t>.</w:t>
      </w:r>
    </w:p>
    <w:p w14:paraId="52E415E3" w14:textId="77777777" w:rsidR="000B59A1" w:rsidRDefault="000B59A1" w:rsidP="000B59A1">
      <w:pPr>
        <w:spacing w:line="360" w:lineRule="auto"/>
        <w:rPr>
          <w:b/>
        </w:rPr>
      </w:pPr>
    </w:p>
    <w:p w14:paraId="375E4A16" w14:textId="6A7DD995" w:rsidR="006248EA" w:rsidRPr="000B59A1" w:rsidRDefault="006248EA" w:rsidP="006248EA">
      <w:pPr>
        <w:spacing w:line="360" w:lineRule="auto"/>
        <w:rPr>
          <w:b/>
          <w:color w:val="0000FF"/>
        </w:rPr>
      </w:pPr>
      <w:r w:rsidRPr="000B59A1">
        <w:rPr>
          <w:b/>
          <w:color w:val="0000FF"/>
        </w:rPr>
        <w:t xml:space="preserve">Školský, akademický projekt </w:t>
      </w:r>
      <w:r w:rsidR="000B59A1" w:rsidRPr="000B59A1">
        <w:t>– např. akademické</w:t>
      </w:r>
      <w:r w:rsidR="000B59A1" w:rsidRPr="000B59A1">
        <w:rPr>
          <w:b/>
        </w:rPr>
        <w:t xml:space="preserve"> </w:t>
      </w:r>
      <w:r w:rsidR="000B59A1" w:rsidRPr="000B59A1">
        <w:t>projekty v Římě</w:t>
      </w:r>
      <w:r w:rsidR="000B59A1">
        <w:rPr>
          <w:b/>
        </w:rPr>
        <w:t xml:space="preserve"> (</w:t>
      </w:r>
      <w:proofErr w:type="spellStart"/>
      <w:r w:rsidRPr="000B59A1">
        <w:t>Concorsi</w:t>
      </w:r>
      <w:proofErr w:type="spellEnd"/>
      <w:r w:rsidRPr="000B59A1">
        <w:t xml:space="preserve"> </w:t>
      </w:r>
      <w:proofErr w:type="spellStart"/>
      <w:r w:rsidRPr="000B59A1">
        <w:t>Clementini</w:t>
      </w:r>
      <w:proofErr w:type="spellEnd"/>
      <w:r w:rsidRPr="000B59A1">
        <w:t>, po 1700)</w:t>
      </w:r>
      <w:r w:rsidR="000B59A1">
        <w:t xml:space="preserve"> nebo ve Francii.</w:t>
      </w:r>
    </w:p>
    <w:p w14:paraId="6DFE5114" w14:textId="77777777" w:rsidR="009A6206" w:rsidRPr="005262E4" w:rsidRDefault="009A6206">
      <w:pPr>
        <w:spacing w:line="360" w:lineRule="auto"/>
        <w:rPr>
          <w:b/>
        </w:rPr>
      </w:pPr>
    </w:p>
    <w:p w14:paraId="557C78DD" w14:textId="02888A54" w:rsidR="009F5F4A" w:rsidRPr="000B59A1" w:rsidRDefault="00DD01A4" w:rsidP="000B59A1">
      <w:pPr>
        <w:spacing w:line="360" w:lineRule="auto"/>
        <w:rPr>
          <w:b/>
        </w:rPr>
      </w:pPr>
      <w:r w:rsidRPr="00DD01A4">
        <w:rPr>
          <w:b/>
        </w:rPr>
        <w:t>d3</w:t>
      </w:r>
      <w:r w:rsidR="009A6206" w:rsidRPr="00DD01A4">
        <w:rPr>
          <w:b/>
        </w:rPr>
        <w:t xml:space="preserve">) Academia di San </w:t>
      </w:r>
      <w:proofErr w:type="spellStart"/>
      <w:r w:rsidR="009A6206" w:rsidRPr="00DD01A4">
        <w:rPr>
          <w:b/>
        </w:rPr>
        <w:t>Luca</w:t>
      </w:r>
      <w:proofErr w:type="spellEnd"/>
      <w:r w:rsidR="009A6206" w:rsidRPr="00DD01A4">
        <w:rPr>
          <w:b/>
        </w:rPr>
        <w:t xml:space="preserve"> v Římě a nový způsob vypraco</w:t>
      </w:r>
      <w:r w:rsidR="000B59A1">
        <w:rPr>
          <w:b/>
        </w:rPr>
        <w:t xml:space="preserve">vání projektů v době barokní: </w:t>
      </w:r>
      <w:r w:rsidR="009A6206" w:rsidRPr="005262E4">
        <w:t xml:space="preserve">Římská Academia di San </w:t>
      </w:r>
      <w:proofErr w:type="spellStart"/>
      <w:r w:rsidR="009A6206" w:rsidRPr="005262E4">
        <w:t>Luca</w:t>
      </w:r>
      <w:proofErr w:type="spellEnd"/>
      <w:r w:rsidR="009A6206" w:rsidRPr="005262E4">
        <w:t xml:space="preserve"> se stala nejprestižnějším architektonickým učilištěm doby barokní v 17. století (</w:t>
      </w:r>
      <w:proofErr w:type="spellStart"/>
      <w:r w:rsidR="009A6206" w:rsidRPr="005262E4">
        <w:t>Pietro</w:t>
      </w:r>
      <w:proofErr w:type="spellEnd"/>
      <w:r w:rsidR="009A6206" w:rsidRPr="005262E4">
        <w:t xml:space="preserve"> da </w:t>
      </w:r>
      <w:proofErr w:type="spellStart"/>
      <w:r w:rsidR="009A6206" w:rsidRPr="005262E4">
        <w:t>Cortona</w:t>
      </w:r>
      <w:proofErr w:type="spellEnd"/>
      <w:r w:rsidR="009A6206" w:rsidRPr="005262E4">
        <w:t xml:space="preserve">, Carlo </w:t>
      </w:r>
      <w:proofErr w:type="spellStart"/>
      <w:r w:rsidR="009A6206" w:rsidRPr="005262E4">
        <w:t>Rainaldi</w:t>
      </w:r>
      <w:proofErr w:type="spellEnd"/>
      <w:r w:rsidR="009A6206" w:rsidRPr="005262E4">
        <w:t xml:space="preserve">). Na přelomu 17. a 18. století, zejména působením reforem </w:t>
      </w:r>
      <w:proofErr w:type="spellStart"/>
      <w:r w:rsidR="009A6206" w:rsidRPr="005262E4">
        <w:t>Domenico</w:t>
      </w:r>
      <w:proofErr w:type="spellEnd"/>
      <w:r w:rsidR="009A6206" w:rsidRPr="005262E4">
        <w:t xml:space="preserve"> </w:t>
      </w:r>
      <w:proofErr w:type="spellStart"/>
      <w:r w:rsidR="009A6206" w:rsidRPr="005262E4">
        <w:t>Martinelliho</w:t>
      </w:r>
      <w:proofErr w:type="spellEnd"/>
      <w:r w:rsidR="009A6206" w:rsidRPr="005262E4">
        <w:t xml:space="preserve">, Carlo </w:t>
      </w:r>
      <w:proofErr w:type="spellStart"/>
      <w:r w:rsidR="009A6206" w:rsidRPr="005262E4">
        <w:t>Fontany</w:t>
      </w:r>
      <w:proofErr w:type="spellEnd"/>
      <w:r w:rsidR="009A6206" w:rsidRPr="005262E4">
        <w:t xml:space="preserve"> a jeho syna Francesco </w:t>
      </w:r>
      <w:proofErr w:type="spellStart"/>
      <w:r w:rsidR="009A6206" w:rsidRPr="005262E4">
        <w:t>Fontany</w:t>
      </w:r>
      <w:proofErr w:type="spellEnd"/>
      <w:r w:rsidR="009A6206" w:rsidRPr="005262E4">
        <w:t xml:space="preserve"> byl vytvořen zcela nový akademický systém jednotlivých kreslených stupňů při zpracování plánové dokumentace:</w:t>
      </w:r>
    </w:p>
    <w:p w14:paraId="6F3CE523" w14:textId="77777777" w:rsidR="009F5F4A" w:rsidRPr="005262E4" w:rsidRDefault="009A6206" w:rsidP="009F5F4A">
      <w:pPr>
        <w:spacing w:line="360" w:lineRule="auto"/>
        <w:ind w:firstLine="708"/>
      </w:pPr>
      <w:r w:rsidRPr="005262E4">
        <w:rPr>
          <w:i/>
        </w:rPr>
        <w:t xml:space="preserve">Prospekt </w:t>
      </w:r>
      <w:proofErr w:type="spellStart"/>
      <w:r w:rsidRPr="005262E4">
        <w:rPr>
          <w:i/>
        </w:rPr>
        <w:t>generale</w:t>
      </w:r>
      <w:proofErr w:type="spellEnd"/>
    </w:p>
    <w:p w14:paraId="16C679E7" w14:textId="77777777" w:rsidR="009F5F4A" w:rsidRPr="005262E4" w:rsidRDefault="009A6206" w:rsidP="009F5F4A">
      <w:pPr>
        <w:spacing w:line="360" w:lineRule="auto"/>
        <w:ind w:firstLine="708"/>
      </w:pPr>
      <w:proofErr w:type="spellStart"/>
      <w:r w:rsidRPr="005262E4">
        <w:rPr>
          <w:i/>
        </w:rPr>
        <w:t>Planum</w:t>
      </w:r>
      <w:proofErr w:type="spellEnd"/>
      <w:r w:rsidRPr="005262E4">
        <w:rPr>
          <w:i/>
        </w:rPr>
        <w:t xml:space="preserve"> </w:t>
      </w:r>
      <w:proofErr w:type="spellStart"/>
      <w:r w:rsidRPr="005262E4">
        <w:rPr>
          <w:i/>
        </w:rPr>
        <w:t>generale</w:t>
      </w:r>
      <w:proofErr w:type="spellEnd"/>
    </w:p>
    <w:p w14:paraId="4D080F6B" w14:textId="77777777" w:rsidR="009F5F4A" w:rsidRPr="005262E4" w:rsidRDefault="009A6206" w:rsidP="009F5F4A">
      <w:pPr>
        <w:spacing w:line="360" w:lineRule="auto"/>
        <w:ind w:firstLine="708"/>
      </w:pPr>
      <w:proofErr w:type="spellStart"/>
      <w:r w:rsidRPr="005262E4">
        <w:rPr>
          <w:i/>
        </w:rPr>
        <w:t>Planum</w:t>
      </w:r>
      <w:proofErr w:type="spellEnd"/>
    </w:p>
    <w:p w14:paraId="6B8B06FC" w14:textId="77777777" w:rsidR="009F5F4A" w:rsidRPr="005262E4" w:rsidRDefault="009A6206" w:rsidP="009F5F4A">
      <w:pPr>
        <w:spacing w:line="360" w:lineRule="auto"/>
        <w:ind w:firstLine="708"/>
      </w:pPr>
      <w:proofErr w:type="spellStart"/>
      <w:r w:rsidRPr="005262E4">
        <w:rPr>
          <w:i/>
        </w:rPr>
        <w:t>Facciata</w:t>
      </w:r>
      <w:proofErr w:type="spellEnd"/>
    </w:p>
    <w:p w14:paraId="113668C8" w14:textId="77777777" w:rsidR="009F5F4A" w:rsidRPr="005262E4" w:rsidRDefault="009A6206" w:rsidP="009F5F4A">
      <w:pPr>
        <w:spacing w:line="360" w:lineRule="auto"/>
        <w:ind w:firstLine="708"/>
      </w:pPr>
      <w:r w:rsidRPr="005262E4">
        <w:rPr>
          <w:i/>
        </w:rPr>
        <w:t xml:space="preserve">Profil </w:t>
      </w:r>
      <w:r w:rsidRPr="005262E4">
        <w:t>(řez příčný a podélný)</w:t>
      </w:r>
    </w:p>
    <w:p w14:paraId="7A6FA535" w14:textId="6F5E72C8" w:rsidR="009A6206" w:rsidRPr="005262E4" w:rsidRDefault="009A6206" w:rsidP="009F5F4A">
      <w:pPr>
        <w:spacing w:line="360" w:lineRule="auto"/>
        <w:ind w:firstLine="708"/>
      </w:pPr>
      <w:r w:rsidRPr="005262E4">
        <w:rPr>
          <w:i/>
        </w:rPr>
        <w:t>Detail</w:t>
      </w:r>
    </w:p>
    <w:p w14:paraId="53FE9C50" w14:textId="77777777" w:rsidR="00DD01A4" w:rsidRDefault="009A6206" w:rsidP="00DD01A4">
      <w:pPr>
        <w:spacing w:line="360" w:lineRule="auto"/>
      </w:pPr>
      <w:r w:rsidRPr="005262E4">
        <w:t> </w:t>
      </w:r>
      <w:r w:rsidR="00DD01A4" w:rsidRPr="006A7FCD">
        <w:t xml:space="preserve">Nesmírně kvalitní prezentaci nového způsobu akademického projektování zpřístupnil evropské veřejnosti především vydavatel: </w:t>
      </w:r>
    </w:p>
    <w:p w14:paraId="004CD18B" w14:textId="77777777" w:rsidR="00DD01A4" w:rsidRPr="000B59A1" w:rsidRDefault="00DD01A4" w:rsidP="00DD01A4">
      <w:pPr>
        <w:spacing w:line="360" w:lineRule="auto"/>
        <w:rPr>
          <w:b/>
          <w:color w:val="0000FF"/>
        </w:rPr>
      </w:pPr>
      <w:proofErr w:type="spellStart"/>
      <w:r w:rsidRPr="000B59A1">
        <w:rPr>
          <w:b/>
          <w:color w:val="0000FF"/>
        </w:rPr>
        <w:t>Domenico</w:t>
      </w:r>
      <w:proofErr w:type="spellEnd"/>
      <w:r w:rsidRPr="000B59A1">
        <w:rPr>
          <w:b/>
          <w:color w:val="0000FF"/>
        </w:rPr>
        <w:t xml:space="preserve"> </w:t>
      </w:r>
      <w:proofErr w:type="spellStart"/>
      <w:r w:rsidRPr="000B59A1">
        <w:rPr>
          <w:b/>
          <w:color w:val="0000FF"/>
        </w:rPr>
        <w:t>De´Rossi</w:t>
      </w:r>
      <w:proofErr w:type="spellEnd"/>
      <w:r w:rsidRPr="000B59A1">
        <w:rPr>
          <w:b/>
          <w:color w:val="0000FF"/>
        </w:rPr>
        <w:t xml:space="preserve">, Studio </w:t>
      </w:r>
      <w:proofErr w:type="spellStart"/>
      <w:r w:rsidRPr="000B59A1">
        <w:rPr>
          <w:b/>
          <w:color w:val="0000FF"/>
        </w:rPr>
        <w:t>d´Architettura</w:t>
      </w:r>
      <w:proofErr w:type="spellEnd"/>
      <w:r w:rsidRPr="000B59A1">
        <w:rPr>
          <w:b/>
          <w:color w:val="0000FF"/>
        </w:rPr>
        <w:t xml:space="preserve"> civile I-III. Roma 1702, 1711, 1721.</w:t>
      </w:r>
    </w:p>
    <w:p w14:paraId="798F90BD" w14:textId="1E0F6CE2" w:rsidR="00DD01A4" w:rsidRPr="00DD01A4" w:rsidRDefault="00DD01A4" w:rsidP="00DD01A4">
      <w:pPr>
        <w:spacing w:line="360" w:lineRule="auto"/>
        <w:rPr>
          <w:szCs w:val="20"/>
        </w:rPr>
      </w:pPr>
      <w:r w:rsidRPr="006A7FCD">
        <w:t xml:space="preserve">Kresby pro vydání připravil architekt Alessandro </w:t>
      </w:r>
      <w:proofErr w:type="spellStart"/>
      <w:r w:rsidRPr="006A7FCD">
        <w:t>Specchi</w:t>
      </w:r>
      <w:proofErr w:type="spellEnd"/>
      <w:r w:rsidRPr="006A7FCD">
        <w:t xml:space="preserve">; kniha se stala příručkou římského akademického projektování pro celou první polovinu 18. století. </w:t>
      </w:r>
    </w:p>
    <w:p w14:paraId="330E1DBC" w14:textId="77777777" w:rsidR="00DD01A4" w:rsidRPr="005262E4" w:rsidRDefault="00DD01A4">
      <w:pPr>
        <w:spacing w:line="360" w:lineRule="auto"/>
        <w:rPr>
          <w:b/>
        </w:rPr>
      </w:pPr>
    </w:p>
    <w:p w14:paraId="679D3ABA" w14:textId="7F31A9DC" w:rsidR="00DD01A4" w:rsidRDefault="00DD01A4">
      <w:pPr>
        <w:spacing w:line="360" w:lineRule="auto"/>
        <w:rPr>
          <w:b/>
        </w:rPr>
      </w:pPr>
      <w:r w:rsidRPr="00DD01A4">
        <w:rPr>
          <w:b/>
        </w:rPr>
        <w:t>d4</w:t>
      </w:r>
      <w:r w:rsidR="009F5F4A" w:rsidRPr="00DD01A4">
        <w:rPr>
          <w:b/>
        </w:rPr>
        <w:t xml:space="preserve">) </w:t>
      </w:r>
      <w:r w:rsidR="006248EA" w:rsidRPr="00DD01A4">
        <w:rPr>
          <w:b/>
        </w:rPr>
        <w:t>Barokní experimenty s grafickým znázorněním</w:t>
      </w:r>
    </w:p>
    <w:p w14:paraId="5FE31F2F" w14:textId="375ACACE" w:rsidR="006248EA" w:rsidRPr="005262E4" w:rsidRDefault="006248EA">
      <w:pPr>
        <w:spacing w:line="360" w:lineRule="auto"/>
        <w:rPr>
          <w:b/>
        </w:rPr>
      </w:pPr>
      <w:proofErr w:type="spellStart"/>
      <w:r w:rsidRPr="00DD01A4">
        <w:rPr>
          <w:b/>
          <w:color w:val="0000FF"/>
        </w:rPr>
        <w:t>Orephographia</w:t>
      </w:r>
      <w:proofErr w:type="spellEnd"/>
      <w:r w:rsidRPr="00DD01A4">
        <w:rPr>
          <w:b/>
          <w:color w:val="0000FF"/>
        </w:rPr>
        <w:t>,</w:t>
      </w:r>
      <w:r w:rsidRPr="005262E4">
        <w:rPr>
          <w:b/>
        </w:rPr>
        <w:t xml:space="preserve"> </w:t>
      </w:r>
      <w:r w:rsidRPr="00DD01A4">
        <w:t>perspektivní půdorys</w:t>
      </w:r>
      <w:r w:rsidR="000B59A1">
        <w:t xml:space="preserve"> (jako bychom odstranili střechu z plastického modelu).</w:t>
      </w:r>
    </w:p>
    <w:p w14:paraId="026E9486" w14:textId="77777777" w:rsidR="006248EA" w:rsidRPr="005262E4" w:rsidRDefault="006248EA">
      <w:pPr>
        <w:spacing w:line="360" w:lineRule="auto"/>
        <w:rPr>
          <w:b/>
        </w:rPr>
      </w:pPr>
    </w:p>
    <w:p w14:paraId="48ED4CCC" w14:textId="63F04CB6" w:rsidR="006248EA" w:rsidRDefault="006248EA">
      <w:pPr>
        <w:spacing w:line="360" w:lineRule="auto"/>
      </w:pPr>
      <w:proofErr w:type="spellStart"/>
      <w:r w:rsidRPr="00DD01A4">
        <w:rPr>
          <w:b/>
          <w:color w:val="0000FF"/>
        </w:rPr>
        <w:t>Scenographia</w:t>
      </w:r>
      <w:proofErr w:type="spellEnd"/>
      <w:r w:rsidRPr="005262E4">
        <w:rPr>
          <w:b/>
        </w:rPr>
        <w:t xml:space="preserve"> </w:t>
      </w:r>
      <w:r w:rsidR="000B59A1" w:rsidRPr="000B59A1">
        <w:t xml:space="preserve">– např. </w:t>
      </w:r>
      <w:r w:rsidRPr="000B59A1">
        <w:t>Johann</w:t>
      </w:r>
      <w:r w:rsidR="00DD01A4" w:rsidRPr="000B59A1">
        <w:t xml:space="preserve"> Bernhard</w:t>
      </w:r>
      <w:r w:rsidR="00DD01A4">
        <w:t xml:space="preserve"> Fischer von </w:t>
      </w:r>
      <w:proofErr w:type="spellStart"/>
      <w:r w:rsidR="00DD01A4">
        <w:t>Erlach</w:t>
      </w:r>
      <w:proofErr w:type="spellEnd"/>
      <w:r w:rsidR="00DD01A4">
        <w:t xml:space="preserve"> ?</w:t>
      </w:r>
      <w:r w:rsidR="000B59A1">
        <w:t xml:space="preserve">, </w:t>
      </w:r>
      <w:r w:rsidRPr="00DD01A4">
        <w:t xml:space="preserve">Pohled do </w:t>
      </w:r>
      <w:r w:rsidR="000B59A1">
        <w:t>interiéru</w:t>
      </w:r>
      <w:r w:rsidRPr="00DD01A4">
        <w:t xml:space="preserve"> univerzitního chrámu v</w:t>
      </w:r>
      <w:r w:rsidR="000B59A1">
        <w:t> </w:t>
      </w:r>
      <w:r w:rsidRPr="00DD01A4">
        <w:t>Salzburgu</w:t>
      </w:r>
      <w:r w:rsidR="000B59A1">
        <w:t>,</w:t>
      </w:r>
    </w:p>
    <w:p w14:paraId="5ACAA6F9" w14:textId="4DA8CE0A" w:rsidR="006248EA" w:rsidRPr="000B59A1" w:rsidRDefault="000B59A1" w:rsidP="006248EA">
      <w:pPr>
        <w:spacing w:line="360" w:lineRule="auto"/>
        <w:rPr>
          <w:i/>
        </w:rPr>
      </w:pPr>
      <w:r>
        <w:t xml:space="preserve">Maximilian von </w:t>
      </w:r>
      <w:proofErr w:type="spellStart"/>
      <w:r>
        <w:t>Welsch</w:t>
      </w:r>
      <w:proofErr w:type="spellEnd"/>
      <w:r>
        <w:t>, pohled na klášterní kostel v </w:t>
      </w:r>
      <w:proofErr w:type="spellStart"/>
      <w:r>
        <w:t>Amorbachu</w:t>
      </w:r>
      <w:proofErr w:type="spellEnd"/>
      <w:r>
        <w:t xml:space="preserve">, 1747 (označený latinsky </w:t>
      </w:r>
      <w:r w:rsidRPr="000B59A1">
        <w:rPr>
          <w:i/>
        </w:rPr>
        <w:t>„</w:t>
      </w:r>
      <w:r w:rsidR="006248EA" w:rsidRPr="000B59A1">
        <w:rPr>
          <w:i/>
        </w:rPr>
        <w:t>F</w:t>
      </w:r>
      <w:r w:rsidRPr="000B59A1">
        <w:rPr>
          <w:i/>
        </w:rPr>
        <w:t xml:space="preserve">acies </w:t>
      </w:r>
      <w:proofErr w:type="spellStart"/>
      <w:r w:rsidRPr="000B59A1">
        <w:rPr>
          <w:i/>
        </w:rPr>
        <w:t>Interior</w:t>
      </w:r>
      <w:proofErr w:type="spellEnd"/>
      <w:r w:rsidRPr="000B59A1">
        <w:rPr>
          <w:i/>
        </w:rPr>
        <w:t xml:space="preserve"> </w:t>
      </w:r>
      <w:proofErr w:type="spellStart"/>
      <w:r w:rsidRPr="000B59A1">
        <w:rPr>
          <w:i/>
        </w:rPr>
        <w:t>cum</w:t>
      </w:r>
      <w:proofErr w:type="spellEnd"/>
      <w:r w:rsidRPr="000B59A1">
        <w:rPr>
          <w:i/>
        </w:rPr>
        <w:t xml:space="preserve"> </w:t>
      </w:r>
      <w:proofErr w:type="spellStart"/>
      <w:r w:rsidRPr="000B59A1">
        <w:rPr>
          <w:i/>
        </w:rPr>
        <w:t>Ichnographia</w:t>
      </w:r>
      <w:proofErr w:type="spellEnd"/>
      <w:r w:rsidRPr="000B59A1">
        <w:rPr>
          <w:i/>
        </w:rPr>
        <w:t xml:space="preserve"> - </w:t>
      </w:r>
      <w:proofErr w:type="spellStart"/>
      <w:r w:rsidRPr="000B59A1">
        <w:rPr>
          <w:i/>
        </w:rPr>
        <w:t>Scenographia</w:t>
      </w:r>
      <w:proofErr w:type="spellEnd"/>
      <w:r w:rsidRPr="000B59A1">
        <w:rPr>
          <w:i/>
        </w:rPr>
        <w:t xml:space="preserve">. </w:t>
      </w:r>
      <w:proofErr w:type="spellStart"/>
      <w:r w:rsidR="006248EA" w:rsidRPr="000B59A1">
        <w:rPr>
          <w:i/>
        </w:rPr>
        <w:t>Secundum</w:t>
      </w:r>
      <w:proofErr w:type="spellEnd"/>
      <w:r w:rsidR="006248EA" w:rsidRPr="000B59A1">
        <w:rPr>
          <w:i/>
        </w:rPr>
        <w:t xml:space="preserve"> </w:t>
      </w:r>
      <w:proofErr w:type="spellStart"/>
      <w:r w:rsidR="006248EA" w:rsidRPr="000B59A1">
        <w:rPr>
          <w:i/>
        </w:rPr>
        <w:t>faciem</w:t>
      </w:r>
      <w:proofErr w:type="spellEnd"/>
      <w:r w:rsidR="006248EA" w:rsidRPr="000B59A1">
        <w:rPr>
          <w:i/>
        </w:rPr>
        <w:t xml:space="preserve"> </w:t>
      </w:r>
      <w:proofErr w:type="spellStart"/>
      <w:r>
        <w:rPr>
          <w:i/>
        </w:rPr>
        <w:t>exterio</w:t>
      </w:r>
      <w:r w:rsidRPr="000B59A1">
        <w:rPr>
          <w:i/>
        </w:rPr>
        <w:t>rem</w:t>
      </w:r>
      <w:proofErr w:type="spellEnd"/>
      <w:r w:rsidRPr="000B59A1">
        <w:rPr>
          <w:i/>
        </w:rPr>
        <w:t>“.</w:t>
      </w:r>
    </w:p>
    <w:p w14:paraId="10F87BAC" w14:textId="77777777" w:rsidR="006248EA" w:rsidRPr="005262E4" w:rsidRDefault="006248EA">
      <w:pPr>
        <w:spacing w:line="360" w:lineRule="auto"/>
        <w:rPr>
          <w:b/>
        </w:rPr>
      </w:pPr>
    </w:p>
    <w:p w14:paraId="1D7CCF64" w14:textId="5FF54041" w:rsidR="009A6206" w:rsidRPr="000B59A1" w:rsidRDefault="00DD01A4">
      <w:pPr>
        <w:spacing w:line="360" w:lineRule="auto"/>
        <w:rPr>
          <w:b/>
        </w:rPr>
      </w:pPr>
      <w:r w:rsidRPr="00DD01A4">
        <w:rPr>
          <w:b/>
        </w:rPr>
        <w:t>d5</w:t>
      </w:r>
      <w:r w:rsidR="009A6206" w:rsidRPr="00DD01A4">
        <w:rPr>
          <w:b/>
        </w:rPr>
        <w:t xml:space="preserve">) Způsoby kreslení plánů </w:t>
      </w:r>
    </w:p>
    <w:p w14:paraId="582CFB01" w14:textId="77777777" w:rsidR="009A6206" w:rsidRPr="00DD01A4" w:rsidRDefault="009A6206">
      <w:pPr>
        <w:spacing w:line="360" w:lineRule="auto"/>
        <w:rPr>
          <w:b/>
          <w:color w:val="0000FF"/>
        </w:rPr>
      </w:pPr>
      <w:r w:rsidRPr="00DD01A4">
        <w:rPr>
          <w:b/>
          <w:color w:val="0000FF"/>
        </w:rPr>
        <w:t>Barvy užité na plánech:</w:t>
      </w:r>
    </w:p>
    <w:p w14:paraId="50A640BC" w14:textId="77777777" w:rsidR="009A6206" w:rsidRPr="005262E4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>a) na půdorysu</w:t>
      </w:r>
      <w:r w:rsidRPr="005262E4">
        <w:rPr>
          <w:szCs w:val="20"/>
        </w:rPr>
        <w:tab/>
        <w:t>- odlišení starších a novějších částí při přestavbě</w:t>
      </w:r>
    </w:p>
    <w:p w14:paraId="5EAEE9A9" w14:textId="77777777" w:rsidR="000B59A1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ab/>
      </w:r>
      <w:r w:rsidRPr="005262E4">
        <w:rPr>
          <w:szCs w:val="20"/>
        </w:rPr>
        <w:tab/>
      </w:r>
      <w:r w:rsidRPr="005262E4">
        <w:rPr>
          <w:szCs w:val="20"/>
        </w:rPr>
        <w:tab/>
        <w:t xml:space="preserve">- odlišení již postavených částí a částí, které budou stavěny v další </w:t>
      </w:r>
    </w:p>
    <w:p w14:paraId="150E514E" w14:textId="728EDE61" w:rsidR="009A6206" w:rsidRPr="005262E4" w:rsidRDefault="000B59A1">
      <w:pPr>
        <w:spacing w:line="360" w:lineRule="auto"/>
        <w:rPr>
          <w:szCs w:val="20"/>
        </w:rPr>
      </w:pPr>
      <w:r>
        <w:rPr>
          <w:szCs w:val="20"/>
        </w:rPr>
        <w:t xml:space="preserve">                                      </w:t>
      </w:r>
      <w:r w:rsidR="009A6206" w:rsidRPr="005262E4">
        <w:rPr>
          <w:szCs w:val="20"/>
        </w:rPr>
        <w:t>stavební kampani</w:t>
      </w:r>
    </w:p>
    <w:p w14:paraId="18EE4F25" w14:textId="77777777" w:rsidR="000B59A1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ab/>
      </w:r>
      <w:r w:rsidRPr="005262E4">
        <w:rPr>
          <w:szCs w:val="20"/>
        </w:rPr>
        <w:tab/>
      </w:r>
      <w:r w:rsidRPr="005262E4">
        <w:rPr>
          <w:szCs w:val="20"/>
        </w:rPr>
        <w:tab/>
        <w:t>- odlišení částí budovaných z rozd</w:t>
      </w:r>
      <w:r w:rsidR="000B59A1">
        <w:rPr>
          <w:szCs w:val="20"/>
        </w:rPr>
        <w:t>ílného materiálu (např. dřevo a</w:t>
      </w:r>
    </w:p>
    <w:p w14:paraId="6151CB1E" w14:textId="0389910E" w:rsidR="009A6206" w:rsidRPr="005262E4" w:rsidRDefault="000B59A1">
      <w:pPr>
        <w:spacing w:line="360" w:lineRule="auto"/>
        <w:rPr>
          <w:szCs w:val="20"/>
        </w:rPr>
      </w:pPr>
      <w:r>
        <w:rPr>
          <w:szCs w:val="20"/>
        </w:rPr>
        <w:t xml:space="preserve">                                      </w:t>
      </w:r>
      <w:r w:rsidR="009A6206" w:rsidRPr="005262E4">
        <w:rPr>
          <w:szCs w:val="20"/>
        </w:rPr>
        <w:t>cihla)</w:t>
      </w:r>
    </w:p>
    <w:p w14:paraId="2A69BD80" w14:textId="77777777" w:rsidR="000B59A1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>b) v řezu</w:t>
      </w:r>
      <w:r w:rsidRPr="005262E4">
        <w:rPr>
          <w:szCs w:val="20"/>
        </w:rPr>
        <w:tab/>
      </w:r>
      <w:r w:rsidRPr="005262E4">
        <w:rPr>
          <w:szCs w:val="20"/>
        </w:rPr>
        <w:tab/>
        <w:t>- odlišení materiálu (např. s</w:t>
      </w:r>
      <w:r w:rsidR="000B59A1">
        <w:rPr>
          <w:szCs w:val="20"/>
        </w:rPr>
        <w:t>třecha hnědě, krov žlutě, zdivo</w:t>
      </w:r>
    </w:p>
    <w:p w14:paraId="19EA1711" w14:textId="149589A5" w:rsidR="009A6206" w:rsidRPr="005262E4" w:rsidRDefault="000B59A1">
      <w:pPr>
        <w:spacing w:line="360" w:lineRule="auto"/>
        <w:rPr>
          <w:szCs w:val="20"/>
        </w:rPr>
      </w:pPr>
      <w:r>
        <w:rPr>
          <w:szCs w:val="20"/>
        </w:rPr>
        <w:t xml:space="preserve">                                      </w:t>
      </w:r>
      <w:r w:rsidR="009A6206" w:rsidRPr="005262E4">
        <w:rPr>
          <w:szCs w:val="20"/>
        </w:rPr>
        <w:t>červeně)</w:t>
      </w:r>
    </w:p>
    <w:p w14:paraId="4483A07F" w14:textId="77777777" w:rsidR="009A6206" w:rsidRPr="005262E4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>c) v nárysu</w:t>
      </w:r>
      <w:r w:rsidRPr="005262E4">
        <w:rPr>
          <w:szCs w:val="20"/>
        </w:rPr>
        <w:tab/>
      </w:r>
      <w:r w:rsidRPr="005262E4">
        <w:rPr>
          <w:szCs w:val="20"/>
        </w:rPr>
        <w:tab/>
        <w:t>- barevné pojednání fasády</w:t>
      </w:r>
    </w:p>
    <w:p w14:paraId="08B10042" w14:textId="77777777" w:rsidR="009A6206" w:rsidRPr="005262E4" w:rsidRDefault="009A6206">
      <w:pPr>
        <w:spacing w:line="360" w:lineRule="auto"/>
        <w:rPr>
          <w:szCs w:val="20"/>
        </w:rPr>
      </w:pPr>
    </w:p>
    <w:p w14:paraId="09638878" w14:textId="77777777" w:rsidR="009A6206" w:rsidRPr="00DD01A4" w:rsidRDefault="009A6206">
      <w:pPr>
        <w:spacing w:line="360" w:lineRule="auto"/>
        <w:rPr>
          <w:b/>
          <w:color w:val="0000FF"/>
        </w:rPr>
      </w:pPr>
      <w:r w:rsidRPr="00DD01A4">
        <w:rPr>
          <w:b/>
          <w:color w:val="0000FF"/>
        </w:rPr>
        <w:t xml:space="preserve">Varianty projektů: </w:t>
      </w:r>
    </w:p>
    <w:p w14:paraId="4A7728AD" w14:textId="4D17C2E6" w:rsidR="009A6206" w:rsidRPr="005262E4" w:rsidRDefault="009A6206">
      <w:pPr>
        <w:spacing w:line="360" w:lineRule="auto"/>
      </w:pPr>
      <w:r w:rsidRPr="005262E4">
        <w:t>a) variantní řešení zakreslené na polovině plánu (</w:t>
      </w:r>
      <w:r w:rsidR="009A34DB">
        <w:t>půdorys, nárys, či varianta portálu</w:t>
      </w:r>
      <w:r w:rsidRPr="005262E4">
        <w:t>)</w:t>
      </w:r>
    </w:p>
    <w:p w14:paraId="586060D1" w14:textId="50257F85" w:rsidR="009A6206" w:rsidRPr="005262E4" w:rsidRDefault="009A6206">
      <w:pPr>
        <w:spacing w:line="360" w:lineRule="auto"/>
        <w:rPr>
          <w:szCs w:val="20"/>
        </w:rPr>
      </w:pPr>
      <w:r w:rsidRPr="005262E4">
        <w:rPr>
          <w:szCs w:val="20"/>
        </w:rPr>
        <w:t xml:space="preserve">b) variantní řešení pomocí přilepeného kusu papíru, pod kterým je viditelná </w:t>
      </w:r>
      <w:r w:rsidR="009A34DB">
        <w:rPr>
          <w:szCs w:val="20"/>
        </w:rPr>
        <w:t>jiná</w:t>
      </w:r>
      <w:r w:rsidRPr="005262E4">
        <w:rPr>
          <w:szCs w:val="20"/>
        </w:rPr>
        <w:t xml:space="preserve"> alternativa</w:t>
      </w:r>
    </w:p>
    <w:p w14:paraId="046F2851" w14:textId="77777777" w:rsidR="009A6206" w:rsidRPr="005262E4" w:rsidRDefault="009A6206">
      <w:pPr>
        <w:spacing w:line="360" w:lineRule="auto"/>
      </w:pPr>
      <w:r w:rsidRPr="005262E4">
        <w:t>c) korekce - přilepené odlišné řešení, pod nímž jiné řešení již není patrné</w:t>
      </w:r>
    </w:p>
    <w:p w14:paraId="376A5E9A" w14:textId="77777777" w:rsidR="009A6206" w:rsidRPr="005262E4" w:rsidRDefault="009A6206">
      <w:pPr>
        <w:spacing w:line="360" w:lineRule="auto"/>
      </w:pPr>
      <w:r w:rsidRPr="005262E4">
        <w:t>d) variantní sady projektů stejných částí</w:t>
      </w:r>
    </w:p>
    <w:p w14:paraId="06BC161C" w14:textId="77777777" w:rsidR="009A6206" w:rsidRPr="005262E4" w:rsidRDefault="009A6206">
      <w:pPr>
        <w:spacing w:line="360" w:lineRule="auto"/>
        <w:rPr>
          <w:szCs w:val="20"/>
        </w:rPr>
      </w:pPr>
    </w:p>
    <w:p w14:paraId="78A8F3AE" w14:textId="77777777" w:rsidR="009A6206" w:rsidRPr="00DD01A4" w:rsidRDefault="009A6206">
      <w:pPr>
        <w:spacing w:line="360" w:lineRule="auto"/>
        <w:rPr>
          <w:b/>
          <w:color w:val="0000FF"/>
        </w:rPr>
      </w:pPr>
      <w:r w:rsidRPr="00DD01A4">
        <w:rPr>
          <w:b/>
          <w:color w:val="0000FF"/>
        </w:rPr>
        <w:t xml:space="preserve">Kopie plánů </w:t>
      </w:r>
    </w:p>
    <w:p w14:paraId="04994D4E" w14:textId="77777777" w:rsidR="009A6206" w:rsidRPr="005262E4" w:rsidRDefault="009A6206">
      <w:pPr>
        <w:spacing w:line="360" w:lineRule="auto"/>
      </w:pPr>
      <w:r w:rsidRPr="005262E4">
        <w:t>a) pauzování na průsvitném papíru</w:t>
      </w:r>
    </w:p>
    <w:p w14:paraId="08375CD1" w14:textId="77777777" w:rsidR="009A6206" w:rsidRPr="005262E4" w:rsidRDefault="009A6206">
      <w:pPr>
        <w:spacing w:line="360" w:lineRule="auto"/>
      </w:pPr>
      <w:r w:rsidRPr="005262E4">
        <w:t>b) stranové obrácení (pomocí kopírovacího mechanického zařízení – často příprava pro vyrytí do grafické desky)</w:t>
      </w:r>
    </w:p>
    <w:p w14:paraId="4EF0693C" w14:textId="47CE4D64" w:rsidR="009A6206" w:rsidRPr="005262E4" w:rsidRDefault="009A6206">
      <w:pPr>
        <w:spacing w:line="360" w:lineRule="auto"/>
        <w:rPr>
          <w:szCs w:val="20"/>
        </w:rPr>
      </w:pPr>
      <w:proofErr w:type="spellStart"/>
      <w:r w:rsidRPr="005262E4">
        <w:rPr>
          <w:szCs w:val="20"/>
        </w:rPr>
        <w:t>bb</w:t>
      </w:r>
      <w:proofErr w:type="spellEnd"/>
      <w:r w:rsidRPr="005262E4">
        <w:rPr>
          <w:szCs w:val="20"/>
        </w:rPr>
        <w:t xml:space="preserve">) může ovšem nastat i opačný příklad – pokud do grafické desky byl ryt obraz stranově správně, je </w:t>
      </w:r>
      <w:r w:rsidR="000B59A1">
        <w:rPr>
          <w:szCs w:val="20"/>
        </w:rPr>
        <w:t xml:space="preserve">potom ve skutečnosti </w:t>
      </w:r>
      <w:r w:rsidRPr="005262E4">
        <w:rPr>
          <w:szCs w:val="20"/>
        </w:rPr>
        <w:t>otištěn obráceně (!).</w:t>
      </w:r>
    </w:p>
    <w:p w14:paraId="74858CA1" w14:textId="05A72C24" w:rsidR="00DE06A5" w:rsidRPr="000B59A1" w:rsidRDefault="009A6206">
      <w:pPr>
        <w:spacing w:line="360" w:lineRule="auto"/>
      </w:pPr>
      <w:r w:rsidRPr="005262E4">
        <w:t> </w:t>
      </w:r>
    </w:p>
    <w:p w14:paraId="39CD0A86" w14:textId="33327A1B" w:rsidR="000B59A1" w:rsidRDefault="009F5F4A">
      <w:pPr>
        <w:spacing w:line="360" w:lineRule="auto"/>
        <w:rPr>
          <w:b/>
          <w:color w:val="0000FF"/>
          <w:szCs w:val="20"/>
        </w:rPr>
      </w:pPr>
      <w:r w:rsidRPr="005262E4">
        <w:rPr>
          <w:b/>
          <w:bCs/>
          <w:color w:val="FF0000"/>
          <w:szCs w:val="20"/>
        </w:rPr>
        <w:t xml:space="preserve">e) </w:t>
      </w:r>
      <w:r w:rsidR="006248EA" w:rsidRPr="005262E4">
        <w:rPr>
          <w:b/>
          <w:bCs/>
          <w:color w:val="FF0000"/>
          <w:szCs w:val="20"/>
        </w:rPr>
        <w:t>Architektonické projektování v 19. století a v současnos</w:t>
      </w:r>
      <w:r w:rsidR="006248EA" w:rsidRPr="00DD01A4">
        <w:rPr>
          <w:b/>
          <w:bCs/>
          <w:color w:val="FF0000"/>
          <w:szCs w:val="20"/>
        </w:rPr>
        <w:t>ti</w:t>
      </w:r>
    </w:p>
    <w:p w14:paraId="25DE007A" w14:textId="71C99E1A" w:rsidR="006248EA" w:rsidRPr="005262E4" w:rsidRDefault="009F20F1">
      <w:pPr>
        <w:spacing w:line="360" w:lineRule="auto"/>
        <w:rPr>
          <w:szCs w:val="20"/>
        </w:rPr>
      </w:pPr>
      <w:r>
        <w:rPr>
          <w:b/>
          <w:color w:val="0000FF"/>
          <w:szCs w:val="20"/>
        </w:rPr>
        <w:t>Deskriptivní</w:t>
      </w:r>
      <w:r w:rsidR="006248EA" w:rsidRPr="00DD01A4">
        <w:rPr>
          <w:b/>
          <w:color w:val="0000FF"/>
          <w:szCs w:val="20"/>
        </w:rPr>
        <w:t xml:space="preserve"> geometrie</w:t>
      </w:r>
      <w:r w:rsidR="006248EA" w:rsidRPr="005262E4">
        <w:rPr>
          <w:szCs w:val="20"/>
        </w:rPr>
        <w:t xml:space="preserve">  -  převedení trojrozměrné</w:t>
      </w:r>
      <w:r>
        <w:rPr>
          <w:szCs w:val="20"/>
        </w:rPr>
        <w:t>h</w:t>
      </w:r>
      <w:r w:rsidR="006248EA" w:rsidRPr="005262E4">
        <w:rPr>
          <w:szCs w:val="20"/>
        </w:rPr>
        <w:t>o tělesa do dvojrozměrné plochy</w:t>
      </w:r>
      <w:r>
        <w:rPr>
          <w:szCs w:val="20"/>
        </w:rPr>
        <w:t>:</w:t>
      </w:r>
      <w:r w:rsidR="006248EA" w:rsidRPr="005262E4">
        <w:rPr>
          <w:szCs w:val="20"/>
        </w:rPr>
        <w:br/>
      </w:r>
      <w:proofErr w:type="spellStart"/>
      <w:r w:rsidR="006248EA" w:rsidRPr="005262E4">
        <w:rPr>
          <w:szCs w:val="20"/>
        </w:rPr>
        <w:t>Gaspard</w:t>
      </w:r>
      <w:proofErr w:type="spellEnd"/>
      <w:r w:rsidR="006248EA" w:rsidRPr="005262E4">
        <w:rPr>
          <w:szCs w:val="20"/>
        </w:rPr>
        <w:t xml:space="preserve"> </w:t>
      </w:r>
      <w:proofErr w:type="spellStart"/>
      <w:r w:rsidR="006248EA" w:rsidRPr="005262E4">
        <w:rPr>
          <w:szCs w:val="20"/>
        </w:rPr>
        <w:t>Monge</w:t>
      </w:r>
      <w:proofErr w:type="spellEnd"/>
      <w:r w:rsidR="006248EA" w:rsidRPr="005262E4">
        <w:rPr>
          <w:szCs w:val="20"/>
        </w:rPr>
        <w:t xml:space="preserve"> (1746-1818), objev (ovšem se z</w:t>
      </w:r>
      <w:r w:rsidR="000B59A1">
        <w:rPr>
          <w:szCs w:val="20"/>
        </w:rPr>
        <w:t>nalostí starších forem geometri</w:t>
      </w:r>
      <w:r w:rsidR="006248EA" w:rsidRPr="005262E4">
        <w:rPr>
          <w:szCs w:val="20"/>
        </w:rPr>
        <w:t xml:space="preserve">e jako byla stereotomie, </w:t>
      </w:r>
      <w:r w:rsidR="000B59A1">
        <w:rPr>
          <w:szCs w:val="20"/>
        </w:rPr>
        <w:t xml:space="preserve">perspektivní projekce a původní, nejstarší </w:t>
      </w:r>
      <w:r w:rsidR="006248EA" w:rsidRPr="005262E4">
        <w:rPr>
          <w:szCs w:val="20"/>
        </w:rPr>
        <w:t>axonometrie)</w:t>
      </w:r>
      <w:r>
        <w:rPr>
          <w:szCs w:val="20"/>
        </w:rPr>
        <w:t>, více se začala používat od poloviny 19. století</w:t>
      </w:r>
      <w:r w:rsidR="000B59A1">
        <w:rPr>
          <w:szCs w:val="20"/>
        </w:rPr>
        <w:t>.</w:t>
      </w:r>
    </w:p>
    <w:p w14:paraId="3E4A3348" w14:textId="77777777" w:rsidR="00BD0E3F" w:rsidRPr="005262E4" w:rsidRDefault="00BD0E3F">
      <w:pPr>
        <w:spacing w:line="360" w:lineRule="auto"/>
        <w:rPr>
          <w:szCs w:val="20"/>
        </w:rPr>
      </w:pPr>
    </w:p>
    <w:p w14:paraId="0AC15D2B" w14:textId="5EC34E7E" w:rsidR="00BD0E3F" w:rsidRPr="005262E4" w:rsidRDefault="00BD0E3F">
      <w:pPr>
        <w:spacing w:line="360" w:lineRule="auto"/>
        <w:rPr>
          <w:szCs w:val="20"/>
        </w:rPr>
      </w:pPr>
      <w:r w:rsidRPr="00DE06A5">
        <w:rPr>
          <w:b/>
          <w:color w:val="0000FF"/>
          <w:szCs w:val="20"/>
        </w:rPr>
        <w:t>Názorná geometrie v</w:t>
      </w:r>
      <w:r w:rsidR="000B59A1" w:rsidRPr="00DE06A5">
        <w:rPr>
          <w:b/>
          <w:color w:val="0000FF"/>
          <w:szCs w:val="20"/>
        </w:rPr>
        <w:t> </w:t>
      </w:r>
      <w:r w:rsidRPr="00DE06A5">
        <w:rPr>
          <w:b/>
          <w:color w:val="0000FF"/>
          <w:szCs w:val="20"/>
        </w:rPr>
        <w:t>ploše</w:t>
      </w:r>
      <w:r w:rsidR="000B59A1" w:rsidRPr="00DE06A5">
        <w:rPr>
          <w:b/>
          <w:color w:val="0000FF"/>
          <w:szCs w:val="20"/>
        </w:rPr>
        <w:t xml:space="preserve"> a kreslený projekt</w:t>
      </w:r>
      <w:r w:rsidR="000B59A1">
        <w:rPr>
          <w:szCs w:val="20"/>
        </w:rPr>
        <w:t xml:space="preserve"> – kromě technických výkresů používali architekti 19</w:t>
      </w:r>
      <w:r w:rsidR="00DE06A5">
        <w:rPr>
          <w:szCs w:val="20"/>
        </w:rPr>
        <w:t xml:space="preserve">. století i později stále </w:t>
      </w:r>
      <w:r w:rsidR="009F20F1">
        <w:rPr>
          <w:szCs w:val="20"/>
        </w:rPr>
        <w:t xml:space="preserve">pečlivé </w:t>
      </w:r>
      <w:r w:rsidR="00DE06A5">
        <w:rPr>
          <w:szCs w:val="20"/>
        </w:rPr>
        <w:t>zobrazení architektury, jež se blíží autonomním kresbám.</w:t>
      </w:r>
    </w:p>
    <w:p w14:paraId="60038745" w14:textId="77777777" w:rsidR="00BD0E3F" w:rsidRPr="005262E4" w:rsidRDefault="00BD0E3F">
      <w:pPr>
        <w:spacing w:line="360" w:lineRule="auto"/>
        <w:rPr>
          <w:szCs w:val="20"/>
        </w:rPr>
      </w:pPr>
    </w:p>
    <w:p w14:paraId="71468D34" w14:textId="5E2892FA" w:rsidR="009A6206" w:rsidRPr="005262E4" w:rsidRDefault="00BD0E3F">
      <w:pPr>
        <w:spacing w:line="360" w:lineRule="auto"/>
        <w:rPr>
          <w:szCs w:val="20"/>
        </w:rPr>
      </w:pPr>
      <w:r w:rsidRPr="00DE06A5">
        <w:rPr>
          <w:b/>
          <w:color w:val="0000FF"/>
          <w:szCs w:val="20"/>
        </w:rPr>
        <w:t>Modelové projektování v současnosti a výpočetní technika</w:t>
      </w:r>
      <w:r w:rsidRPr="005262E4">
        <w:rPr>
          <w:szCs w:val="20"/>
        </w:rPr>
        <w:t xml:space="preserve"> (projektování CAD)</w:t>
      </w:r>
      <w:r w:rsidRPr="005262E4">
        <w:rPr>
          <w:szCs w:val="20"/>
        </w:rPr>
        <w:br/>
      </w:r>
      <w:r w:rsidR="00DE06A5">
        <w:rPr>
          <w:szCs w:val="20"/>
        </w:rPr>
        <w:t>Příklady z nedávné doby:</w:t>
      </w:r>
      <w:r w:rsidR="009A34DB">
        <w:rPr>
          <w:szCs w:val="20"/>
        </w:rPr>
        <w:t xml:space="preserve"> </w:t>
      </w:r>
      <w:r w:rsidRPr="00DE06A5">
        <w:rPr>
          <w:b/>
          <w:szCs w:val="20"/>
        </w:rPr>
        <w:t xml:space="preserve">Frank O. </w:t>
      </w:r>
      <w:proofErr w:type="spellStart"/>
      <w:r w:rsidRPr="00DE06A5">
        <w:rPr>
          <w:b/>
          <w:szCs w:val="20"/>
        </w:rPr>
        <w:t>Gehry</w:t>
      </w:r>
      <w:proofErr w:type="spellEnd"/>
      <w:r w:rsidRPr="00DE06A5">
        <w:rPr>
          <w:b/>
          <w:szCs w:val="20"/>
        </w:rPr>
        <w:t xml:space="preserve"> (1929)</w:t>
      </w:r>
      <w:r w:rsidR="00DE06A5">
        <w:rPr>
          <w:szCs w:val="20"/>
        </w:rPr>
        <w:t xml:space="preserve"> – modelové projektování jako základ pro pozdější počítačové zpracování projektu,</w:t>
      </w:r>
      <w:r w:rsidR="009A34DB">
        <w:rPr>
          <w:szCs w:val="20"/>
        </w:rPr>
        <w:t xml:space="preserve"> </w:t>
      </w:r>
      <w:proofErr w:type="spellStart"/>
      <w:r w:rsidR="00DE06A5" w:rsidRPr="00DE06A5">
        <w:rPr>
          <w:b/>
          <w:szCs w:val="20"/>
        </w:rPr>
        <w:t>Zaha</w:t>
      </w:r>
      <w:proofErr w:type="spellEnd"/>
      <w:r w:rsidR="00DE06A5" w:rsidRPr="00DE06A5">
        <w:rPr>
          <w:b/>
          <w:szCs w:val="20"/>
        </w:rPr>
        <w:t xml:space="preserve"> </w:t>
      </w:r>
      <w:proofErr w:type="spellStart"/>
      <w:r w:rsidR="00DE06A5" w:rsidRPr="00DE06A5">
        <w:rPr>
          <w:b/>
          <w:szCs w:val="20"/>
        </w:rPr>
        <w:t>Hadid</w:t>
      </w:r>
      <w:proofErr w:type="spellEnd"/>
      <w:r w:rsidR="00DE06A5" w:rsidRPr="00DE06A5">
        <w:rPr>
          <w:b/>
          <w:szCs w:val="20"/>
        </w:rPr>
        <w:t xml:space="preserve"> (1950-2016)</w:t>
      </w:r>
      <w:r w:rsidR="00DE06A5" w:rsidRPr="005262E4">
        <w:rPr>
          <w:szCs w:val="20"/>
        </w:rPr>
        <w:t xml:space="preserve"> </w:t>
      </w:r>
      <w:r w:rsidR="00DE06A5">
        <w:rPr>
          <w:szCs w:val="20"/>
        </w:rPr>
        <w:t xml:space="preserve">- </w:t>
      </w:r>
      <w:r w:rsidRPr="005262E4">
        <w:rPr>
          <w:szCs w:val="20"/>
        </w:rPr>
        <w:t>protipól k technickému projektu, určenému k</w:t>
      </w:r>
      <w:r w:rsidR="00DE06A5">
        <w:rPr>
          <w:szCs w:val="20"/>
        </w:rPr>
        <w:t> </w:t>
      </w:r>
      <w:r w:rsidRPr="005262E4">
        <w:rPr>
          <w:szCs w:val="20"/>
        </w:rPr>
        <w:t>realizaci</w:t>
      </w:r>
      <w:r w:rsidR="00DE06A5">
        <w:rPr>
          <w:szCs w:val="20"/>
        </w:rPr>
        <w:t xml:space="preserve">: </w:t>
      </w:r>
      <w:r w:rsidR="00A60145">
        <w:rPr>
          <w:szCs w:val="20"/>
        </w:rPr>
        <w:t>modelově kreslené</w:t>
      </w:r>
      <w:r w:rsidR="00DD01A4">
        <w:rPr>
          <w:szCs w:val="20"/>
        </w:rPr>
        <w:t xml:space="preserve"> projekty</w:t>
      </w:r>
      <w:r w:rsidR="00DE06A5">
        <w:rPr>
          <w:szCs w:val="20"/>
        </w:rPr>
        <w:t xml:space="preserve">, srov. </w:t>
      </w:r>
      <w:r w:rsidR="00A60145">
        <w:rPr>
          <w:szCs w:val="20"/>
        </w:rPr>
        <w:t>výrok k jejím pracím</w:t>
      </w:r>
      <w:r w:rsidR="00DE06A5">
        <w:rPr>
          <w:szCs w:val="20"/>
        </w:rPr>
        <w:t xml:space="preserve">: </w:t>
      </w:r>
      <w:r w:rsidR="00DE06A5" w:rsidRPr="00DE06A5">
        <w:rPr>
          <w:i/>
          <w:szCs w:val="20"/>
        </w:rPr>
        <w:t>„... Na počátku je diagonála...“</w:t>
      </w:r>
      <w:r w:rsidR="00A60145">
        <w:rPr>
          <w:szCs w:val="20"/>
        </w:rPr>
        <w:t xml:space="preserve"> (požární zbrojnice </w:t>
      </w:r>
      <w:proofErr w:type="spellStart"/>
      <w:r w:rsidR="00A60145">
        <w:rPr>
          <w:szCs w:val="20"/>
        </w:rPr>
        <w:t>Vitra</w:t>
      </w:r>
      <w:proofErr w:type="spellEnd"/>
      <w:r w:rsidR="00DE06A5">
        <w:rPr>
          <w:szCs w:val="20"/>
        </w:rPr>
        <w:t xml:space="preserve">, </w:t>
      </w:r>
      <w:proofErr w:type="spellStart"/>
      <w:r w:rsidRPr="005262E4">
        <w:rPr>
          <w:szCs w:val="20"/>
        </w:rPr>
        <w:t>Weil</w:t>
      </w:r>
      <w:proofErr w:type="spellEnd"/>
      <w:r w:rsidRPr="005262E4">
        <w:rPr>
          <w:szCs w:val="20"/>
        </w:rPr>
        <w:t xml:space="preserve"> </w:t>
      </w:r>
      <w:proofErr w:type="spellStart"/>
      <w:r w:rsidRPr="005262E4">
        <w:rPr>
          <w:szCs w:val="20"/>
        </w:rPr>
        <w:t>am</w:t>
      </w:r>
      <w:proofErr w:type="spellEnd"/>
      <w:r w:rsidRPr="005262E4">
        <w:rPr>
          <w:szCs w:val="20"/>
        </w:rPr>
        <w:t xml:space="preserve"> </w:t>
      </w:r>
      <w:proofErr w:type="spellStart"/>
      <w:r w:rsidRPr="005262E4">
        <w:rPr>
          <w:szCs w:val="20"/>
        </w:rPr>
        <w:t>Rhein</w:t>
      </w:r>
      <w:proofErr w:type="spellEnd"/>
      <w:r w:rsidR="00DE06A5">
        <w:rPr>
          <w:szCs w:val="20"/>
        </w:rPr>
        <w:t>).</w:t>
      </w:r>
      <w:r w:rsidRPr="005262E4">
        <w:rPr>
          <w:szCs w:val="20"/>
        </w:rPr>
        <w:br/>
      </w:r>
      <w:bookmarkStart w:id="0" w:name="_GoBack"/>
      <w:bookmarkEnd w:id="0"/>
    </w:p>
    <w:sectPr w:rsidR="009A6206" w:rsidRPr="005262E4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00"/>
    <w:family w:val="roman"/>
    <w:notTrueType/>
    <w:pitch w:val="default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7A2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EAD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EA62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D3CF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93EA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8"/>
    <w:multiLevelType w:val="singleLevel"/>
    <w:tmpl w:val="2828D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E660EE"/>
    <w:multiLevelType w:val="hybridMultilevel"/>
    <w:tmpl w:val="9C32D8C2"/>
    <w:lvl w:ilvl="0" w:tplc="41EA1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76ED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D9A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2987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0B05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46C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0EA6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AE8A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37A9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4400231"/>
    <w:multiLevelType w:val="hybridMultilevel"/>
    <w:tmpl w:val="AC8CF9BE"/>
    <w:lvl w:ilvl="0" w:tplc="EE4A4A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D6FDC"/>
    <w:multiLevelType w:val="hybridMultilevel"/>
    <w:tmpl w:val="53823896"/>
    <w:lvl w:ilvl="0" w:tplc="2394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D8E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A66F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545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90C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A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548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EC0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BE24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1C6B5B46"/>
    <w:multiLevelType w:val="hybridMultilevel"/>
    <w:tmpl w:val="AF002F84"/>
    <w:lvl w:ilvl="0" w:tplc="2FA2A1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25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CDC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EE3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C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88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67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A03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93EFE"/>
    <w:multiLevelType w:val="singleLevel"/>
    <w:tmpl w:val="C3A645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26956152"/>
    <w:multiLevelType w:val="hybridMultilevel"/>
    <w:tmpl w:val="AA08A9B6"/>
    <w:lvl w:ilvl="0" w:tplc="4A8A1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DE2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3BE8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F40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5EC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0D8E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F6A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FB80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AC43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306A03FE"/>
    <w:multiLevelType w:val="hybridMultilevel"/>
    <w:tmpl w:val="2DEAE94C"/>
    <w:lvl w:ilvl="0" w:tplc="972AC3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46E73"/>
    <w:multiLevelType w:val="multilevel"/>
    <w:tmpl w:val="1E6C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010E5"/>
    <w:multiLevelType w:val="hybridMultilevel"/>
    <w:tmpl w:val="2AC2A28C"/>
    <w:lvl w:ilvl="0" w:tplc="6CBA89A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C5706A6"/>
    <w:multiLevelType w:val="hybridMultilevel"/>
    <w:tmpl w:val="73D40E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C0FD9"/>
    <w:multiLevelType w:val="hybridMultilevel"/>
    <w:tmpl w:val="C41CF790"/>
    <w:lvl w:ilvl="0" w:tplc="635C36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CE50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2270D60"/>
    <w:multiLevelType w:val="hybridMultilevel"/>
    <w:tmpl w:val="8998F992"/>
    <w:lvl w:ilvl="0" w:tplc="07B29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6D25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9E6C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F24D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572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8B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BB8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20E8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CCC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49DB165C"/>
    <w:multiLevelType w:val="hybridMultilevel"/>
    <w:tmpl w:val="9C20F9F8"/>
    <w:lvl w:ilvl="0" w:tplc="84EE05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A82955"/>
    <w:multiLevelType w:val="hybridMultilevel"/>
    <w:tmpl w:val="BD2600E4"/>
    <w:lvl w:ilvl="0" w:tplc="983EE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077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F3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87B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A6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66A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B9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F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4D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7278BD"/>
    <w:multiLevelType w:val="hybridMultilevel"/>
    <w:tmpl w:val="57920ABC"/>
    <w:lvl w:ilvl="0" w:tplc="0B98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E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4C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06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A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C1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EB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C0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82319C8"/>
    <w:multiLevelType w:val="hybridMultilevel"/>
    <w:tmpl w:val="799A6B62"/>
    <w:lvl w:ilvl="0" w:tplc="F2625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885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CB9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C1D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207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8A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E1F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277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E4F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CF5499"/>
    <w:multiLevelType w:val="hybridMultilevel"/>
    <w:tmpl w:val="1F542AB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65DBF"/>
    <w:multiLevelType w:val="hybridMultilevel"/>
    <w:tmpl w:val="209EB5CE"/>
    <w:lvl w:ilvl="0" w:tplc="7F0ED02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7FD3038E"/>
    <w:multiLevelType w:val="hybridMultilevel"/>
    <w:tmpl w:val="21B444FC"/>
    <w:lvl w:ilvl="0" w:tplc="D1D4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B98B1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721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BDC7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6BCC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8B44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5944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298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D0A0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17"/>
  </w:num>
  <w:num w:numId="5">
    <w:abstractNumId w:val="17"/>
    <w:lvlOverride w:ilvl="0">
      <w:startOverride w:val="1"/>
    </w:lvlOverride>
  </w:num>
  <w:num w:numId="6">
    <w:abstractNumId w:val="24"/>
  </w:num>
  <w:num w:numId="7">
    <w:abstractNumId w:val="7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23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20"/>
  </w:num>
  <w:num w:numId="22">
    <w:abstractNumId w:val="21"/>
  </w:num>
  <w:num w:numId="23">
    <w:abstractNumId w:val="22"/>
  </w:num>
  <w:num w:numId="24">
    <w:abstractNumId w:val="6"/>
  </w:num>
  <w:num w:numId="25">
    <w:abstractNumId w:val="8"/>
  </w:num>
  <w:num w:numId="26">
    <w:abstractNumId w:val="18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F5"/>
    <w:rsid w:val="00037C23"/>
    <w:rsid w:val="0004228F"/>
    <w:rsid w:val="000732BA"/>
    <w:rsid w:val="000B59A1"/>
    <w:rsid w:val="000B6151"/>
    <w:rsid w:val="000E0D17"/>
    <w:rsid w:val="000E269D"/>
    <w:rsid w:val="000F467E"/>
    <w:rsid w:val="000F5C37"/>
    <w:rsid w:val="001028D2"/>
    <w:rsid w:val="00111DD4"/>
    <w:rsid w:val="00123E01"/>
    <w:rsid w:val="002658BF"/>
    <w:rsid w:val="002C0552"/>
    <w:rsid w:val="00303F9F"/>
    <w:rsid w:val="00314317"/>
    <w:rsid w:val="00344720"/>
    <w:rsid w:val="00376F9D"/>
    <w:rsid w:val="003C5A71"/>
    <w:rsid w:val="003F216D"/>
    <w:rsid w:val="00421B73"/>
    <w:rsid w:val="00462BC1"/>
    <w:rsid w:val="00476A3F"/>
    <w:rsid w:val="004E4446"/>
    <w:rsid w:val="005135A4"/>
    <w:rsid w:val="005262E4"/>
    <w:rsid w:val="005478D3"/>
    <w:rsid w:val="005649C7"/>
    <w:rsid w:val="00564AA7"/>
    <w:rsid w:val="00571DCD"/>
    <w:rsid w:val="0058494E"/>
    <w:rsid w:val="005A098B"/>
    <w:rsid w:val="005D2E5B"/>
    <w:rsid w:val="005D79D0"/>
    <w:rsid w:val="006050E2"/>
    <w:rsid w:val="006103AB"/>
    <w:rsid w:val="0061177D"/>
    <w:rsid w:val="006205FC"/>
    <w:rsid w:val="0062205D"/>
    <w:rsid w:val="006248EA"/>
    <w:rsid w:val="00634F57"/>
    <w:rsid w:val="006709D5"/>
    <w:rsid w:val="006A07D1"/>
    <w:rsid w:val="006A7FCD"/>
    <w:rsid w:val="006B1B40"/>
    <w:rsid w:val="006B64A3"/>
    <w:rsid w:val="006C1536"/>
    <w:rsid w:val="006D7CCA"/>
    <w:rsid w:val="007344C4"/>
    <w:rsid w:val="007A0D93"/>
    <w:rsid w:val="007C7460"/>
    <w:rsid w:val="008152DF"/>
    <w:rsid w:val="0089348E"/>
    <w:rsid w:val="00897C56"/>
    <w:rsid w:val="008A6B0D"/>
    <w:rsid w:val="008E07BE"/>
    <w:rsid w:val="00930E2E"/>
    <w:rsid w:val="0093139D"/>
    <w:rsid w:val="009A34DB"/>
    <w:rsid w:val="009A6206"/>
    <w:rsid w:val="009B1DA5"/>
    <w:rsid w:val="009D00AC"/>
    <w:rsid w:val="009E04F3"/>
    <w:rsid w:val="009F20F1"/>
    <w:rsid w:val="009F5F4A"/>
    <w:rsid w:val="00A36971"/>
    <w:rsid w:val="00A60145"/>
    <w:rsid w:val="00A82828"/>
    <w:rsid w:val="00AD3677"/>
    <w:rsid w:val="00AD5162"/>
    <w:rsid w:val="00AE26C5"/>
    <w:rsid w:val="00B11455"/>
    <w:rsid w:val="00B539D0"/>
    <w:rsid w:val="00B56923"/>
    <w:rsid w:val="00B62CA9"/>
    <w:rsid w:val="00BA6B7B"/>
    <w:rsid w:val="00BB2719"/>
    <w:rsid w:val="00BD0E3F"/>
    <w:rsid w:val="00C113D4"/>
    <w:rsid w:val="00C27325"/>
    <w:rsid w:val="00C432C7"/>
    <w:rsid w:val="00C95C01"/>
    <w:rsid w:val="00CB5BA9"/>
    <w:rsid w:val="00CF0016"/>
    <w:rsid w:val="00CF2C25"/>
    <w:rsid w:val="00D21E81"/>
    <w:rsid w:val="00D369B5"/>
    <w:rsid w:val="00D41284"/>
    <w:rsid w:val="00D66EE9"/>
    <w:rsid w:val="00D74227"/>
    <w:rsid w:val="00D8168E"/>
    <w:rsid w:val="00DB64F5"/>
    <w:rsid w:val="00DD01A4"/>
    <w:rsid w:val="00DD3387"/>
    <w:rsid w:val="00DE06A5"/>
    <w:rsid w:val="00E24095"/>
    <w:rsid w:val="00E52E10"/>
    <w:rsid w:val="00EA5AFE"/>
    <w:rsid w:val="00F44432"/>
    <w:rsid w:val="00F44E96"/>
    <w:rsid w:val="00F53F05"/>
    <w:rsid w:val="00F61489"/>
    <w:rsid w:val="00F62D8E"/>
    <w:rsid w:val="00F72728"/>
    <w:rsid w:val="00F77E22"/>
    <w:rsid w:val="00FA2CCD"/>
    <w:rsid w:val="00FA63C9"/>
    <w:rsid w:val="00FC4ECF"/>
    <w:rsid w:val="00FF253D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6ff,#0fc"/>
    </o:shapedefaults>
    <o:shapelayout v:ext="edit">
      <o:idmap v:ext="edit" data="1"/>
    </o:shapelayout>
  </w:shapeDefaults>
  <w:decimalSymbol w:val=","/>
  <w:listSeparator w:val=";"/>
  <w14:docId w14:val="07B7A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spacing w:line="360" w:lineRule="auto"/>
      <w:ind w:firstLine="708"/>
    </w:pPr>
    <w:rPr>
      <w:szCs w:val="20"/>
    </w:rPr>
  </w:style>
  <w:style w:type="paragraph" w:styleId="BodyTextIndent3">
    <w:name w:val="Body Text Indent 3"/>
    <w:basedOn w:val="Normal"/>
    <w:semiHidden/>
    <w:pPr>
      <w:spacing w:line="360" w:lineRule="auto"/>
      <w:ind w:firstLine="708"/>
    </w:pPr>
    <w:rPr>
      <w:i/>
      <w:iCs/>
      <w:szCs w:val="20"/>
    </w:rPr>
  </w:style>
  <w:style w:type="paragraph" w:styleId="BodyTextIndent">
    <w:name w:val="Body Text Indent"/>
    <w:basedOn w:val="Normal"/>
    <w:semiHidden/>
    <w:pPr>
      <w:spacing w:line="360" w:lineRule="auto"/>
      <w:ind w:firstLine="708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16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16"/>
    <w:rPr>
      <w:rFonts w:ascii="Lucida Grande CE" w:hAnsi="Lucida Grande CE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476A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177D"/>
    <w:pPr>
      <w:ind w:left="720"/>
      <w:contextualSpacing/>
    </w:pPr>
    <w:rPr>
      <w:rFonts w:ascii="Times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spacing w:line="360" w:lineRule="auto"/>
      <w:ind w:firstLine="708"/>
    </w:pPr>
    <w:rPr>
      <w:szCs w:val="20"/>
    </w:rPr>
  </w:style>
  <w:style w:type="paragraph" w:styleId="BodyTextIndent3">
    <w:name w:val="Body Text Indent 3"/>
    <w:basedOn w:val="Normal"/>
    <w:semiHidden/>
    <w:pPr>
      <w:spacing w:line="360" w:lineRule="auto"/>
      <w:ind w:firstLine="708"/>
    </w:pPr>
    <w:rPr>
      <w:i/>
      <w:iCs/>
      <w:szCs w:val="20"/>
    </w:rPr>
  </w:style>
  <w:style w:type="paragraph" w:styleId="BodyTextIndent">
    <w:name w:val="Body Text Indent"/>
    <w:basedOn w:val="Normal"/>
    <w:semiHidden/>
    <w:pPr>
      <w:spacing w:line="360" w:lineRule="auto"/>
      <w:ind w:firstLine="708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16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16"/>
    <w:rPr>
      <w:rFonts w:ascii="Lucida Grande CE" w:hAnsi="Lucida Grande CE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476A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177D"/>
    <w:pPr>
      <w:ind w:left="720"/>
      <w:contextualSpacing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61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9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7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56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7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5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635B6-AF04-C744-8EDB-3D7D18C2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5390</Words>
  <Characters>30728</Characters>
  <Application>Microsoft Macintosh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ARCHITEKTURA</vt:lpstr>
    </vt:vector>
  </TitlesOfParts>
  <Company>ffmu</Company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ARCHITEKTURA</dc:title>
  <dc:subject/>
  <dc:creator>umeni</dc:creator>
  <cp:keywords/>
  <dc:description/>
  <cp:lastModifiedBy>Jiří Kroupa</cp:lastModifiedBy>
  <cp:revision>5</cp:revision>
  <cp:lastPrinted>2009-09-29T15:32:00Z</cp:lastPrinted>
  <dcterms:created xsi:type="dcterms:W3CDTF">2020-12-06T09:41:00Z</dcterms:created>
  <dcterms:modified xsi:type="dcterms:W3CDTF">2020-12-06T21:31:00Z</dcterms:modified>
</cp:coreProperties>
</file>