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38055" w14:textId="11D179B9" w:rsidR="00F27469" w:rsidRDefault="00F27469" w:rsidP="00F27469">
      <w:pPr>
        <w:spacing w:after="0"/>
        <w:rPr>
          <w:sz w:val="24"/>
          <w:szCs w:val="24"/>
        </w:rPr>
      </w:pPr>
      <w:r w:rsidRPr="00F27469">
        <w:rPr>
          <w:sz w:val="24"/>
          <w:szCs w:val="24"/>
        </w:rPr>
        <w:t xml:space="preserve">Cvičení č. </w:t>
      </w:r>
      <w:r w:rsidR="00C13918">
        <w:rPr>
          <w:sz w:val="24"/>
          <w:szCs w:val="24"/>
        </w:rPr>
        <w:t>5</w:t>
      </w:r>
      <w:bookmarkStart w:id="0" w:name="_GoBack"/>
      <w:bookmarkEnd w:id="0"/>
      <w:r>
        <w:rPr>
          <w:sz w:val="24"/>
          <w:szCs w:val="24"/>
        </w:rPr>
        <w:t xml:space="preserve"> </w:t>
      </w:r>
    </w:p>
    <w:p w14:paraId="78696393" w14:textId="1527D498" w:rsidR="00F27469" w:rsidRDefault="00F27469" w:rsidP="00F27469">
      <w:pPr>
        <w:spacing w:after="0"/>
        <w:rPr>
          <w:sz w:val="24"/>
          <w:szCs w:val="24"/>
        </w:rPr>
      </w:pPr>
    </w:p>
    <w:p w14:paraId="3413831E" w14:textId="644C8488" w:rsidR="00F27469" w:rsidRDefault="00F27469" w:rsidP="00F27469">
      <w:pPr>
        <w:spacing w:after="0"/>
        <w:rPr>
          <w:sz w:val="24"/>
          <w:szCs w:val="24"/>
        </w:rPr>
      </w:pPr>
      <w:r>
        <w:rPr>
          <w:sz w:val="24"/>
          <w:szCs w:val="24"/>
        </w:rPr>
        <w:t>Zadání:</w:t>
      </w:r>
    </w:p>
    <w:p w14:paraId="668548A5" w14:textId="05BD03C1" w:rsidR="00CF5FE4" w:rsidRDefault="00CF5FE4" w:rsidP="00CF5FE4">
      <w:pPr>
        <w:pStyle w:val="Odstavecseseznamem"/>
        <w:numPr>
          <w:ilvl w:val="0"/>
          <w:numId w:val="1"/>
        </w:numPr>
        <w:spacing w:after="0"/>
        <w:rPr>
          <w:sz w:val="24"/>
          <w:szCs w:val="24"/>
        </w:rPr>
      </w:pPr>
      <w:proofErr w:type="spellStart"/>
      <w:r>
        <w:rPr>
          <w:sz w:val="24"/>
          <w:szCs w:val="24"/>
        </w:rPr>
        <w:t>Plánování</w:t>
      </w:r>
      <w:proofErr w:type="spellEnd"/>
      <w:r>
        <w:rPr>
          <w:sz w:val="24"/>
          <w:szCs w:val="24"/>
        </w:rPr>
        <w:t xml:space="preserve"> a </w:t>
      </w:r>
      <w:proofErr w:type="spellStart"/>
      <w:r>
        <w:rPr>
          <w:sz w:val="24"/>
          <w:szCs w:val="24"/>
        </w:rPr>
        <w:t>příprava</w:t>
      </w:r>
      <w:proofErr w:type="spellEnd"/>
      <w:r>
        <w:rPr>
          <w:sz w:val="24"/>
          <w:szCs w:val="24"/>
        </w:rPr>
        <w:t xml:space="preserve"> </w:t>
      </w:r>
      <w:proofErr w:type="spellStart"/>
      <w:r>
        <w:rPr>
          <w:sz w:val="24"/>
          <w:szCs w:val="24"/>
        </w:rPr>
        <w:t>určeného</w:t>
      </w:r>
      <w:proofErr w:type="spellEnd"/>
      <w:r>
        <w:rPr>
          <w:sz w:val="24"/>
          <w:szCs w:val="24"/>
        </w:rPr>
        <w:t xml:space="preserve"> </w:t>
      </w:r>
      <w:proofErr w:type="spellStart"/>
      <w:r>
        <w:rPr>
          <w:sz w:val="24"/>
          <w:szCs w:val="24"/>
        </w:rPr>
        <w:t>modelového</w:t>
      </w:r>
      <w:proofErr w:type="spellEnd"/>
      <w:r>
        <w:rPr>
          <w:sz w:val="24"/>
          <w:szCs w:val="24"/>
        </w:rPr>
        <w:t xml:space="preserve"> </w:t>
      </w:r>
      <w:proofErr w:type="spellStart"/>
      <w:r>
        <w:rPr>
          <w:sz w:val="24"/>
          <w:szCs w:val="24"/>
        </w:rPr>
        <w:t>státu</w:t>
      </w:r>
      <w:proofErr w:type="spellEnd"/>
      <w:r>
        <w:rPr>
          <w:sz w:val="24"/>
          <w:szCs w:val="24"/>
        </w:rPr>
        <w:t xml:space="preserve"> </w:t>
      </w:r>
      <w:proofErr w:type="spellStart"/>
      <w:r>
        <w:rPr>
          <w:sz w:val="24"/>
          <w:szCs w:val="24"/>
        </w:rPr>
        <w:t>bude</w:t>
      </w:r>
      <w:proofErr w:type="spellEnd"/>
      <w:r>
        <w:rPr>
          <w:sz w:val="24"/>
          <w:szCs w:val="24"/>
        </w:rPr>
        <w:t xml:space="preserve"> </w:t>
      </w:r>
      <w:proofErr w:type="spellStart"/>
      <w:r>
        <w:rPr>
          <w:sz w:val="24"/>
          <w:szCs w:val="24"/>
        </w:rPr>
        <w:t>obsahovat</w:t>
      </w:r>
      <w:proofErr w:type="spellEnd"/>
      <w:r>
        <w:rPr>
          <w:sz w:val="24"/>
          <w:szCs w:val="24"/>
        </w:rPr>
        <w:t>:</w:t>
      </w:r>
    </w:p>
    <w:p w14:paraId="3F45BEC2" w14:textId="54395E5A" w:rsidR="00CF5FE4" w:rsidRDefault="00CF5FE4" w:rsidP="00CF5FE4">
      <w:pPr>
        <w:pStyle w:val="Odstavecseseznamem"/>
        <w:numPr>
          <w:ilvl w:val="0"/>
          <w:numId w:val="2"/>
        </w:numPr>
        <w:spacing w:after="0"/>
        <w:rPr>
          <w:sz w:val="24"/>
          <w:szCs w:val="24"/>
        </w:rPr>
      </w:pPr>
      <w:proofErr w:type="spellStart"/>
      <w:r>
        <w:rPr>
          <w:sz w:val="24"/>
          <w:szCs w:val="24"/>
        </w:rPr>
        <w:t>Úvodní</w:t>
      </w:r>
      <w:proofErr w:type="spellEnd"/>
      <w:r>
        <w:rPr>
          <w:sz w:val="24"/>
          <w:szCs w:val="24"/>
        </w:rPr>
        <w:t xml:space="preserve"> </w:t>
      </w:r>
      <w:proofErr w:type="spellStart"/>
      <w:r>
        <w:rPr>
          <w:sz w:val="24"/>
          <w:szCs w:val="24"/>
        </w:rPr>
        <w:t>hodinu</w:t>
      </w:r>
      <w:proofErr w:type="spellEnd"/>
      <w:r>
        <w:rPr>
          <w:sz w:val="24"/>
          <w:szCs w:val="24"/>
        </w:rPr>
        <w:t xml:space="preserve"> s </w:t>
      </w:r>
      <w:proofErr w:type="spellStart"/>
      <w:r>
        <w:rPr>
          <w:sz w:val="24"/>
          <w:szCs w:val="24"/>
        </w:rPr>
        <w:t>charakteristikou</w:t>
      </w:r>
      <w:proofErr w:type="spellEnd"/>
      <w:r>
        <w:rPr>
          <w:sz w:val="24"/>
          <w:szCs w:val="24"/>
        </w:rPr>
        <w:t xml:space="preserve"> </w:t>
      </w:r>
      <w:proofErr w:type="spellStart"/>
      <w:r>
        <w:rPr>
          <w:sz w:val="24"/>
          <w:szCs w:val="24"/>
        </w:rPr>
        <w:t>státu</w:t>
      </w:r>
      <w:proofErr w:type="spellEnd"/>
    </w:p>
    <w:p w14:paraId="37E5798A" w14:textId="5AF7CE80" w:rsidR="00CF5FE4" w:rsidRDefault="00CF5FE4" w:rsidP="00CF5FE4">
      <w:pPr>
        <w:pStyle w:val="Odstavecseseznamem"/>
        <w:numPr>
          <w:ilvl w:val="0"/>
          <w:numId w:val="2"/>
        </w:numPr>
        <w:spacing w:after="0"/>
        <w:rPr>
          <w:sz w:val="24"/>
          <w:szCs w:val="24"/>
        </w:rPr>
      </w:pPr>
      <w:proofErr w:type="spellStart"/>
      <w:r>
        <w:rPr>
          <w:sz w:val="24"/>
          <w:szCs w:val="24"/>
        </w:rPr>
        <w:t>Procvičovací</w:t>
      </w:r>
      <w:proofErr w:type="spellEnd"/>
      <w:r>
        <w:rPr>
          <w:sz w:val="24"/>
          <w:szCs w:val="24"/>
        </w:rPr>
        <w:t xml:space="preserve"> </w:t>
      </w:r>
      <w:proofErr w:type="spellStart"/>
      <w:r>
        <w:rPr>
          <w:sz w:val="24"/>
          <w:szCs w:val="24"/>
        </w:rPr>
        <w:t>hodinu</w:t>
      </w:r>
      <w:proofErr w:type="spellEnd"/>
      <w:r>
        <w:rPr>
          <w:sz w:val="24"/>
          <w:szCs w:val="24"/>
        </w:rPr>
        <w:t xml:space="preserve">: </w:t>
      </w:r>
      <w:proofErr w:type="spellStart"/>
      <w:r>
        <w:rPr>
          <w:sz w:val="24"/>
          <w:szCs w:val="24"/>
        </w:rPr>
        <w:t>vyhledáte</w:t>
      </w:r>
      <w:proofErr w:type="spellEnd"/>
      <w:r>
        <w:rPr>
          <w:sz w:val="24"/>
          <w:szCs w:val="24"/>
        </w:rPr>
        <w:t xml:space="preserve"> text k </w:t>
      </w:r>
      <w:proofErr w:type="spellStart"/>
      <w:r>
        <w:rPr>
          <w:sz w:val="24"/>
          <w:szCs w:val="24"/>
        </w:rPr>
        <w:t>příslušnému</w:t>
      </w:r>
      <w:proofErr w:type="spellEnd"/>
      <w:r>
        <w:rPr>
          <w:sz w:val="24"/>
          <w:szCs w:val="24"/>
        </w:rPr>
        <w:t xml:space="preserve"> </w:t>
      </w:r>
      <w:proofErr w:type="spellStart"/>
      <w:r>
        <w:rPr>
          <w:sz w:val="24"/>
          <w:szCs w:val="24"/>
        </w:rPr>
        <w:t>státu</w:t>
      </w:r>
      <w:proofErr w:type="spellEnd"/>
      <w:r>
        <w:rPr>
          <w:sz w:val="24"/>
          <w:szCs w:val="24"/>
        </w:rPr>
        <w:t xml:space="preserve"> – </w:t>
      </w:r>
      <w:proofErr w:type="spellStart"/>
      <w:r>
        <w:rPr>
          <w:sz w:val="24"/>
          <w:szCs w:val="24"/>
        </w:rPr>
        <w:t>článek</w:t>
      </w:r>
      <w:proofErr w:type="spellEnd"/>
      <w:r>
        <w:rPr>
          <w:sz w:val="24"/>
          <w:szCs w:val="24"/>
        </w:rPr>
        <w:t xml:space="preserve"> z </w:t>
      </w:r>
      <w:proofErr w:type="spellStart"/>
      <w:r>
        <w:rPr>
          <w:sz w:val="24"/>
          <w:szCs w:val="24"/>
        </w:rPr>
        <w:t>novin</w:t>
      </w:r>
      <w:proofErr w:type="spellEnd"/>
      <w:r>
        <w:rPr>
          <w:sz w:val="24"/>
          <w:szCs w:val="24"/>
        </w:rPr>
        <w:t xml:space="preserve">, </w:t>
      </w:r>
      <w:proofErr w:type="spellStart"/>
      <w:r>
        <w:rPr>
          <w:sz w:val="24"/>
          <w:szCs w:val="24"/>
        </w:rPr>
        <w:t>časopisu</w:t>
      </w:r>
      <w:proofErr w:type="spellEnd"/>
      <w:r>
        <w:rPr>
          <w:sz w:val="24"/>
          <w:szCs w:val="24"/>
        </w:rPr>
        <w:t xml:space="preserve">, </w:t>
      </w:r>
      <w:proofErr w:type="spellStart"/>
      <w:r>
        <w:rPr>
          <w:sz w:val="24"/>
          <w:szCs w:val="24"/>
        </w:rPr>
        <w:t>aktuální</w:t>
      </w:r>
      <w:proofErr w:type="spellEnd"/>
      <w:r>
        <w:rPr>
          <w:sz w:val="24"/>
          <w:szCs w:val="24"/>
        </w:rPr>
        <w:t xml:space="preserve"> </w:t>
      </w:r>
      <w:proofErr w:type="spellStart"/>
      <w:r>
        <w:rPr>
          <w:sz w:val="24"/>
          <w:szCs w:val="24"/>
        </w:rPr>
        <w:t>informace</w:t>
      </w:r>
      <w:proofErr w:type="spellEnd"/>
      <w:r>
        <w:rPr>
          <w:sz w:val="24"/>
          <w:szCs w:val="24"/>
        </w:rPr>
        <w:t xml:space="preserve"> z </w:t>
      </w:r>
      <w:proofErr w:type="spellStart"/>
      <w:r>
        <w:rPr>
          <w:sz w:val="24"/>
          <w:szCs w:val="24"/>
        </w:rPr>
        <w:t>internetu</w:t>
      </w:r>
      <w:proofErr w:type="spellEnd"/>
      <w:r>
        <w:rPr>
          <w:sz w:val="24"/>
          <w:szCs w:val="24"/>
        </w:rPr>
        <w:t xml:space="preserve"> </w:t>
      </w:r>
      <w:proofErr w:type="spellStart"/>
      <w:r>
        <w:rPr>
          <w:sz w:val="24"/>
          <w:szCs w:val="24"/>
        </w:rPr>
        <w:t>jakéhokoliv</w:t>
      </w:r>
      <w:proofErr w:type="spellEnd"/>
      <w:r>
        <w:rPr>
          <w:sz w:val="24"/>
          <w:szCs w:val="24"/>
        </w:rPr>
        <w:t xml:space="preserve"> </w:t>
      </w:r>
      <w:proofErr w:type="spellStart"/>
      <w:r>
        <w:rPr>
          <w:sz w:val="24"/>
          <w:szCs w:val="24"/>
        </w:rPr>
        <w:t>charakteru</w:t>
      </w:r>
      <w:proofErr w:type="spellEnd"/>
      <w:r>
        <w:rPr>
          <w:sz w:val="24"/>
          <w:szCs w:val="24"/>
        </w:rPr>
        <w:t xml:space="preserve">, </w:t>
      </w:r>
      <w:proofErr w:type="spellStart"/>
      <w:r>
        <w:rPr>
          <w:sz w:val="24"/>
          <w:szCs w:val="24"/>
        </w:rPr>
        <w:t>popř</w:t>
      </w:r>
      <w:proofErr w:type="spellEnd"/>
      <w:r>
        <w:rPr>
          <w:sz w:val="24"/>
          <w:szCs w:val="24"/>
        </w:rPr>
        <w:t xml:space="preserve">. Video </w:t>
      </w:r>
      <w:proofErr w:type="spellStart"/>
      <w:r>
        <w:rPr>
          <w:sz w:val="24"/>
          <w:szCs w:val="24"/>
        </w:rPr>
        <w:t>nebo</w:t>
      </w:r>
      <w:proofErr w:type="spellEnd"/>
      <w:r>
        <w:rPr>
          <w:sz w:val="24"/>
          <w:szCs w:val="24"/>
        </w:rPr>
        <w:t xml:space="preserve"> </w:t>
      </w:r>
      <w:proofErr w:type="spellStart"/>
      <w:r>
        <w:rPr>
          <w:sz w:val="24"/>
          <w:szCs w:val="24"/>
        </w:rPr>
        <w:t>jiný</w:t>
      </w:r>
      <w:proofErr w:type="spellEnd"/>
      <w:r>
        <w:rPr>
          <w:sz w:val="24"/>
          <w:szCs w:val="24"/>
        </w:rPr>
        <w:t xml:space="preserve"> </w:t>
      </w:r>
      <w:proofErr w:type="spellStart"/>
      <w:r>
        <w:rPr>
          <w:sz w:val="24"/>
          <w:szCs w:val="24"/>
        </w:rPr>
        <w:t>publiscistický</w:t>
      </w:r>
      <w:proofErr w:type="spellEnd"/>
      <w:r>
        <w:rPr>
          <w:sz w:val="24"/>
          <w:szCs w:val="24"/>
        </w:rPr>
        <w:t xml:space="preserve"> </w:t>
      </w:r>
      <w:proofErr w:type="spellStart"/>
      <w:r>
        <w:rPr>
          <w:sz w:val="24"/>
          <w:szCs w:val="24"/>
        </w:rPr>
        <w:t>pořad</w:t>
      </w:r>
      <w:proofErr w:type="spellEnd"/>
      <w:r>
        <w:rPr>
          <w:sz w:val="24"/>
          <w:szCs w:val="24"/>
        </w:rPr>
        <w:t xml:space="preserve">. </w:t>
      </w:r>
      <w:proofErr w:type="spellStart"/>
      <w:r>
        <w:rPr>
          <w:sz w:val="24"/>
          <w:szCs w:val="24"/>
        </w:rPr>
        <w:t>Vytvoříte</w:t>
      </w:r>
      <w:proofErr w:type="spellEnd"/>
      <w:r>
        <w:rPr>
          <w:sz w:val="24"/>
          <w:szCs w:val="24"/>
        </w:rPr>
        <w:t xml:space="preserve"> </w:t>
      </w:r>
      <w:proofErr w:type="spellStart"/>
      <w:r>
        <w:rPr>
          <w:sz w:val="24"/>
          <w:szCs w:val="24"/>
        </w:rPr>
        <w:t>přípravu</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hodinu</w:t>
      </w:r>
      <w:proofErr w:type="spellEnd"/>
      <w:r>
        <w:rPr>
          <w:sz w:val="24"/>
          <w:szCs w:val="24"/>
        </w:rPr>
        <w:t xml:space="preserve"> </w:t>
      </w:r>
      <w:proofErr w:type="spellStart"/>
      <w:r>
        <w:rPr>
          <w:sz w:val="24"/>
          <w:szCs w:val="24"/>
        </w:rPr>
        <w:t>tak</w:t>
      </w:r>
      <w:proofErr w:type="spellEnd"/>
      <w:r>
        <w:rPr>
          <w:sz w:val="24"/>
          <w:szCs w:val="24"/>
        </w:rPr>
        <w:t xml:space="preserve">, aby </w:t>
      </w:r>
      <w:proofErr w:type="spellStart"/>
      <w:r>
        <w:rPr>
          <w:sz w:val="24"/>
          <w:szCs w:val="24"/>
        </w:rPr>
        <w:t>si</w:t>
      </w:r>
      <w:proofErr w:type="spellEnd"/>
      <w:r>
        <w:rPr>
          <w:sz w:val="24"/>
          <w:szCs w:val="24"/>
        </w:rPr>
        <w:t xml:space="preserve"> </w:t>
      </w:r>
      <w:proofErr w:type="spellStart"/>
      <w:r>
        <w:rPr>
          <w:sz w:val="24"/>
          <w:szCs w:val="24"/>
        </w:rPr>
        <w:t>žáci</w:t>
      </w:r>
      <w:proofErr w:type="spellEnd"/>
      <w:r>
        <w:rPr>
          <w:sz w:val="24"/>
          <w:szCs w:val="24"/>
        </w:rPr>
        <w:t xml:space="preserve"> </w:t>
      </w:r>
      <w:proofErr w:type="spellStart"/>
      <w:r>
        <w:rPr>
          <w:sz w:val="24"/>
          <w:szCs w:val="24"/>
        </w:rPr>
        <w:t>dokázali</w:t>
      </w:r>
      <w:proofErr w:type="spellEnd"/>
      <w:r>
        <w:rPr>
          <w:sz w:val="24"/>
          <w:szCs w:val="24"/>
        </w:rPr>
        <w:t xml:space="preserve"> </w:t>
      </w:r>
      <w:proofErr w:type="spellStart"/>
      <w:r>
        <w:rPr>
          <w:sz w:val="24"/>
          <w:szCs w:val="24"/>
        </w:rPr>
        <w:t>uvědomit</w:t>
      </w:r>
      <w:proofErr w:type="spellEnd"/>
      <w:r>
        <w:rPr>
          <w:sz w:val="24"/>
          <w:szCs w:val="24"/>
        </w:rPr>
        <w:t xml:space="preserve">, o </w:t>
      </w:r>
      <w:proofErr w:type="spellStart"/>
      <w:r>
        <w:rPr>
          <w:sz w:val="24"/>
          <w:szCs w:val="24"/>
        </w:rPr>
        <w:t>čem</w:t>
      </w:r>
      <w:proofErr w:type="spellEnd"/>
      <w:r>
        <w:rPr>
          <w:sz w:val="24"/>
          <w:szCs w:val="24"/>
        </w:rPr>
        <w:t xml:space="preserve"> </w:t>
      </w:r>
      <w:proofErr w:type="spellStart"/>
      <w:r>
        <w:rPr>
          <w:sz w:val="24"/>
          <w:szCs w:val="24"/>
        </w:rPr>
        <w:t>zmíněná</w:t>
      </w:r>
      <w:proofErr w:type="spellEnd"/>
      <w:r>
        <w:rPr>
          <w:sz w:val="24"/>
          <w:szCs w:val="24"/>
        </w:rPr>
        <w:t xml:space="preserve"> </w:t>
      </w:r>
      <w:proofErr w:type="spellStart"/>
      <w:r>
        <w:rPr>
          <w:sz w:val="24"/>
          <w:szCs w:val="24"/>
        </w:rPr>
        <w:t>informace</w:t>
      </w:r>
      <w:proofErr w:type="spellEnd"/>
      <w:r>
        <w:rPr>
          <w:sz w:val="24"/>
          <w:szCs w:val="24"/>
        </w:rPr>
        <w:t xml:space="preserve"> je, </w:t>
      </w:r>
      <w:proofErr w:type="spellStart"/>
      <w:r>
        <w:rPr>
          <w:sz w:val="24"/>
          <w:szCs w:val="24"/>
        </w:rPr>
        <w:t>jak</w:t>
      </w:r>
      <w:proofErr w:type="spellEnd"/>
      <w:r>
        <w:rPr>
          <w:sz w:val="24"/>
          <w:szCs w:val="24"/>
        </w:rPr>
        <w:t xml:space="preserve"> </w:t>
      </w:r>
      <w:proofErr w:type="spellStart"/>
      <w:r>
        <w:rPr>
          <w:sz w:val="24"/>
          <w:szCs w:val="24"/>
        </w:rPr>
        <w:t>si</w:t>
      </w:r>
      <w:proofErr w:type="spellEnd"/>
      <w:r>
        <w:rPr>
          <w:sz w:val="24"/>
          <w:szCs w:val="24"/>
        </w:rPr>
        <w:t xml:space="preserve"> ji </w:t>
      </w:r>
      <w:proofErr w:type="spellStart"/>
      <w:r>
        <w:rPr>
          <w:sz w:val="24"/>
          <w:szCs w:val="24"/>
        </w:rPr>
        <w:t>vysvětlit</w:t>
      </w:r>
      <w:proofErr w:type="spellEnd"/>
      <w:r>
        <w:rPr>
          <w:sz w:val="24"/>
          <w:szCs w:val="24"/>
        </w:rPr>
        <w:t xml:space="preserve"> </w:t>
      </w:r>
      <w:proofErr w:type="spellStart"/>
      <w:r>
        <w:rPr>
          <w:sz w:val="24"/>
          <w:szCs w:val="24"/>
        </w:rPr>
        <w:t>pomocí</w:t>
      </w:r>
      <w:proofErr w:type="spellEnd"/>
      <w:r>
        <w:rPr>
          <w:sz w:val="24"/>
          <w:szCs w:val="24"/>
        </w:rPr>
        <w:t xml:space="preserve"> </w:t>
      </w:r>
      <w:proofErr w:type="spellStart"/>
      <w:r>
        <w:rPr>
          <w:sz w:val="24"/>
          <w:szCs w:val="24"/>
        </w:rPr>
        <w:t>tvorby</w:t>
      </w:r>
      <w:proofErr w:type="spellEnd"/>
      <w:r>
        <w:rPr>
          <w:sz w:val="24"/>
          <w:szCs w:val="24"/>
        </w:rPr>
        <w:t xml:space="preserve"> </w:t>
      </w:r>
      <w:proofErr w:type="spellStart"/>
      <w:r>
        <w:rPr>
          <w:sz w:val="24"/>
          <w:szCs w:val="24"/>
        </w:rPr>
        <w:t>geografických</w:t>
      </w:r>
      <w:proofErr w:type="spellEnd"/>
      <w:r>
        <w:rPr>
          <w:sz w:val="24"/>
          <w:szCs w:val="24"/>
        </w:rPr>
        <w:t xml:space="preserve"> </w:t>
      </w:r>
      <w:proofErr w:type="spellStart"/>
      <w:r>
        <w:rPr>
          <w:sz w:val="24"/>
          <w:szCs w:val="24"/>
        </w:rPr>
        <w:t>otázek</w:t>
      </w:r>
      <w:proofErr w:type="spellEnd"/>
      <w:r>
        <w:rPr>
          <w:sz w:val="24"/>
          <w:szCs w:val="24"/>
        </w:rPr>
        <w:t xml:space="preserve"> a </w:t>
      </w:r>
      <w:proofErr w:type="spellStart"/>
      <w:r w:rsidR="00C86C71">
        <w:rPr>
          <w:sz w:val="24"/>
          <w:szCs w:val="24"/>
        </w:rPr>
        <w:t>hledání</w:t>
      </w:r>
      <w:proofErr w:type="spellEnd"/>
      <w:r w:rsidR="00C86C71">
        <w:rPr>
          <w:sz w:val="24"/>
          <w:szCs w:val="24"/>
        </w:rPr>
        <w:t xml:space="preserve"> </w:t>
      </w:r>
      <w:proofErr w:type="spellStart"/>
      <w:r w:rsidR="00C86C71">
        <w:rPr>
          <w:sz w:val="24"/>
          <w:szCs w:val="24"/>
        </w:rPr>
        <w:t>odpovědí</w:t>
      </w:r>
      <w:proofErr w:type="spellEnd"/>
      <w:r w:rsidR="00C86C71">
        <w:rPr>
          <w:sz w:val="24"/>
          <w:szCs w:val="24"/>
        </w:rPr>
        <w:t>.</w:t>
      </w:r>
    </w:p>
    <w:p w14:paraId="6FB9FA5C" w14:textId="0899481A" w:rsidR="00C86C71" w:rsidRDefault="00C86C71" w:rsidP="00C86C71">
      <w:pPr>
        <w:pStyle w:val="Odstavecseseznamem"/>
        <w:numPr>
          <w:ilvl w:val="0"/>
          <w:numId w:val="1"/>
        </w:numPr>
        <w:spacing w:after="0"/>
        <w:rPr>
          <w:sz w:val="24"/>
          <w:szCs w:val="24"/>
        </w:rPr>
      </w:pPr>
      <w:proofErr w:type="spellStart"/>
      <w:r>
        <w:rPr>
          <w:sz w:val="24"/>
          <w:szCs w:val="24"/>
        </w:rPr>
        <w:t>Plánování</w:t>
      </w:r>
      <w:proofErr w:type="spellEnd"/>
      <w:r>
        <w:rPr>
          <w:sz w:val="24"/>
          <w:szCs w:val="24"/>
        </w:rPr>
        <w:t xml:space="preserve"> a </w:t>
      </w:r>
      <w:proofErr w:type="spellStart"/>
      <w:r>
        <w:rPr>
          <w:sz w:val="24"/>
          <w:szCs w:val="24"/>
        </w:rPr>
        <w:t>příprava</w:t>
      </w:r>
      <w:proofErr w:type="spellEnd"/>
      <w:r>
        <w:rPr>
          <w:sz w:val="24"/>
          <w:szCs w:val="24"/>
        </w:rPr>
        <w:t xml:space="preserve"> </w:t>
      </w:r>
      <w:proofErr w:type="spellStart"/>
      <w:r>
        <w:rPr>
          <w:sz w:val="24"/>
          <w:szCs w:val="24"/>
        </w:rPr>
        <w:t>určeného</w:t>
      </w:r>
      <w:proofErr w:type="spellEnd"/>
      <w:r>
        <w:rPr>
          <w:sz w:val="24"/>
          <w:szCs w:val="24"/>
        </w:rPr>
        <w:t xml:space="preserve"> </w:t>
      </w:r>
      <w:proofErr w:type="spellStart"/>
      <w:r>
        <w:rPr>
          <w:sz w:val="24"/>
          <w:szCs w:val="24"/>
        </w:rPr>
        <w:t>makroregionu</w:t>
      </w:r>
      <w:proofErr w:type="spellEnd"/>
      <w:r>
        <w:rPr>
          <w:sz w:val="24"/>
          <w:szCs w:val="24"/>
        </w:rPr>
        <w:t xml:space="preserve"> </w:t>
      </w:r>
      <w:proofErr w:type="spellStart"/>
      <w:r>
        <w:rPr>
          <w:sz w:val="24"/>
          <w:szCs w:val="24"/>
        </w:rPr>
        <w:t>bude</w:t>
      </w:r>
      <w:proofErr w:type="spellEnd"/>
      <w:r>
        <w:rPr>
          <w:sz w:val="24"/>
          <w:szCs w:val="24"/>
        </w:rPr>
        <w:t xml:space="preserve"> </w:t>
      </w:r>
      <w:proofErr w:type="spellStart"/>
      <w:r>
        <w:rPr>
          <w:sz w:val="24"/>
          <w:szCs w:val="24"/>
        </w:rPr>
        <w:t>obsahovat</w:t>
      </w:r>
      <w:proofErr w:type="spellEnd"/>
      <w:r>
        <w:rPr>
          <w:sz w:val="24"/>
          <w:szCs w:val="24"/>
        </w:rPr>
        <w:t>:</w:t>
      </w:r>
    </w:p>
    <w:p w14:paraId="7B6FBD79" w14:textId="0F93E78F" w:rsidR="00C86C71" w:rsidRDefault="00C86C71" w:rsidP="00C86C71">
      <w:pPr>
        <w:pStyle w:val="Odstavecseseznamem"/>
        <w:numPr>
          <w:ilvl w:val="0"/>
          <w:numId w:val="2"/>
        </w:numPr>
        <w:spacing w:after="0"/>
        <w:rPr>
          <w:sz w:val="24"/>
          <w:szCs w:val="24"/>
        </w:rPr>
      </w:pPr>
      <w:proofErr w:type="spellStart"/>
      <w:r>
        <w:rPr>
          <w:sz w:val="24"/>
          <w:szCs w:val="24"/>
        </w:rPr>
        <w:t>Úvodní</w:t>
      </w:r>
      <w:proofErr w:type="spellEnd"/>
      <w:r>
        <w:rPr>
          <w:sz w:val="24"/>
          <w:szCs w:val="24"/>
        </w:rPr>
        <w:t xml:space="preserve"> </w:t>
      </w:r>
      <w:proofErr w:type="spellStart"/>
      <w:r>
        <w:rPr>
          <w:sz w:val="24"/>
          <w:szCs w:val="24"/>
        </w:rPr>
        <w:t>hodinu</w:t>
      </w:r>
      <w:proofErr w:type="spellEnd"/>
      <w:r>
        <w:rPr>
          <w:sz w:val="24"/>
          <w:szCs w:val="24"/>
        </w:rPr>
        <w:t xml:space="preserve"> s </w:t>
      </w:r>
      <w:proofErr w:type="spellStart"/>
      <w:r>
        <w:rPr>
          <w:sz w:val="24"/>
          <w:szCs w:val="24"/>
        </w:rPr>
        <w:t>celkovou</w:t>
      </w:r>
      <w:proofErr w:type="spellEnd"/>
      <w:r>
        <w:rPr>
          <w:sz w:val="24"/>
          <w:szCs w:val="24"/>
        </w:rPr>
        <w:t xml:space="preserve"> </w:t>
      </w:r>
      <w:proofErr w:type="spellStart"/>
      <w:r>
        <w:rPr>
          <w:sz w:val="24"/>
          <w:szCs w:val="24"/>
        </w:rPr>
        <w:t>charakteristikou</w:t>
      </w:r>
      <w:proofErr w:type="spellEnd"/>
      <w:r>
        <w:rPr>
          <w:sz w:val="24"/>
          <w:szCs w:val="24"/>
        </w:rPr>
        <w:t xml:space="preserve"> </w:t>
      </w:r>
      <w:proofErr w:type="spellStart"/>
      <w:r>
        <w:rPr>
          <w:sz w:val="24"/>
          <w:szCs w:val="24"/>
        </w:rPr>
        <w:t>regionu</w:t>
      </w:r>
      <w:proofErr w:type="spellEnd"/>
    </w:p>
    <w:p w14:paraId="7D474D19" w14:textId="68B481F6" w:rsidR="00C86C71" w:rsidRDefault="00C86C71" w:rsidP="00C86C71">
      <w:pPr>
        <w:pStyle w:val="Odstavecseseznamem"/>
        <w:numPr>
          <w:ilvl w:val="0"/>
          <w:numId w:val="2"/>
        </w:numPr>
        <w:spacing w:after="0"/>
        <w:rPr>
          <w:sz w:val="24"/>
          <w:szCs w:val="24"/>
        </w:rPr>
      </w:pPr>
      <w:proofErr w:type="spellStart"/>
      <w:r>
        <w:rPr>
          <w:sz w:val="24"/>
          <w:szCs w:val="24"/>
        </w:rPr>
        <w:t>Procvičovací</w:t>
      </w:r>
      <w:proofErr w:type="spellEnd"/>
      <w:r>
        <w:rPr>
          <w:sz w:val="24"/>
          <w:szCs w:val="24"/>
        </w:rPr>
        <w:t xml:space="preserve"> </w:t>
      </w:r>
      <w:proofErr w:type="spellStart"/>
      <w:r>
        <w:rPr>
          <w:sz w:val="24"/>
          <w:szCs w:val="24"/>
        </w:rPr>
        <w:t>hodinu</w:t>
      </w:r>
      <w:proofErr w:type="spellEnd"/>
      <w:r>
        <w:rPr>
          <w:sz w:val="24"/>
          <w:szCs w:val="24"/>
        </w:rPr>
        <w:t xml:space="preserve"> s </w:t>
      </w:r>
      <w:proofErr w:type="spellStart"/>
      <w:r>
        <w:rPr>
          <w:sz w:val="24"/>
          <w:szCs w:val="24"/>
        </w:rPr>
        <w:t>hledáním</w:t>
      </w:r>
      <w:proofErr w:type="spellEnd"/>
      <w:r>
        <w:rPr>
          <w:sz w:val="24"/>
          <w:szCs w:val="24"/>
        </w:rPr>
        <w:t xml:space="preserve"> </w:t>
      </w:r>
      <w:proofErr w:type="spellStart"/>
      <w:r>
        <w:rPr>
          <w:sz w:val="24"/>
          <w:szCs w:val="24"/>
        </w:rPr>
        <w:t>souvislostí</w:t>
      </w:r>
      <w:proofErr w:type="spellEnd"/>
      <w:r>
        <w:rPr>
          <w:sz w:val="24"/>
          <w:szCs w:val="24"/>
        </w:rPr>
        <w:t xml:space="preserve"> a </w:t>
      </w:r>
      <w:proofErr w:type="spellStart"/>
      <w:r>
        <w:rPr>
          <w:sz w:val="24"/>
          <w:szCs w:val="24"/>
        </w:rPr>
        <w:t>faktů</w:t>
      </w:r>
      <w:proofErr w:type="spellEnd"/>
      <w:r>
        <w:rPr>
          <w:sz w:val="24"/>
          <w:szCs w:val="24"/>
        </w:rPr>
        <w:t xml:space="preserve"> s </w:t>
      </w:r>
      <w:proofErr w:type="spellStart"/>
      <w:r>
        <w:rPr>
          <w:sz w:val="24"/>
          <w:szCs w:val="24"/>
        </w:rPr>
        <w:t>vybranými</w:t>
      </w:r>
      <w:proofErr w:type="spellEnd"/>
      <w:r>
        <w:rPr>
          <w:sz w:val="24"/>
          <w:szCs w:val="24"/>
        </w:rPr>
        <w:t xml:space="preserve"> </w:t>
      </w:r>
      <w:proofErr w:type="spellStart"/>
      <w:r>
        <w:rPr>
          <w:sz w:val="24"/>
          <w:szCs w:val="24"/>
        </w:rPr>
        <w:t>tvrzeními</w:t>
      </w:r>
      <w:proofErr w:type="spellEnd"/>
      <w:r>
        <w:rPr>
          <w:sz w:val="24"/>
          <w:szCs w:val="24"/>
        </w:rPr>
        <w:t xml:space="preserve"> </w:t>
      </w:r>
      <w:proofErr w:type="spellStart"/>
      <w:r>
        <w:rPr>
          <w:sz w:val="24"/>
          <w:szCs w:val="24"/>
        </w:rPr>
        <w:t>před</w:t>
      </w:r>
      <w:proofErr w:type="spellEnd"/>
      <w:r>
        <w:rPr>
          <w:sz w:val="24"/>
          <w:szCs w:val="24"/>
        </w:rPr>
        <w:t xml:space="preserve"> </w:t>
      </w:r>
      <w:proofErr w:type="spellStart"/>
      <w:r>
        <w:rPr>
          <w:sz w:val="24"/>
          <w:szCs w:val="24"/>
        </w:rPr>
        <w:t>částí</w:t>
      </w:r>
      <w:proofErr w:type="spellEnd"/>
      <w:r>
        <w:rPr>
          <w:sz w:val="24"/>
          <w:szCs w:val="24"/>
        </w:rPr>
        <w:t xml:space="preserve"> </w:t>
      </w:r>
      <w:proofErr w:type="spellStart"/>
      <w:r>
        <w:rPr>
          <w:sz w:val="24"/>
          <w:szCs w:val="24"/>
        </w:rPr>
        <w:t>věnovanou</w:t>
      </w:r>
      <w:proofErr w:type="spellEnd"/>
      <w:r>
        <w:rPr>
          <w:sz w:val="24"/>
          <w:szCs w:val="24"/>
        </w:rPr>
        <w:t xml:space="preserve"> </w:t>
      </w:r>
      <w:proofErr w:type="spellStart"/>
      <w:r>
        <w:rPr>
          <w:sz w:val="24"/>
          <w:szCs w:val="24"/>
        </w:rPr>
        <w:t>zadanému</w:t>
      </w:r>
      <w:proofErr w:type="spellEnd"/>
      <w:r>
        <w:rPr>
          <w:sz w:val="24"/>
          <w:szCs w:val="24"/>
        </w:rPr>
        <w:t xml:space="preserve"> </w:t>
      </w:r>
      <w:proofErr w:type="spellStart"/>
      <w:r>
        <w:rPr>
          <w:sz w:val="24"/>
          <w:szCs w:val="24"/>
        </w:rPr>
        <w:t>makroregionu</w:t>
      </w:r>
      <w:proofErr w:type="spellEnd"/>
      <w:r>
        <w:rPr>
          <w:sz w:val="24"/>
          <w:szCs w:val="24"/>
        </w:rPr>
        <w:t xml:space="preserve"> z </w:t>
      </w:r>
      <w:proofErr w:type="spellStart"/>
      <w:r>
        <w:rPr>
          <w:sz w:val="24"/>
          <w:szCs w:val="24"/>
        </w:rPr>
        <w:t>učebnice</w:t>
      </w:r>
      <w:proofErr w:type="spellEnd"/>
      <w:r>
        <w:rPr>
          <w:sz w:val="24"/>
          <w:szCs w:val="24"/>
        </w:rPr>
        <w:t xml:space="preserve"> </w:t>
      </w:r>
      <w:proofErr w:type="spellStart"/>
      <w:r>
        <w:rPr>
          <w:sz w:val="24"/>
          <w:szCs w:val="24"/>
        </w:rPr>
        <w:t>Anděl</w:t>
      </w:r>
      <w:proofErr w:type="spellEnd"/>
      <w:r>
        <w:rPr>
          <w:sz w:val="24"/>
          <w:szCs w:val="24"/>
        </w:rPr>
        <w:t xml:space="preserve"> a </w:t>
      </w:r>
      <w:proofErr w:type="spellStart"/>
      <w:r>
        <w:rPr>
          <w:sz w:val="24"/>
          <w:szCs w:val="24"/>
        </w:rPr>
        <w:t>kol</w:t>
      </w:r>
      <w:proofErr w:type="spellEnd"/>
      <w:r>
        <w:rPr>
          <w:sz w:val="24"/>
          <w:szCs w:val="24"/>
        </w:rPr>
        <w:t xml:space="preserve">. </w:t>
      </w:r>
      <w:proofErr w:type="spellStart"/>
      <w:r>
        <w:rPr>
          <w:sz w:val="24"/>
          <w:szCs w:val="24"/>
        </w:rPr>
        <w:t>Nová</w:t>
      </w:r>
      <w:proofErr w:type="spellEnd"/>
      <w:r>
        <w:rPr>
          <w:sz w:val="24"/>
          <w:szCs w:val="24"/>
        </w:rPr>
        <w:t xml:space="preserve"> </w:t>
      </w:r>
      <w:proofErr w:type="spellStart"/>
      <w:r>
        <w:rPr>
          <w:sz w:val="24"/>
          <w:szCs w:val="24"/>
        </w:rPr>
        <w:t>regionální</w:t>
      </w:r>
      <w:proofErr w:type="spellEnd"/>
      <w:r>
        <w:rPr>
          <w:sz w:val="24"/>
          <w:szCs w:val="24"/>
        </w:rPr>
        <w:t xml:space="preserve"> </w:t>
      </w:r>
      <w:proofErr w:type="spellStart"/>
      <w:r>
        <w:rPr>
          <w:sz w:val="24"/>
          <w:szCs w:val="24"/>
        </w:rPr>
        <w:t>geografie</w:t>
      </w:r>
      <w:proofErr w:type="spellEnd"/>
      <w:r>
        <w:rPr>
          <w:sz w:val="24"/>
          <w:szCs w:val="24"/>
        </w:rPr>
        <w:t>.</w:t>
      </w:r>
    </w:p>
    <w:p w14:paraId="6FEABB17" w14:textId="7B61F8F3" w:rsidR="00C86C71" w:rsidRDefault="00C86C71" w:rsidP="00C86C71">
      <w:pPr>
        <w:spacing w:after="0"/>
        <w:rPr>
          <w:sz w:val="24"/>
          <w:szCs w:val="24"/>
        </w:rPr>
      </w:pPr>
    </w:p>
    <w:p w14:paraId="789886BF" w14:textId="463C3F79" w:rsidR="00C86C71" w:rsidRDefault="00DC160F" w:rsidP="00C86C71">
      <w:pPr>
        <w:spacing w:after="0"/>
        <w:rPr>
          <w:sz w:val="24"/>
          <w:szCs w:val="24"/>
        </w:rPr>
      </w:pPr>
      <w:hyperlink r:id="rId5" w:history="1">
        <w:r w:rsidRPr="00D06D8A">
          <w:rPr>
            <w:rStyle w:val="Hypertextovodkaz"/>
            <w:sz w:val="24"/>
            <w:szCs w:val="24"/>
          </w:rPr>
          <w:t>https://www.industrialnifotografie.cz/blog/rezavy-pas-86.html</w:t>
        </w:r>
      </w:hyperlink>
      <w:r>
        <w:rPr>
          <w:sz w:val="24"/>
          <w:szCs w:val="24"/>
        </w:rPr>
        <w:t xml:space="preserve"> - Viktor </w:t>
      </w:r>
      <w:proofErr w:type="gramStart"/>
      <w:r>
        <w:rPr>
          <w:sz w:val="24"/>
          <w:szCs w:val="24"/>
        </w:rPr>
        <w:t>Mácha - komentáře</w:t>
      </w:r>
      <w:proofErr w:type="gramEnd"/>
      <w:r>
        <w:rPr>
          <w:sz w:val="24"/>
          <w:szCs w:val="24"/>
        </w:rPr>
        <w:t xml:space="preserve"> ze světa</w:t>
      </w:r>
    </w:p>
    <w:p w14:paraId="6C5A624A" w14:textId="6BF48C5E" w:rsidR="00C86C71" w:rsidRDefault="00C86C71" w:rsidP="00C86C71">
      <w:pPr>
        <w:spacing w:after="0"/>
        <w:rPr>
          <w:sz w:val="24"/>
          <w:szCs w:val="24"/>
        </w:rPr>
      </w:pPr>
    </w:p>
    <w:p w14:paraId="1FB9D176" w14:textId="15A7B8D3" w:rsidR="00C86C71" w:rsidRDefault="00C86C71" w:rsidP="00C86C71">
      <w:pPr>
        <w:spacing w:after="0"/>
        <w:rPr>
          <w:sz w:val="24"/>
          <w:szCs w:val="24"/>
        </w:rPr>
      </w:pPr>
      <w:r>
        <w:rPr>
          <w:sz w:val="24"/>
          <w:szCs w:val="24"/>
        </w:rPr>
        <w:t>Příloha:</w:t>
      </w:r>
    </w:p>
    <w:p w14:paraId="5D9FD87B" w14:textId="77777777" w:rsidR="00C86C71" w:rsidRDefault="00C13918" w:rsidP="00C86C71">
      <w:pPr>
        <w:rPr>
          <w:rStyle w:val="Hypertextovodkaz"/>
        </w:rPr>
      </w:pPr>
      <w:hyperlink r:id="rId6" w:history="1">
        <w:r w:rsidR="00C86C71">
          <w:rPr>
            <w:rStyle w:val="Hypertextovodkaz"/>
          </w:rPr>
          <w:t>http://casopisveronica.cz/clanek.php?id=1143</w:t>
        </w:r>
      </w:hyperlink>
    </w:p>
    <w:p w14:paraId="5840CC96" w14:textId="77777777" w:rsidR="00C86C71" w:rsidRPr="008E45F7" w:rsidRDefault="00C86C71" w:rsidP="00C86C71">
      <w:pPr>
        <w:spacing w:after="0"/>
        <w:rPr>
          <w:rFonts w:ascii="&amp;quot" w:eastAsia="Times New Roman" w:hAnsi="&amp;quot"/>
          <w:color w:val="000000"/>
          <w:sz w:val="20"/>
          <w:szCs w:val="20"/>
          <w:lang w:eastAsia="cs-CZ"/>
        </w:rPr>
      </w:pPr>
      <w:r w:rsidRPr="008E45F7">
        <w:rPr>
          <w:rFonts w:ascii="&amp;quot" w:eastAsia="Times New Roman" w:hAnsi="&amp;quot"/>
          <w:b/>
          <w:bCs/>
          <w:color w:val="000000"/>
          <w:sz w:val="20"/>
          <w:szCs w:val="20"/>
          <w:lang w:eastAsia="cs-CZ"/>
        </w:rPr>
        <w:t>Úvod</w:t>
      </w:r>
    </w:p>
    <w:p w14:paraId="48F57188" w14:textId="77777777" w:rsidR="00C86C71" w:rsidRPr="008E45F7" w:rsidRDefault="00C86C71" w:rsidP="00C86C71">
      <w:pPr>
        <w:spacing w:after="150"/>
        <w:jc w:val="both"/>
        <w:rPr>
          <w:rFonts w:ascii="&amp;quot" w:eastAsia="Times New Roman" w:hAnsi="&amp;quot"/>
          <w:color w:val="000000"/>
          <w:sz w:val="20"/>
          <w:szCs w:val="20"/>
          <w:lang w:eastAsia="cs-CZ"/>
        </w:rPr>
      </w:pPr>
      <w:r w:rsidRPr="008E45F7">
        <w:rPr>
          <w:rFonts w:ascii="&amp;quot" w:eastAsia="Times New Roman" w:hAnsi="&amp;quot"/>
          <w:color w:val="000000"/>
          <w:sz w:val="20"/>
          <w:szCs w:val="20"/>
          <w:lang w:eastAsia="cs-CZ"/>
        </w:rPr>
        <w:t>V uplynulém desetiletí jsem se účastnil, tuším, sedmi expedicí Českého egyptologického ústavu hlavně na místa české koncese v Abúsíru. Zabýval jsem se většinou říčními a jezerními sedimenty, které nesou nějakou environmentální informaci a materiály, které byly starými Egypťany využívány při stavbách a při výrobě takových předmětů, jakými jsou kamenné nádoby.</w:t>
      </w:r>
    </w:p>
    <w:p w14:paraId="0B113C7C" w14:textId="77777777" w:rsidR="00C86C71" w:rsidRPr="008E45F7" w:rsidRDefault="00C86C71" w:rsidP="00C86C71">
      <w:pPr>
        <w:spacing w:after="150"/>
        <w:jc w:val="both"/>
        <w:rPr>
          <w:rFonts w:ascii="&amp;quot" w:eastAsia="Times New Roman" w:hAnsi="&amp;quot"/>
          <w:color w:val="000000"/>
          <w:sz w:val="20"/>
          <w:szCs w:val="20"/>
          <w:lang w:eastAsia="cs-CZ"/>
        </w:rPr>
      </w:pPr>
      <w:r w:rsidRPr="008E45F7">
        <w:rPr>
          <w:rFonts w:ascii="&amp;quot" w:eastAsia="Times New Roman" w:hAnsi="&amp;quot"/>
          <w:color w:val="000000"/>
          <w:sz w:val="20"/>
          <w:szCs w:val="20"/>
          <w:lang w:eastAsia="cs-CZ"/>
        </w:rPr>
        <w:t xml:space="preserve">Z životně důležitého hlediska udržení alespoň nějaké plochy orné půdy jsme společně s egyptologem M. Bártou narazili na fenomén </w:t>
      </w:r>
      <w:proofErr w:type="spellStart"/>
      <w:r w:rsidRPr="008E45F7">
        <w:rPr>
          <w:rFonts w:ascii="&amp;quot" w:eastAsia="Times New Roman" w:hAnsi="&amp;quot"/>
          <w:color w:val="000000"/>
          <w:sz w:val="20"/>
          <w:szCs w:val="20"/>
          <w:lang w:eastAsia="cs-CZ"/>
        </w:rPr>
        <w:t>sádropískových</w:t>
      </w:r>
      <w:proofErr w:type="spellEnd"/>
      <w:r w:rsidRPr="008E45F7">
        <w:rPr>
          <w:rFonts w:ascii="&amp;quot" w:eastAsia="Times New Roman" w:hAnsi="&amp;quot"/>
          <w:color w:val="000000"/>
          <w:sz w:val="20"/>
          <w:szCs w:val="20"/>
          <w:lang w:eastAsia="cs-CZ"/>
        </w:rPr>
        <w:t xml:space="preserve"> cihel, který má potenciál podstatným způsobem zasáhnout do hospodaření s tenčícím se egyptským půdním fondem. Záměrně mluvím o potenciálu, protože Egypt je typickým příkladem země, které mezinárodní organizace a sdružení expertů již padesát let radí, jak udržet či alespoň neohrozit únosnou kapacitu prostředí. Egypt však kráčí svým vlastním pomalým a jistým krokem do situace, která vypadá jako sociální chaos na pokračování. Tento proces nezačal arabským jarem, ale celá desetiletí před tím. Netýká se ani tak politiky, demokracie či islámu (to jsou jen doprovodné jevy), ale hospodaření s půdou a s tím spojenou cenou a dostupností potravin.</w:t>
      </w:r>
    </w:p>
    <w:p w14:paraId="2F4A1EDD" w14:textId="77777777" w:rsidR="00C86C71" w:rsidRPr="008E45F7" w:rsidRDefault="00C86C71" w:rsidP="00C86C71">
      <w:pPr>
        <w:spacing w:after="0"/>
        <w:jc w:val="both"/>
        <w:rPr>
          <w:rFonts w:ascii="&amp;quot" w:eastAsia="Times New Roman" w:hAnsi="&amp;quot"/>
          <w:color w:val="000000"/>
          <w:sz w:val="20"/>
          <w:szCs w:val="20"/>
          <w:lang w:eastAsia="cs-CZ"/>
        </w:rPr>
      </w:pPr>
      <w:r w:rsidRPr="008E45F7">
        <w:rPr>
          <w:rFonts w:ascii="&amp;quot" w:eastAsia="Times New Roman" w:hAnsi="&amp;quot"/>
          <w:b/>
          <w:bCs/>
          <w:color w:val="000000"/>
          <w:sz w:val="20"/>
          <w:szCs w:val="20"/>
          <w:lang w:eastAsia="cs-CZ"/>
        </w:rPr>
        <w:t>Půda a potraviny v arabském kontextu</w:t>
      </w:r>
    </w:p>
    <w:p w14:paraId="498ED881" w14:textId="77777777" w:rsidR="00C86C71" w:rsidRPr="008E45F7" w:rsidRDefault="00C86C71" w:rsidP="00C86C71">
      <w:pPr>
        <w:spacing w:after="150"/>
        <w:jc w:val="both"/>
        <w:rPr>
          <w:rFonts w:ascii="&amp;quot" w:eastAsia="Times New Roman" w:hAnsi="&amp;quot"/>
          <w:color w:val="000000"/>
          <w:sz w:val="20"/>
          <w:szCs w:val="20"/>
          <w:lang w:eastAsia="cs-CZ"/>
        </w:rPr>
      </w:pPr>
      <w:r w:rsidRPr="008E45F7">
        <w:rPr>
          <w:rFonts w:ascii="&amp;quot" w:eastAsia="Times New Roman" w:hAnsi="&amp;quot"/>
          <w:color w:val="000000"/>
          <w:sz w:val="20"/>
          <w:szCs w:val="20"/>
          <w:lang w:eastAsia="cs-CZ"/>
        </w:rPr>
        <w:t xml:space="preserve">Podívejme se nejprve na celou situaci z širšího hlediska. Egypt má oficiálně 80 milionů, ale pravděpodobněji necelých 100 milionů obyvatel, protože mezinárodní průzkum menšího území ukázal, že 20-30 % populace není zapsáno v matrikách. Jedná se zejména o děti a mladé </w:t>
      </w:r>
      <w:proofErr w:type="gramStart"/>
      <w:r w:rsidRPr="008E45F7">
        <w:rPr>
          <w:rFonts w:ascii="&amp;quot" w:eastAsia="Times New Roman" w:hAnsi="&amp;quot"/>
          <w:color w:val="000000"/>
          <w:sz w:val="20"/>
          <w:szCs w:val="20"/>
          <w:lang w:eastAsia="cs-CZ"/>
        </w:rPr>
        <w:t>lidi - u</w:t>
      </w:r>
      <w:proofErr w:type="gramEnd"/>
      <w:r w:rsidRPr="008E45F7">
        <w:rPr>
          <w:rFonts w:ascii="&amp;quot" w:eastAsia="Times New Roman" w:hAnsi="&amp;quot"/>
          <w:color w:val="000000"/>
          <w:sz w:val="20"/>
          <w:szCs w:val="20"/>
          <w:lang w:eastAsia="cs-CZ"/>
        </w:rPr>
        <w:t xml:space="preserve"> žen je to jedno a mužové se snáz vyhnou branné povinnosti. Roční přírůstek obyvatel je téměř milion lidí. Představte si zemi, kde je nutné každým rokem vytvořit půl milionu pracovních míst (ženy jsou v domácnosti), a to v kompetičním globálním prostředí, kdy ceny zahraničních výrobků jsou tak nízké, že africké trhy jsou přeplněny čínskými výrobky. Velikost průměrné rodinné farmy se každým rokem snižuje a dnes dosahuje 0,2 až 0,3 ha. Tedy ani zemědělství nemůže absorbovat příliš volných míst, a to za situace, kdy turistika spíš upadá. Navíc je otázkou, kolik egyptské turistické kapacity je skutečně v egyptských rukách a kolik tvoří investice např. ze Saudské Arábie či Jordánska.</w:t>
      </w:r>
    </w:p>
    <w:p w14:paraId="0814AD00" w14:textId="77777777" w:rsidR="00C86C71" w:rsidRPr="008E45F7" w:rsidRDefault="00C86C71" w:rsidP="00C86C71">
      <w:pPr>
        <w:spacing w:after="150"/>
        <w:jc w:val="both"/>
        <w:rPr>
          <w:rFonts w:ascii="&amp;quot" w:eastAsia="Times New Roman" w:hAnsi="&amp;quot"/>
          <w:color w:val="000000"/>
          <w:sz w:val="20"/>
          <w:szCs w:val="20"/>
          <w:lang w:eastAsia="cs-CZ"/>
        </w:rPr>
      </w:pPr>
      <w:r w:rsidRPr="008E45F7">
        <w:rPr>
          <w:rFonts w:ascii="&amp;quot" w:eastAsia="Times New Roman" w:hAnsi="&amp;quot"/>
          <w:color w:val="000000"/>
          <w:sz w:val="20"/>
          <w:szCs w:val="20"/>
          <w:lang w:eastAsia="cs-CZ"/>
        </w:rPr>
        <w:t xml:space="preserve">Plocha zemědělské půdy je omezena údolím Nilu a deltou. Pouštní projekty představují malé „časované bomby“. Lidí v oázách sice přibývá, ale jedná se v dlouhodobějším měřítku jen o tisíce a první desetitisíce lidí. Pouštní půda je překvapivě úrodná, ale její zavlažování je drahé a vede k přečerpání zásobníků podzemní vody. Potíže se zde čekají nejpozději v měřítku 50-80 let. Zhruba 40 milionů obyvatel je závislých </w:t>
      </w:r>
      <w:r w:rsidRPr="008E45F7">
        <w:rPr>
          <w:rFonts w:ascii="&amp;quot" w:eastAsia="Times New Roman" w:hAnsi="&amp;quot"/>
          <w:color w:val="000000"/>
          <w:sz w:val="20"/>
          <w:szCs w:val="20"/>
          <w:lang w:eastAsia="cs-CZ"/>
        </w:rPr>
        <w:lastRenderedPageBreak/>
        <w:t xml:space="preserve">na dovozu potravin, které např. v obilí představují asi 80 % přebytků všech zemí EU. I kdyby se klima neměnilo, tak během deseti let bude Egypt potřebovat dovézt tolik potravin, kolik jich budou moci všechny státy EU vyvézt! Je to však nejenom otázka dovozních kapacit, ale také </w:t>
      </w:r>
      <w:proofErr w:type="gramStart"/>
      <w:r w:rsidRPr="008E45F7">
        <w:rPr>
          <w:rFonts w:ascii="&amp;quot" w:eastAsia="Times New Roman" w:hAnsi="&amp;quot"/>
          <w:color w:val="000000"/>
          <w:sz w:val="20"/>
          <w:szCs w:val="20"/>
          <w:lang w:eastAsia="cs-CZ"/>
        </w:rPr>
        <w:t>ceny - za</w:t>
      </w:r>
      <w:proofErr w:type="gramEnd"/>
      <w:r w:rsidRPr="008E45F7">
        <w:rPr>
          <w:rFonts w:ascii="&amp;quot" w:eastAsia="Times New Roman" w:hAnsi="&amp;quot"/>
          <w:color w:val="000000"/>
          <w:sz w:val="20"/>
          <w:szCs w:val="20"/>
          <w:lang w:eastAsia="cs-CZ"/>
        </w:rPr>
        <w:t xml:space="preserve"> co potraviny nakoupit. Saudská Arábie, která má dnes skoro 30 milionů obyvatel a během dvaceti let bude mít následkem jedné z největších porodností (6,3 dítěte na vdanou ženu) téměř 50 milionů obyvatel. Problémy způsobené klesající těžbou ropy a dramaticky se zvyšující domácí spotřebou energie nastanou nejenom ve vlastní ekonomice, ale i Saudská Arábie bude stát před stejným panarabským problémem, kde vzít potraviny. Pravděpodobným doplňkovým řešením budou k zahraničním farmám stále lacinější desalinizační jednotky a rozvoj místního pouštního zemědělství.</w:t>
      </w:r>
    </w:p>
    <w:p w14:paraId="1C3D8E34" w14:textId="77777777" w:rsidR="00C86C71" w:rsidRPr="008E45F7" w:rsidRDefault="00C86C71" w:rsidP="00C86C71">
      <w:pPr>
        <w:spacing w:after="0"/>
        <w:rPr>
          <w:rFonts w:ascii="&amp;quot" w:eastAsia="Times New Roman" w:hAnsi="&amp;quot"/>
          <w:color w:val="000000"/>
          <w:sz w:val="20"/>
          <w:szCs w:val="20"/>
          <w:lang w:eastAsia="cs-CZ"/>
        </w:rPr>
      </w:pPr>
      <w:r w:rsidRPr="008E45F7">
        <w:rPr>
          <w:rFonts w:ascii="&amp;quot" w:eastAsia="Times New Roman" w:hAnsi="&amp;quot"/>
          <w:b/>
          <w:bCs/>
          <w:color w:val="000000"/>
          <w:sz w:val="20"/>
          <w:szCs w:val="20"/>
          <w:lang w:eastAsia="cs-CZ"/>
        </w:rPr>
        <w:t>Proč v Egyptě ubývá půdy?</w:t>
      </w:r>
    </w:p>
    <w:p w14:paraId="00851306" w14:textId="77777777" w:rsidR="00C86C71" w:rsidRPr="008E45F7" w:rsidRDefault="00C86C71" w:rsidP="00C86C71">
      <w:pPr>
        <w:spacing w:after="150"/>
        <w:jc w:val="both"/>
        <w:rPr>
          <w:rFonts w:ascii="&amp;quot" w:eastAsia="Times New Roman" w:hAnsi="&amp;quot"/>
          <w:color w:val="000000"/>
          <w:sz w:val="20"/>
          <w:szCs w:val="20"/>
          <w:lang w:eastAsia="cs-CZ"/>
        </w:rPr>
      </w:pPr>
      <w:r w:rsidRPr="008E45F7">
        <w:rPr>
          <w:rFonts w:ascii="&amp;quot" w:eastAsia="Times New Roman" w:hAnsi="&amp;quot"/>
          <w:color w:val="000000"/>
          <w:sz w:val="20"/>
          <w:szCs w:val="20"/>
          <w:lang w:eastAsia="cs-CZ"/>
        </w:rPr>
        <w:t xml:space="preserve">Hlavní příčina je </w:t>
      </w:r>
      <w:proofErr w:type="gramStart"/>
      <w:r w:rsidRPr="008E45F7">
        <w:rPr>
          <w:rFonts w:ascii="&amp;quot" w:eastAsia="Times New Roman" w:hAnsi="&amp;quot"/>
          <w:color w:val="000000"/>
          <w:sz w:val="20"/>
          <w:szCs w:val="20"/>
          <w:lang w:eastAsia="cs-CZ"/>
        </w:rPr>
        <w:t>trojí - kontaminace</w:t>
      </w:r>
      <w:proofErr w:type="gramEnd"/>
      <w:r w:rsidRPr="008E45F7">
        <w:rPr>
          <w:rFonts w:ascii="&amp;quot" w:eastAsia="Times New Roman" w:hAnsi="&amp;quot"/>
          <w:color w:val="000000"/>
          <w:sz w:val="20"/>
          <w:szCs w:val="20"/>
          <w:lang w:eastAsia="cs-CZ"/>
        </w:rPr>
        <w:t xml:space="preserve"> a zasolování půd, zastavování zemědělské půdy a výroba cihel. Kontaminace je způsobena tím, že Nil se mění na stoku a mnoho sídel na smetiště. Egyptské zemědělství má jednu z největších spotřeb umělých hnojiv na osobu (podle některých statistik je Egypt dokonce na prvním místě). Je to způsobeno tím, že po postavení Asuánské přehrady, která eliminovala záplavy, a tím i přínos úrodného nilského bahna, začala vláda rozdělovat umělá hnojiva zadarmo. Lidí tehdy bylo méně, hnojiva lacinější. Dnes Egypt musí dovážet hlavně laciná fosfátová hnojiva, která mají přirozeně zvýšené obsahy kadmia a dalších stopových prvků.</w:t>
      </w:r>
    </w:p>
    <w:p w14:paraId="0C376E27" w14:textId="77777777" w:rsidR="00C86C71" w:rsidRPr="008E45F7" w:rsidRDefault="00C86C71" w:rsidP="00C86C71">
      <w:pPr>
        <w:spacing w:after="150"/>
        <w:jc w:val="both"/>
        <w:rPr>
          <w:rFonts w:ascii="&amp;quot" w:eastAsia="Times New Roman" w:hAnsi="&amp;quot"/>
          <w:color w:val="000000"/>
          <w:sz w:val="20"/>
          <w:szCs w:val="20"/>
          <w:lang w:eastAsia="cs-CZ"/>
        </w:rPr>
      </w:pPr>
      <w:r w:rsidRPr="008E45F7">
        <w:rPr>
          <w:rFonts w:ascii="&amp;quot" w:eastAsia="Times New Roman" w:hAnsi="&amp;quot"/>
          <w:color w:val="000000"/>
          <w:sz w:val="20"/>
          <w:szCs w:val="20"/>
          <w:lang w:eastAsia="cs-CZ"/>
        </w:rPr>
        <w:t xml:space="preserve">V nilské deltě dochází ke </w:t>
      </w:r>
      <w:proofErr w:type="spellStart"/>
      <w:r w:rsidRPr="008E45F7">
        <w:rPr>
          <w:rFonts w:ascii="&amp;quot" w:eastAsia="Times New Roman" w:hAnsi="&amp;quot"/>
          <w:color w:val="000000"/>
          <w:sz w:val="20"/>
          <w:szCs w:val="20"/>
          <w:lang w:eastAsia="cs-CZ"/>
        </w:rPr>
        <w:t>kompakci</w:t>
      </w:r>
      <w:proofErr w:type="spellEnd"/>
      <w:r w:rsidRPr="008E45F7">
        <w:rPr>
          <w:rFonts w:ascii="&amp;quot" w:eastAsia="Times New Roman" w:hAnsi="&amp;quot"/>
          <w:color w:val="000000"/>
          <w:sz w:val="20"/>
          <w:szCs w:val="20"/>
          <w:lang w:eastAsia="cs-CZ"/>
        </w:rPr>
        <w:t xml:space="preserve"> sedimentů, Nil již nepřináší žádný další </w:t>
      </w:r>
      <w:proofErr w:type="spellStart"/>
      <w:r w:rsidRPr="008E45F7">
        <w:rPr>
          <w:rFonts w:ascii="&amp;quot" w:eastAsia="Times New Roman" w:hAnsi="&amp;quot"/>
          <w:color w:val="000000"/>
          <w:sz w:val="20"/>
          <w:szCs w:val="20"/>
          <w:lang w:eastAsia="cs-CZ"/>
        </w:rPr>
        <w:t>silt</w:t>
      </w:r>
      <w:proofErr w:type="spellEnd"/>
      <w:r w:rsidRPr="008E45F7">
        <w:rPr>
          <w:rFonts w:ascii="&amp;quot" w:eastAsia="Times New Roman" w:hAnsi="&amp;quot"/>
          <w:color w:val="000000"/>
          <w:sz w:val="20"/>
          <w:szCs w:val="20"/>
          <w:lang w:eastAsia="cs-CZ"/>
        </w:rPr>
        <w:t>, takže půda klesá. Hladina moře se následkem termální expanze v teplejším klimatu zvyšuje. Osmanské věže, které kdysi strážily pobřeží, už stojí daleko v moři. Čerpá se příliš mnoho vody, takže pod deltu každým rokem dál a dál proniká slaná voda. Studny se stávají brakickými a sůl se hromadí v půdách.</w:t>
      </w:r>
    </w:p>
    <w:p w14:paraId="45897EA6" w14:textId="77777777" w:rsidR="00C86C71" w:rsidRPr="008E45F7" w:rsidRDefault="00C86C71" w:rsidP="00C86C71">
      <w:pPr>
        <w:spacing w:after="150"/>
        <w:jc w:val="both"/>
        <w:rPr>
          <w:rFonts w:ascii="&amp;quot" w:eastAsia="Times New Roman" w:hAnsi="&amp;quot"/>
          <w:color w:val="000000"/>
          <w:sz w:val="20"/>
          <w:szCs w:val="20"/>
          <w:lang w:eastAsia="cs-CZ"/>
        </w:rPr>
      </w:pPr>
      <w:r w:rsidRPr="008E45F7">
        <w:rPr>
          <w:rFonts w:ascii="&amp;quot" w:eastAsia="Times New Roman" w:hAnsi="&amp;quot"/>
          <w:color w:val="000000"/>
          <w:sz w:val="20"/>
          <w:szCs w:val="20"/>
          <w:lang w:eastAsia="cs-CZ"/>
        </w:rPr>
        <w:t xml:space="preserve">Staví se hlavně na zemědělské půdě. Pouštní čtvrtě jsou zaprášené a nehostinné, nic v nich není. Egyptský život se kromě mešit odehrává na přecpaných tržních uličkách s desítkami malých obchodů. Ty v pouštních čtvrtích schází. Už samotný urbanismus nových sídel jde proti egyptské povaze, která navíc, a to již od faraonských </w:t>
      </w:r>
      <w:proofErr w:type="gramStart"/>
      <w:r w:rsidRPr="008E45F7">
        <w:rPr>
          <w:rFonts w:ascii="&amp;quot" w:eastAsia="Times New Roman" w:hAnsi="&amp;quot"/>
          <w:color w:val="000000"/>
          <w:sz w:val="20"/>
          <w:szCs w:val="20"/>
          <w:lang w:eastAsia="cs-CZ"/>
        </w:rPr>
        <w:t>dob - nesnáší</w:t>
      </w:r>
      <w:proofErr w:type="gramEnd"/>
      <w:r w:rsidRPr="008E45F7">
        <w:rPr>
          <w:rFonts w:ascii="&amp;quot" w:eastAsia="Times New Roman" w:hAnsi="&amp;quot"/>
          <w:color w:val="000000"/>
          <w:sz w:val="20"/>
          <w:szCs w:val="20"/>
          <w:lang w:eastAsia="cs-CZ"/>
        </w:rPr>
        <w:t xml:space="preserve"> poušť. Projíždíte nilskou deltou, která se mění na mozaiku polí a novostaveb. Většina domů je mladších než dvacet let. Staví se úplně všude. Káhira má dnes asi víc než 20 milionů obyvatel (nikdo to neví a odhady se liší až o 4 miliony obyvatel). Každý den do ní dojíždí snad 5-6 milionů lidí. Potřebujete prostor nejenom pro domy, ale také cesty a parkoviště.</w:t>
      </w:r>
    </w:p>
    <w:p w14:paraId="46CC794A" w14:textId="77777777" w:rsidR="00C86C71" w:rsidRPr="008E45F7" w:rsidRDefault="00C86C71" w:rsidP="00C86C71">
      <w:pPr>
        <w:spacing w:after="150"/>
        <w:jc w:val="both"/>
        <w:rPr>
          <w:rFonts w:ascii="&amp;quot" w:eastAsia="Times New Roman" w:hAnsi="&amp;quot"/>
          <w:color w:val="000000"/>
          <w:sz w:val="20"/>
          <w:szCs w:val="20"/>
          <w:lang w:eastAsia="cs-CZ"/>
        </w:rPr>
      </w:pPr>
      <w:r w:rsidRPr="008E45F7">
        <w:rPr>
          <w:rFonts w:ascii="&amp;quot" w:eastAsia="Times New Roman" w:hAnsi="&amp;quot"/>
          <w:color w:val="000000"/>
          <w:sz w:val="20"/>
          <w:szCs w:val="20"/>
          <w:lang w:eastAsia="cs-CZ"/>
        </w:rPr>
        <w:t xml:space="preserve">Základní technologií nové výstavby je podobně jako v Evropě betonová konstrukce vyplněná cihlami. Beton není problém, protože vápence je dost a díky saharskému zemnímu plynu je i energie dostupná. Jedná se o úrodnou nilskou půdu, která je zpracovávána na cihly. Jejich výroba je zakázaná, ale z jednoho místa na </w:t>
      </w:r>
      <w:proofErr w:type="spellStart"/>
      <w:r w:rsidRPr="008E45F7">
        <w:rPr>
          <w:rFonts w:ascii="&amp;quot" w:eastAsia="Times New Roman" w:hAnsi="&amp;quot"/>
          <w:color w:val="000000"/>
          <w:sz w:val="20"/>
          <w:szCs w:val="20"/>
          <w:lang w:eastAsia="cs-CZ"/>
        </w:rPr>
        <w:t>jz</w:t>
      </w:r>
      <w:proofErr w:type="spellEnd"/>
      <w:r w:rsidRPr="008E45F7">
        <w:rPr>
          <w:rFonts w:ascii="&amp;quot" w:eastAsia="Times New Roman" w:hAnsi="&amp;quot"/>
          <w:color w:val="000000"/>
          <w:sz w:val="20"/>
          <w:szCs w:val="20"/>
          <w:lang w:eastAsia="cs-CZ"/>
        </w:rPr>
        <w:t xml:space="preserve">. okraji Káhiry jsme napočítali čtrnáct dýmajících komínů činných cihelen. Zemědělská rekultivace neexistuje. Pod půdou je písek a někdy i další poloha tmavého jílovitého </w:t>
      </w:r>
      <w:proofErr w:type="spellStart"/>
      <w:r w:rsidRPr="008E45F7">
        <w:rPr>
          <w:rFonts w:ascii="&amp;quot" w:eastAsia="Times New Roman" w:hAnsi="&amp;quot"/>
          <w:color w:val="000000"/>
          <w:sz w:val="20"/>
          <w:szCs w:val="20"/>
          <w:lang w:eastAsia="cs-CZ"/>
        </w:rPr>
        <w:t>siltu</w:t>
      </w:r>
      <w:proofErr w:type="spellEnd"/>
      <w:r w:rsidRPr="008E45F7">
        <w:rPr>
          <w:rFonts w:ascii="&amp;quot" w:eastAsia="Times New Roman" w:hAnsi="&amp;quot"/>
          <w:color w:val="000000"/>
          <w:sz w:val="20"/>
          <w:szCs w:val="20"/>
          <w:lang w:eastAsia="cs-CZ"/>
        </w:rPr>
        <w:t xml:space="preserve">, která však už leží blízko úrovně aluviálního zásobníku podzemní vody, takže jámy po těžbě se zatápějí a zaplňují odpadem. Když uvážíte všechny tyto </w:t>
      </w:r>
      <w:proofErr w:type="gramStart"/>
      <w:r w:rsidRPr="008E45F7">
        <w:rPr>
          <w:rFonts w:ascii="&amp;quot" w:eastAsia="Times New Roman" w:hAnsi="&amp;quot"/>
          <w:color w:val="000000"/>
          <w:sz w:val="20"/>
          <w:szCs w:val="20"/>
          <w:lang w:eastAsia="cs-CZ"/>
        </w:rPr>
        <w:t>faktory - rostoucí</w:t>
      </w:r>
      <w:proofErr w:type="gramEnd"/>
      <w:r w:rsidRPr="008E45F7">
        <w:rPr>
          <w:rFonts w:ascii="&amp;quot" w:eastAsia="Times New Roman" w:hAnsi="&amp;quot"/>
          <w:color w:val="000000"/>
          <w:sz w:val="20"/>
          <w:szCs w:val="20"/>
          <w:lang w:eastAsia="cs-CZ"/>
        </w:rPr>
        <w:t xml:space="preserve"> počet obyvatel, pravděpodobné globální problémy se zásobováním potravinami, klimatické změny a ničení již tak velmi omezené rozlohy zemědělské půdy, dostanete plastický obraz společnosti, které žádný politický krok nemůže příliš pomoct, pokud země nezmění svůj postoj k přírodním zdrojům.</w:t>
      </w:r>
    </w:p>
    <w:p w14:paraId="2D55D8E9" w14:textId="77777777" w:rsidR="00C86C71" w:rsidRPr="008E45F7" w:rsidRDefault="00C86C71" w:rsidP="00C86C71">
      <w:pPr>
        <w:spacing w:after="0"/>
        <w:rPr>
          <w:rFonts w:ascii="&amp;quot" w:eastAsia="Times New Roman" w:hAnsi="&amp;quot"/>
          <w:color w:val="000000"/>
          <w:sz w:val="20"/>
          <w:szCs w:val="20"/>
          <w:lang w:eastAsia="cs-CZ"/>
        </w:rPr>
      </w:pPr>
      <w:proofErr w:type="spellStart"/>
      <w:r w:rsidRPr="008E45F7">
        <w:rPr>
          <w:rFonts w:ascii="&amp;quot" w:eastAsia="Times New Roman" w:hAnsi="&amp;quot"/>
          <w:b/>
          <w:bCs/>
          <w:color w:val="000000"/>
          <w:sz w:val="20"/>
          <w:szCs w:val="20"/>
          <w:lang w:eastAsia="cs-CZ"/>
        </w:rPr>
        <w:t>Mudbricky</w:t>
      </w:r>
      <w:proofErr w:type="spellEnd"/>
      <w:r w:rsidRPr="008E45F7">
        <w:rPr>
          <w:rFonts w:ascii="&amp;quot" w:eastAsia="Times New Roman" w:hAnsi="&amp;quot"/>
          <w:b/>
          <w:bCs/>
          <w:color w:val="000000"/>
          <w:sz w:val="20"/>
          <w:szCs w:val="20"/>
          <w:lang w:eastAsia="cs-CZ"/>
        </w:rPr>
        <w:t xml:space="preserve"> a </w:t>
      </w:r>
      <w:proofErr w:type="spellStart"/>
      <w:r w:rsidRPr="008E45F7">
        <w:rPr>
          <w:rFonts w:ascii="&amp;quot" w:eastAsia="Times New Roman" w:hAnsi="&amp;quot"/>
          <w:b/>
          <w:bCs/>
          <w:color w:val="000000"/>
          <w:sz w:val="20"/>
          <w:szCs w:val="20"/>
          <w:lang w:eastAsia="cs-CZ"/>
        </w:rPr>
        <w:t>sandbricky</w:t>
      </w:r>
      <w:proofErr w:type="spellEnd"/>
    </w:p>
    <w:p w14:paraId="516F31FE" w14:textId="77777777" w:rsidR="00C86C71" w:rsidRPr="008E45F7" w:rsidRDefault="00C86C71" w:rsidP="00C86C71">
      <w:pPr>
        <w:spacing w:after="150"/>
        <w:jc w:val="both"/>
        <w:rPr>
          <w:rFonts w:ascii="&amp;quot" w:eastAsia="Times New Roman" w:hAnsi="&amp;quot"/>
          <w:color w:val="000000"/>
          <w:sz w:val="20"/>
          <w:szCs w:val="20"/>
          <w:lang w:eastAsia="cs-CZ"/>
        </w:rPr>
      </w:pPr>
      <w:r w:rsidRPr="008E45F7">
        <w:rPr>
          <w:rFonts w:ascii="&amp;quot" w:eastAsia="Times New Roman" w:hAnsi="&amp;quot"/>
          <w:color w:val="000000"/>
          <w:sz w:val="20"/>
          <w:szCs w:val="20"/>
          <w:lang w:eastAsia="cs-CZ"/>
        </w:rPr>
        <w:t>Pod pojmem „</w:t>
      </w:r>
      <w:proofErr w:type="spellStart"/>
      <w:r w:rsidRPr="008E45F7">
        <w:rPr>
          <w:rFonts w:ascii="&amp;quot" w:eastAsia="Times New Roman" w:hAnsi="&amp;quot"/>
          <w:color w:val="000000"/>
          <w:sz w:val="20"/>
          <w:szCs w:val="20"/>
          <w:lang w:eastAsia="cs-CZ"/>
        </w:rPr>
        <w:t>mudbrick</w:t>
      </w:r>
      <w:proofErr w:type="spellEnd"/>
      <w:r w:rsidRPr="008E45F7">
        <w:rPr>
          <w:rFonts w:ascii="&amp;quot" w:eastAsia="Times New Roman" w:hAnsi="&amp;quot"/>
          <w:color w:val="000000"/>
          <w:sz w:val="20"/>
          <w:szCs w:val="20"/>
          <w:lang w:eastAsia="cs-CZ"/>
        </w:rPr>
        <w:t xml:space="preserve">“ se doslova rozumí vepřovice, tedy nepálená cihla zhotovená z nilského bahna. Jedná se o klasický stavební materiál, který je v Egyptě již pět tisíc let využíván na stavbu pomíjivých </w:t>
      </w:r>
      <w:proofErr w:type="gramStart"/>
      <w:r w:rsidRPr="008E45F7">
        <w:rPr>
          <w:rFonts w:ascii="&amp;quot" w:eastAsia="Times New Roman" w:hAnsi="&amp;quot"/>
          <w:color w:val="000000"/>
          <w:sz w:val="20"/>
          <w:szCs w:val="20"/>
          <w:lang w:eastAsia="cs-CZ"/>
        </w:rPr>
        <w:t>příbytků - domů</w:t>
      </w:r>
      <w:proofErr w:type="gramEnd"/>
      <w:r w:rsidRPr="008E45F7">
        <w:rPr>
          <w:rFonts w:ascii="&amp;quot" w:eastAsia="Times New Roman" w:hAnsi="&amp;quot"/>
          <w:color w:val="000000"/>
          <w:sz w:val="20"/>
          <w:szCs w:val="20"/>
          <w:lang w:eastAsia="cs-CZ"/>
        </w:rPr>
        <w:t xml:space="preserve"> a paláců, zatímco chrámové stavby se „pro věčnost“ stavěly z kamene.</w:t>
      </w:r>
    </w:p>
    <w:p w14:paraId="31DDC4D3" w14:textId="77777777" w:rsidR="00C86C71" w:rsidRPr="008E45F7" w:rsidRDefault="00C86C71" w:rsidP="00C86C71">
      <w:pPr>
        <w:spacing w:after="150"/>
        <w:jc w:val="both"/>
        <w:rPr>
          <w:rFonts w:ascii="&amp;quot" w:eastAsia="Times New Roman" w:hAnsi="&amp;quot"/>
          <w:color w:val="000000"/>
          <w:sz w:val="20"/>
          <w:szCs w:val="20"/>
          <w:lang w:eastAsia="cs-CZ"/>
        </w:rPr>
      </w:pPr>
      <w:r w:rsidRPr="008E45F7">
        <w:rPr>
          <w:rFonts w:ascii="&amp;quot" w:eastAsia="Times New Roman" w:hAnsi="&amp;quot"/>
          <w:color w:val="000000"/>
          <w:sz w:val="20"/>
          <w:szCs w:val="20"/>
          <w:lang w:eastAsia="cs-CZ"/>
        </w:rPr>
        <w:t>Termín „</w:t>
      </w:r>
      <w:proofErr w:type="spellStart"/>
      <w:r w:rsidRPr="008E45F7">
        <w:rPr>
          <w:rFonts w:ascii="&amp;quot" w:eastAsia="Times New Roman" w:hAnsi="&amp;quot"/>
          <w:color w:val="000000"/>
          <w:sz w:val="20"/>
          <w:szCs w:val="20"/>
          <w:lang w:eastAsia="cs-CZ"/>
        </w:rPr>
        <w:t>sandbrick</w:t>
      </w:r>
      <w:proofErr w:type="spellEnd"/>
      <w:r w:rsidRPr="008E45F7">
        <w:rPr>
          <w:rFonts w:ascii="&amp;quot" w:eastAsia="Times New Roman" w:hAnsi="&amp;quot"/>
          <w:color w:val="000000"/>
          <w:sz w:val="20"/>
          <w:szCs w:val="20"/>
          <w:lang w:eastAsia="cs-CZ"/>
        </w:rPr>
        <w:t>“ jsme zavedli sami a označujeme jím cihly, jejichž základní hmota je tvořena pískem. V literatuře se někdy označují jako „</w:t>
      </w:r>
      <w:proofErr w:type="spellStart"/>
      <w:r w:rsidRPr="008E45F7">
        <w:rPr>
          <w:rFonts w:ascii="&amp;quot" w:eastAsia="Times New Roman" w:hAnsi="&amp;quot"/>
          <w:color w:val="000000"/>
          <w:sz w:val="20"/>
          <w:szCs w:val="20"/>
          <w:lang w:eastAsia="cs-CZ"/>
        </w:rPr>
        <w:t>drystone</w:t>
      </w:r>
      <w:proofErr w:type="spellEnd"/>
      <w:r w:rsidRPr="008E45F7">
        <w:rPr>
          <w:rFonts w:ascii="&amp;quot" w:eastAsia="Times New Roman" w:hAnsi="&amp;quot"/>
          <w:color w:val="000000"/>
          <w:sz w:val="20"/>
          <w:szCs w:val="20"/>
          <w:lang w:eastAsia="cs-CZ"/>
        </w:rPr>
        <w:t xml:space="preserve">“. V Abúsíru se v menším množství vyskytují na více místech. Jsou žlutavě nahnědlé, rozpadavé a písčité. Zjevně byly zhotoveny z úsporných důvodů z místního písku pravděpodobně sebraného na nedalekém břehu tehdy ještě existujícího </w:t>
      </w:r>
      <w:proofErr w:type="spellStart"/>
      <w:r w:rsidRPr="008E45F7">
        <w:rPr>
          <w:rFonts w:ascii="&amp;quot" w:eastAsia="Times New Roman" w:hAnsi="&amp;quot"/>
          <w:color w:val="000000"/>
          <w:sz w:val="20"/>
          <w:szCs w:val="20"/>
          <w:lang w:eastAsia="cs-CZ"/>
        </w:rPr>
        <w:t>Abúsírského</w:t>
      </w:r>
      <w:proofErr w:type="spellEnd"/>
      <w:r w:rsidRPr="008E45F7">
        <w:rPr>
          <w:rFonts w:ascii="&amp;quot" w:eastAsia="Times New Roman" w:hAnsi="&amp;quot"/>
          <w:color w:val="000000"/>
          <w:sz w:val="20"/>
          <w:szCs w:val="20"/>
          <w:lang w:eastAsia="cs-CZ"/>
        </w:rPr>
        <w:t xml:space="preserve"> jezera. Zdá se, že byly vyrobeny prostým prolitím písku vodou. Došlo k vylouhování malého množství solí (2-3 %) a částečnému zpevnění pískové cihly, kterou je však nutné kombinovat s poměrně odolnou vepřovicí, jež v suchém klimatu prakticky beze změny vydrží tisíce let. Vepřovice se obvykle zatíraly jednou či více omítkami z bahna a pak natíraly bílou sádrovou barvou nanášenou ve velmi tenkých vrstvách. Při výzkumu prof. Bárty byla v Abúsíru odkryta rozsáhlá mastaba (hrobka lavicovitého tvaru) označená jako „KK“ z první poloviny třetího tisíciletí př. n. l. Schůdky k hrobce, tedy poměrně namáhaný stavební prvek, byl překvapivě zhotoven z písčitých cihel. Odebraný vzorek zpracovaný v místní laboratoři ukázal, že zatímco výrobě běžných, „náhražkových“ pískových cihel nebyla věnována téměř žádná pozornost, tak v tomto případě byla záměrně použita jednoduchá, ale cílená technologie.</w:t>
      </w:r>
    </w:p>
    <w:p w14:paraId="23D4AD8B" w14:textId="77777777" w:rsidR="00C86C71" w:rsidRPr="008E45F7" w:rsidRDefault="00C86C71" w:rsidP="00C86C71">
      <w:pPr>
        <w:spacing w:after="150"/>
        <w:jc w:val="both"/>
        <w:rPr>
          <w:rFonts w:ascii="&amp;quot" w:eastAsia="Times New Roman" w:hAnsi="&amp;quot"/>
          <w:color w:val="000000"/>
          <w:sz w:val="20"/>
          <w:szCs w:val="20"/>
          <w:lang w:eastAsia="cs-CZ"/>
        </w:rPr>
      </w:pPr>
      <w:r w:rsidRPr="008E45F7">
        <w:rPr>
          <w:rFonts w:ascii="&amp;quot" w:eastAsia="Times New Roman" w:hAnsi="&amp;quot"/>
          <w:color w:val="000000"/>
          <w:sz w:val="20"/>
          <w:szCs w:val="20"/>
          <w:lang w:eastAsia="cs-CZ"/>
        </w:rPr>
        <w:lastRenderedPageBreak/>
        <w:t>Místní písek byl prolit a tím i zpevněn sádrovým „mlékem“, takže cihla měla větší odolnost než běžná egyptská vepřovice. Použití sádry je ve starém Egyptě velice běžné. Prakticky všechny bílé omítky, malty a barvy mají sádrový základ, protože sádrovec je dostupný a jeho vypálení snadné. Vápenné omítky a malty, někdy až ve formě litého „betonu“, jsou naopak typické pro antickou římskou architekturu. Kladou však velké nároky na množství spalovaného dřeva.</w:t>
      </w:r>
    </w:p>
    <w:p w14:paraId="31126DA3" w14:textId="77777777" w:rsidR="00C86C71" w:rsidRPr="008E45F7" w:rsidRDefault="00C86C71" w:rsidP="00C86C71">
      <w:pPr>
        <w:spacing w:after="0"/>
        <w:rPr>
          <w:rFonts w:ascii="&amp;quot" w:eastAsia="Times New Roman" w:hAnsi="&amp;quot"/>
          <w:color w:val="000000"/>
          <w:sz w:val="20"/>
          <w:szCs w:val="20"/>
          <w:lang w:eastAsia="cs-CZ"/>
        </w:rPr>
      </w:pPr>
      <w:r w:rsidRPr="008E45F7">
        <w:rPr>
          <w:rFonts w:ascii="&amp;quot" w:eastAsia="Times New Roman" w:hAnsi="&amp;quot"/>
          <w:b/>
          <w:bCs/>
          <w:color w:val="000000"/>
          <w:sz w:val="20"/>
          <w:szCs w:val="20"/>
          <w:lang w:eastAsia="cs-CZ"/>
        </w:rPr>
        <w:t>Písek jako dar</w:t>
      </w:r>
    </w:p>
    <w:p w14:paraId="2B04CC46" w14:textId="77777777" w:rsidR="00C86C71" w:rsidRPr="008E45F7" w:rsidRDefault="00C86C71" w:rsidP="00C86C71">
      <w:pPr>
        <w:spacing w:after="150"/>
        <w:jc w:val="both"/>
        <w:rPr>
          <w:rFonts w:ascii="&amp;quot" w:eastAsia="Times New Roman" w:hAnsi="&amp;quot"/>
          <w:color w:val="000000"/>
          <w:sz w:val="20"/>
          <w:szCs w:val="20"/>
          <w:lang w:eastAsia="cs-CZ"/>
        </w:rPr>
      </w:pPr>
      <w:r w:rsidRPr="008E45F7">
        <w:rPr>
          <w:rFonts w:ascii="&amp;quot" w:eastAsia="Times New Roman" w:hAnsi="&amp;quot"/>
          <w:color w:val="000000"/>
          <w:sz w:val="20"/>
          <w:szCs w:val="20"/>
          <w:lang w:eastAsia="cs-CZ"/>
        </w:rPr>
        <w:t xml:space="preserve">Z hlediska egyptologie pravděpodobně nález </w:t>
      </w:r>
      <w:proofErr w:type="spellStart"/>
      <w:r w:rsidRPr="008E45F7">
        <w:rPr>
          <w:rFonts w:ascii="&amp;quot" w:eastAsia="Times New Roman" w:hAnsi="&amp;quot"/>
          <w:color w:val="000000"/>
          <w:sz w:val="20"/>
          <w:szCs w:val="20"/>
          <w:lang w:eastAsia="cs-CZ"/>
        </w:rPr>
        <w:t>sádropískových</w:t>
      </w:r>
      <w:proofErr w:type="spellEnd"/>
      <w:r w:rsidRPr="008E45F7">
        <w:rPr>
          <w:rFonts w:ascii="&amp;quot" w:eastAsia="Times New Roman" w:hAnsi="&amp;quot"/>
          <w:color w:val="000000"/>
          <w:sz w:val="20"/>
          <w:szCs w:val="20"/>
          <w:lang w:eastAsia="cs-CZ"/>
        </w:rPr>
        <w:t xml:space="preserve"> cihel, byť starých 4 500 let, nepředstavuje žádný objev, jaký je srovnatelný např. s odkrytím nevyloupené hrobky. Z hlediska současného Egypta se však může jednat o jeden z důležitých kroků k uchování půdního fondu. Písku má Egypt doopravdy nadbytek, ale i sádrovce např. ve </w:t>
      </w:r>
      <w:proofErr w:type="spellStart"/>
      <w:r w:rsidRPr="008E45F7">
        <w:rPr>
          <w:rFonts w:ascii="&amp;quot" w:eastAsia="Times New Roman" w:hAnsi="&amp;quot"/>
          <w:color w:val="000000"/>
          <w:sz w:val="20"/>
          <w:szCs w:val="20"/>
          <w:lang w:eastAsia="cs-CZ"/>
        </w:rPr>
        <w:t>Fajúmu</w:t>
      </w:r>
      <w:proofErr w:type="spellEnd"/>
      <w:r w:rsidRPr="008E45F7">
        <w:rPr>
          <w:rFonts w:ascii="&amp;quot" w:eastAsia="Times New Roman" w:hAnsi="&amp;quot"/>
          <w:color w:val="000000"/>
          <w:sz w:val="20"/>
          <w:szCs w:val="20"/>
          <w:lang w:eastAsia="cs-CZ"/>
        </w:rPr>
        <w:t xml:space="preserve"> tvoří část zdejších vápencových souvrství. Část současné produkce hliněných cihel by se mohla přesunout na </w:t>
      </w:r>
      <w:proofErr w:type="spellStart"/>
      <w:r w:rsidRPr="008E45F7">
        <w:rPr>
          <w:rFonts w:ascii="&amp;quot" w:eastAsia="Times New Roman" w:hAnsi="&amp;quot"/>
          <w:color w:val="000000"/>
          <w:sz w:val="20"/>
          <w:szCs w:val="20"/>
          <w:lang w:eastAsia="cs-CZ"/>
        </w:rPr>
        <w:t>sádropískové</w:t>
      </w:r>
      <w:proofErr w:type="spellEnd"/>
      <w:r w:rsidRPr="008E45F7">
        <w:rPr>
          <w:rFonts w:ascii="&amp;quot" w:eastAsia="Times New Roman" w:hAnsi="&amp;quot"/>
          <w:color w:val="000000"/>
          <w:sz w:val="20"/>
          <w:szCs w:val="20"/>
          <w:lang w:eastAsia="cs-CZ"/>
        </w:rPr>
        <w:t xml:space="preserve"> cihly. Archeologické výkopy prokazují, že životnost takovýchto cihel je větší než čtyři tisíce let, což je mnohem víc než u betonu.</w:t>
      </w:r>
    </w:p>
    <w:p w14:paraId="721D6CE6" w14:textId="77777777" w:rsidR="00C86C71" w:rsidRPr="008E45F7" w:rsidRDefault="00C86C71" w:rsidP="00C86C71">
      <w:pPr>
        <w:spacing w:after="150"/>
        <w:jc w:val="both"/>
        <w:rPr>
          <w:rFonts w:ascii="&amp;quot" w:eastAsia="Times New Roman" w:hAnsi="&amp;quot"/>
          <w:color w:val="000000"/>
          <w:sz w:val="20"/>
          <w:szCs w:val="20"/>
          <w:lang w:eastAsia="cs-CZ"/>
        </w:rPr>
      </w:pPr>
      <w:r w:rsidRPr="008E45F7">
        <w:rPr>
          <w:rFonts w:ascii="&amp;quot" w:eastAsia="Times New Roman" w:hAnsi="&amp;quot"/>
          <w:color w:val="000000"/>
          <w:sz w:val="20"/>
          <w:szCs w:val="20"/>
          <w:lang w:eastAsia="cs-CZ"/>
        </w:rPr>
        <w:t xml:space="preserve">Tento nápad je nový jen využitím sádrovce, protože již v 60. letech probíhala v Egyptě vzájemná </w:t>
      </w:r>
      <w:proofErr w:type="spellStart"/>
      <w:r w:rsidRPr="008E45F7">
        <w:rPr>
          <w:rFonts w:ascii="&amp;quot" w:eastAsia="Times New Roman" w:hAnsi="&amp;quot"/>
          <w:color w:val="000000"/>
          <w:sz w:val="20"/>
          <w:szCs w:val="20"/>
          <w:lang w:eastAsia="cs-CZ"/>
        </w:rPr>
        <w:t>československoegyptská</w:t>
      </w:r>
      <w:proofErr w:type="spellEnd"/>
      <w:r w:rsidRPr="008E45F7">
        <w:rPr>
          <w:rFonts w:ascii="&amp;quot" w:eastAsia="Times New Roman" w:hAnsi="&amp;quot"/>
          <w:color w:val="000000"/>
          <w:sz w:val="20"/>
          <w:szCs w:val="20"/>
          <w:lang w:eastAsia="cs-CZ"/>
        </w:rPr>
        <w:t xml:space="preserve"> jednání o vybudování továrny na </w:t>
      </w:r>
      <w:proofErr w:type="spellStart"/>
      <w:r w:rsidRPr="008E45F7">
        <w:rPr>
          <w:rFonts w:ascii="&amp;quot" w:eastAsia="Times New Roman" w:hAnsi="&amp;quot"/>
          <w:color w:val="000000"/>
          <w:sz w:val="20"/>
          <w:szCs w:val="20"/>
          <w:lang w:eastAsia="cs-CZ"/>
        </w:rPr>
        <w:t>písko</w:t>
      </w:r>
      <w:proofErr w:type="spellEnd"/>
      <w:r w:rsidRPr="008E45F7">
        <w:rPr>
          <w:rFonts w:ascii="&amp;quot" w:eastAsia="Times New Roman" w:hAnsi="&amp;quot"/>
          <w:color w:val="000000"/>
          <w:sz w:val="20"/>
          <w:szCs w:val="20"/>
          <w:lang w:eastAsia="cs-CZ"/>
        </w:rPr>
        <w:t xml:space="preserve">-betonové cihly podobného typu, jaký dodnes nalezneme na plotech a sloupcích z 20. a 30. let minulého století na předměstí Prahy či Brna. Často do nich byla přimísena tmavá drcená struska z kladenských a dalších železáren. Pískové cihly představují v severní Africe nejenom </w:t>
      </w:r>
      <w:proofErr w:type="gramStart"/>
      <w:r w:rsidRPr="008E45F7">
        <w:rPr>
          <w:rFonts w:ascii="&amp;quot" w:eastAsia="Times New Roman" w:hAnsi="&amp;quot"/>
          <w:color w:val="000000"/>
          <w:sz w:val="20"/>
          <w:szCs w:val="20"/>
          <w:lang w:eastAsia="cs-CZ"/>
        </w:rPr>
        <w:t>způsob</w:t>
      </w:r>
      <w:proofErr w:type="gramEnd"/>
      <w:r w:rsidRPr="008E45F7">
        <w:rPr>
          <w:rFonts w:ascii="&amp;quot" w:eastAsia="Times New Roman" w:hAnsi="&amp;quot"/>
          <w:color w:val="000000"/>
          <w:sz w:val="20"/>
          <w:szCs w:val="20"/>
          <w:lang w:eastAsia="cs-CZ"/>
        </w:rPr>
        <w:t xml:space="preserve"> jak stavět, ale také jak zvyšovat potravinovou bezpečnost.</w:t>
      </w:r>
    </w:p>
    <w:p w14:paraId="6DE79ABA" w14:textId="77777777" w:rsidR="00C86C71" w:rsidRPr="008E45F7" w:rsidRDefault="00C86C71" w:rsidP="00C86C71">
      <w:pPr>
        <w:spacing w:after="0"/>
        <w:rPr>
          <w:rFonts w:ascii="&amp;quot" w:eastAsia="Times New Roman" w:hAnsi="&amp;quot"/>
          <w:color w:val="000000"/>
          <w:sz w:val="20"/>
          <w:szCs w:val="20"/>
          <w:lang w:eastAsia="cs-CZ"/>
        </w:rPr>
      </w:pPr>
      <w:r w:rsidRPr="008E45F7">
        <w:rPr>
          <w:rFonts w:ascii="&amp;quot" w:eastAsia="Times New Roman" w:hAnsi="&amp;quot"/>
          <w:b/>
          <w:bCs/>
          <w:color w:val="000000"/>
          <w:sz w:val="20"/>
          <w:szCs w:val="20"/>
          <w:lang w:eastAsia="cs-CZ"/>
        </w:rPr>
        <w:t>Literatura</w:t>
      </w:r>
    </w:p>
    <w:p w14:paraId="6927D66A" w14:textId="77777777" w:rsidR="00C86C71" w:rsidRPr="008E45F7" w:rsidRDefault="00C86C71" w:rsidP="00C86C71">
      <w:pPr>
        <w:spacing w:after="0"/>
        <w:rPr>
          <w:rFonts w:ascii="&amp;quot" w:eastAsia="Times New Roman" w:hAnsi="&amp;quot"/>
          <w:color w:val="000000"/>
          <w:sz w:val="20"/>
          <w:szCs w:val="20"/>
          <w:lang w:eastAsia="cs-CZ"/>
        </w:rPr>
      </w:pPr>
      <w:proofErr w:type="spellStart"/>
      <w:r w:rsidRPr="008E45F7">
        <w:rPr>
          <w:rFonts w:ascii="&amp;quot" w:eastAsia="Times New Roman" w:hAnsi="&amp;quot"/>
          <w:color w:val="000000"/>
          <w:sz w:val="20"/>
          <w:szCs w:val="20"/>
          <w:lang w:eastAsia="cs-CZ"/>
        </w:rPr>
        <w:t>Issawi</w:t>
      </w:r>
      <w:proofErr w:type="spellEnd"/>
      <w:r w:rsidRPr="008E45F7">
        <w:rPr>
          <w:rFonts w:ascii="&amp;quot" w:eastAsia="Times New Roman" w:hAnsi="&amp;quot"/>
          <w:color w:val="000000"/>
          <w:sz w:val="20"/>
          <w:szCs w:val="20"/>
          <w:lang w:eastAsia="cs-CZ"/>
        </w:rPr>
        <w:t xml:space="preserve"> B. a kol. (1999): </w:t>
      </w:r>
      <w:proofErr w:type="spellStart"/>
      <w:r w:rsidRPr="008E45F7">
        <w:rPr>
          <w:rFonts w:ascii="&amp;quot" w:eastAsia="Times New Roman" w:hAnsi="&amp;quot"/>
          <w:color w:val="000000"/>
          <w:sz w:val="20"/>
          <w:szCs w:val="20"/>
          <w:lang w:eastAsia="cs-CZ"/>
        </w:rPr>
        <w:t>The</w:t>
      </w:r>
      <w:proofErr w:type="spellEnd"/>
      <w:r w:rsidRPr="008E45F7">
        <w:rPr>
          <w:rFonts w:ascii="&amp;quot" w:eastAsia="Times New Roman" w:hAnsi="&amp;quot"/>
          <w:color w:val="000000"/>
          <w:sz w:val="20"/>
          <w:szCs w:val="20"/>
          <w:lang w:eastAsia="cs-CZ"/>
        </w:rPr>
        <w:t xml:space="preserve"> </w:t>
      </w:r>
      <w:proofErr w:type="spellStart"/>
      <w:r w:rsidRPr="008E45F7">
        <w:rPr>
          <w:rFonts w:ascii="&amp;quot" w:eastAsia="Times New Roman" w:hAnsi="&amp;quot"/>
          <w:color w:val="000000"/>
          <w:sz w:val="20"/>
          <w:szCs w:val="20"/>
          <w:lang w:eastAsia="cs-CZ"/>
        </w:rPr>
        <w:t>Phanerozoic</w:t>
      </w:r>
      <w:proofErr w:type="spellEnd"/>
      <w:r w:rsidRPr="008E45F7">
        <w:rPr>
          <w:rFonts w:ascii="&amp;quot" w:eastAsia="Times New Roman" w:hAnsi="&amp;quot"/>
          <w:color w:val="000000"/>
          <w:sz w:val="20"/>
          <w:szCs w:val="20"/>
          <w:lang w:eastAsia="cs-CZ"/>
        </w:rPr>
        <w:t xml:space="preserve"> Geology </w:t>
      </w:r>
      <w:proofErr w:type="spellStart"/>
      <w:r w:rsidRPr="008E45F7">
        <w:rPr>
          <w:rFonts w:ascii="&amp;quot" w:eastAsia="Times New Roman" w:hAnsi="&amp;quot"/>
          <w:color w:val="000000"/>
          <w:sz w:val="20"/>
          <w:szCs w:val="20"/>
          <w:lang w:eastAsia="cs-CZ"/>
        </w:rPr>
        <w:t>of</w:t>
      </w:r>
      <w:proofErr w:type="spellEnd"/>
      <w:r w:rsidRPr="008E45F7">
        <w:rPr>
          <w:rFonts w:ascii="&amp;quot" w:eastAsia="Times New Roman" w:hAnsi="&amp;quot"/>
          <w:color w:val="000000"/>
          <w:sz w:val="20"/>
          <w:szCs w:val="20"/>
          <w:lang w:eastAsia="cs-CZ"/>
        </w:rPr>
        <w:t xml:space="preserve"> Egypt. A </w:t>
      </w:r>
      <w:proofErr w:type="spellStart"/>
      <w:r w:rsidRPr="008E45F7">
        <w:rPr>
          <w:rFonts w:ascii="&amp;quot" w:eastAsia="Times New Roman" w:hAnsi="&amp;quot"/>
          <w:color w:val="000000"/>
          <w:sz w:val="20"/>
          <w:szCs w:val="20"/>
          <w:lang w:eastAsia="cs-CZ"/>
        </w:rPr>
        <w:t>Geodynamic</w:t>
      </w:r>
      <w:proofErr w:type="spellEnd"/>
      <w:r w:rsidRPr="008E45F7">
        <w:rPr>
          <w:rFonts w:ascii="&amp;quot" w:eastAsia="Times New Roman" w:hAnsi="&amp;quot"/>
          <w:color w:val="000000"/>
          <w:sz w:val="20"/>
          <w:szCs w:val="20"/>
          <w:lang w:eastAsia="cs-CZ"/>
        </w:rPr>
        <w:t xml:space="preserve"> </w:t>
      </w:r>
      <w:proofErr w:type="spellStart"/>
      <w:r w:rsidRPr="008E45F7">
        <w:rPr>
          <w:rFonts w:ascii="&amp;quot" w:eastAsia="Times New Roman" w:hAnsi="&amp;quot"/>
          <w:color w:val="000000"/>
          <w:sz w:val="20"/>
          <w:szCs w:val="20"/>
          <w:lang w:eastAsia="cs-CZ"/>
        </w:rPr>
        <w:t>Approach</w:t>
      </w:r>
      <w:proofErr w:type="spellEnd"/>
      <w:r w:rsidRPr="008E45F7">
        <w:rPr>
          <w:rFonts w:ascii="&amp;quot" w:eastAsia="Times New Roman" w:hAnsi="&amp;quot"/>
          <w:color w:val="000000"/>
          <w:sz w:val="20"/>
          <w:szCs w:val="20"/>
          <w:lang w:eastAsia="cs-CZ"/>
        </w:rPr>
        <w:t xml:space="preserve">. 462 pp. </w:t>
      </w:r>
      <w:proofErr w:type="spellStart"/>
      <w:r w:rsidRPr="008E45F7">
        <w:rPr>
          <w:rFonts w:ascii="&amp;quot" w:eastAsia="Times New Roman" w:hAnsi="&amp;quot"/>
          <w:color w:val="000000"/>
          <w:sz w:val="20"/>
          <w:szCs w:val="20"/>
          <w:lang w:eastAsia="cs-CZ"/>
        </w:rPr>
        <w:t>The</w:t>
      </w:r>
      <w:proofErr w:type="spellEnd"/>
      <w:r w:rsidRPr="008E45F7">
        <w:rPr>
          <w:rFonts w:ascii="&amp;quot" w:eastAsia="Times New Roman" w:hAnsi="&amp;quot"/>
          <w:color w:val="000000"/>
          <w:sz w:val="20"/>
          <w:szCs w:val="20"/>
          <w:lang w:eastAsia="cs-CZ"/>
        </w:rPr>
        <w:t xml:space="preserve"> </w:t>
      </w:r>
      <w:proofErr w:type="spellStart"/>
      <w:r w:rsidRPr="008E45F7">
        <w:rPr>
          <w:rFonts w:ascii="&amp;quot" w:eastAsia="Times New Roman" w:hAnsi="&amp;quot"/>
          <w:color w:val="000000"/>
          <w:sz w:val="20"/>
          <w:szCs w:val="20"/>
          <w:lang w:eastAsia="cs-CZ"/>
        </w:rPr>
        <w:t>Egyptian</w:t>
      </w:r>
      <w:proofErr w:type="spellEnd"/>
      <w:r w:rsidRPr="008E45F7">
        <w:rPr>
          <w:rFonts w:ascii="&amp;quot" w:eastAsia="Times New Roman" w:hAnsi="&amp;quot"/>
          <w:color w:val="000000"/>
          <w:sz w:val="20"/>
          <w:szCs w:val="20"/>
          <w:lang w:eastAsia="cs-CZ"/>
        </w:rPr>
        <w:t xml:space="preserve"> </w:t>
      </w:r>
      <w:proofErr w:type="spellStart"/>
      <w:r w:rsidRPr="008E45F7">
        <w:rPr>
          <w:rFonts w:ascii="&amp;quot" w:eastAsia="Times New Roman" w:hAnsi="&amp;quot"/>
          <w:color w:val="000000"/>
          <w:sz w:val="20"/>
          <w:szCs w:val="20"/>
          <w:lang w:eastAsia="cs-CZ"/>
        </w:rPr>
        <w:t>Geologic</w:t>
      </w:r>
      <w:proofErr w:type="spellEnd"/>
      <w:r w:rsidRPr="008E45F7">
        <w:rPr>
          <w:rFonts w:ascii="&amp;quot" w:eastAsia="Times New Roman" w:hAnsi="&amp;quot"/>
          <w:color w:val="000000"/>
          <w:sz w:val="20"/>
          <w:szCs w:val="20"/>
          <w:lang w:eastAsia="cs-CZ"/>
        </w:rPr>
        <w:t xml:space="preserve"> </w:t>
      </w:r>
      <w:proofErr w:type="spellStart"/>
      <w:r w:rsidRPr="008E45F7">
        <w:rPr>
          <w:rFonts w:ascii="&amp;quot" w:eastAsia="Times New Roman" w:hAnsi="&amp;quot"/>
          <w:color w:val="000000"/>
          <w:sz w:val="20"/>
          <w:szCs w:val="20"/>
          <w:lang w:eastAsia="cs-CZ"/>
        </w:rPr>
        <w:t>Survey</w:t>
      </w:r>
      <w:proofErr w:type="spellEnd"/>
      <w:r w:rsidRPr="008E45F7">
        <w:rPr>
          <w:rFonts w:ascii="&amp;quot" w:eastAsia="Times New Roman" w:hAnsi="&amp;quot"/>
          <w:color w:val="000000"/>
          <w:sz w:val="20"/>
          <w:szCs w:val="20"/>
          <w:lang w:eastAsia="cs-CZ"/>
        </w:rPr>
        <w:t xml:space="preserve">. </w:t>
      </w:r>
      <w:proofErr w:type="spellStart"/>
      <w:r w:rsidRPr="008E45F7">
        <w:rPr>
          <w:rFonts w:ascii="&amp;quot" w:eastAsia="Times New Roman" w:hAnsi="&amp;quot"/>
          <w:color w:val="000000"/>
          <w:sz w:val="20"/>
          <w:szCs w:val="20"/>
          <w:lang w:eastAsia="cs-CZ"/>
        </w:rPr>
        <w:t>Cairo</w:t>
      </w:r>
      <w:proofErr w:type="spellEnd"/>
      <w:r w:rsidRPr="008E45F7">
        <w:rPr>
          <w:rFonts w:ascii="&amp;quot" w:eastAsia="Times New Roman" w:hAnsi="&amp;quot"/>
          <w:color w:val="000000"/>
          <w:sz w:val="20"/>
          <w:szCs w:val="20"/>
          <w:lang w:eastAsia="cs-CZ"/>
        </w:rPr>
        <w:t>.</w:t>
      </w:r>
      <w:r w:rsidRPr="008E45F7">
        <w:rPr>
          <w:rFonts w:ascii="&amp;quot" w:eastAsia="Times New Roman" w:hAnsi="&amp;quot"/>
          <w:color w:val="000000"/>
          <w:sz w:val="20"/>
          <w:szCs w:val="20"/>
          <w:lang w:eastAsia="cs-CZ"/>
        </w:rPr>
        <w:br/>
      </w:r>
      <w:proofErr w:type="spellStart"/>
      <w:r w:rsidRPr="008E45F7">
        <w:rPr>
          <w:rFonts w:ascii="&amp;quot" w:eastAsia="Times New Roman" w:hAnsi="&amp;quot"/>
          <w:color w:val="000000"/>
          <w:sz w:val="20"/>
          <w:szCs w:val="20"/>
          <w:lang w:eastAsia="cs-CZ"/>
        </w:rPr>
        <w:t>Klemm</w:t>
      </w:r>
      <w:proofErr w:type="spellEnd"/>
      <w:r w:rsidRPr="008E45F7">
        <w:rPr>
          <w:rFonts w:ascii="&amp;quot" w:eastAsia="Times New Roman" w:hAnsi="&amp;quot"/>
          <w:color w:val="000000"/>
          <w:sz w:val="20"/>
          <w:szCs w:val="20"/>
          <w:lang w:eastAsia="cs-CZ"/>
        </w:rPr>
        <w:t xml:space="preserve"> D.D. and </w:t>
      </w:r>
      <w:proofErr w:type="spellStart"/>
      <w:r w:rsidRPr="008E45F7">
        <w:rPr>
          <w:rFonts w:ascii="&amp;quot" w:eastAsia="Times New Roman" w:hAnsi="&amp;quot"/>
          <w:color w:val="000000"/>
          <w:sz w:val="20"/>
          <w:szCs w:val="20"/>
          <w:lang w:eastAsia="cs-CZ"/>
        </w:rPr>
        <w:t>Klemmm</w:t>
      </w:r>
      <w:proofErr w:type="spellEnd"/>
      <w:r w:rsidRPr="008E45F7">
        <w:rPr>
          <w:rFonts w:ascii="&amp;quot" w:eastAsia="Times New Roman" w:hAnsi="&amp;quot"/>
          <w:color w:val="000000"/>
          <w:sz w:val="20"/>
          <w:szCs w:val="20"/>
          <w:lang w:eastAsia="cs-CZ"/>
        </w:rPr>
        <w:t xml:space="preserve"> R. (2001): </w:t>
      </w:r>
      <w:proofErr w:type="spellStart"/>
      <w:r w:rsidRPr="008E45F7">
        <w:rPr>
          <w:rFonts w:ascii="&amp;quot" w:eastAsia="Times New Roman" w:hAnsi="&amp;quot"/>
          <w:color w:val="000000"/>
          <w:sz w:val="20"/>
          <w:szCs w:val="20"/>
          <w:lang w:eastAsia="cs-CZ"/>
        </w:rPr>
        <w:t>The</w:t>
      </w:r>
      <w:proofErr w:type="spellEnd"/>
      <w:r w:rsidRPr="008E45F7">
        <w:rPr>
          <w:rFonts w:ascii="&amp;quot" w:eastAsia="Times New Roman" w:hAnsi="&amp;quot"/>
          <w:color w:val="000000"/>
          <w:sz w:val="20"/>
          <w:szCs w:val="20"/>
          <w:lang w:eastAsia="cs-CZ"/>
        </w:rPr>
        <w:t xml:space="preserve"> </w:t>
      </w:r>
      <w:proofErr w:type="spellStart"/>
      <w:r w:rsidRPr="008E45F7">
        <w:rPr>
          <w:rFonts w:ascii="&amp;quot" w:eastAsia="Times New Roman" w:hAnsi="&amp;quot"/>
          <w:color w:val="000000"/>
          <w:sz w:val="20"/>
          <w:szCs w:val="20"/>
          <w:lang w:eastAsia="cs-CZ"/>
        </w:rPr>
        <w:t>building</w:t>
      </w:r>
      <w:proofErr w:type="spellEnd"/>
      <w:r w:rsidRPr="008E45F7">
        <w:rPr>
          <w:rFonts w:ascii="&amp;quot" w:eastAsia="Times New Roman" w:hAnsi="&amp;quot"/>
          <w:color w:val="000000"/>
          <w:sz w:val="20"/>
          <w:szCs w:val="20"/>
          <w:lang w:eastAsia="cs-CZ"/>
        </w:rPr>
        <w:t xml:space="preserve"> </w:t>
      </w:r>
      <w:proofErr w:type="spellStart"/>
      <w:r w:rsidRPr="008E45F7">
        <w:rPr>
          <w:rFonts w:ascii="&amp;quot" w:eastAsia="Times New Roman" w:hAnsi="&amp;quot"/>
          <w:color w:val="000000"/>
          <w:sz w:val="20"/>
          <w:szCs w:val="20"/>
          <w:lang w:eastAsia="cs-CZ"/>
        </w:rPr>
        <w:t>stones</w:t>
      </w:r>
      <w:proofErr w:type="spellEnd"/>
      <w:r w:rsidRPr="008E45F7">
        <w:rPr>
          <w:rFonts w:ascii="&amp;quot" w:eastAsia="Times New Roman" w:hAnsi="&amp;quot"/>
          <w:color w:val="000000"/>
          <w:sz w:val="20"/>
          <w:szCs w:val="20"/>
          <w:lang w:eastAsia="cs-CZ"/>
        </w:rPr>
        <w:t xml:space="preserve"> </w:t>
      </w:r>
      <w:proofErr w:type="spellStart"/>
      <w:r w:rsidRPr="008E45F7">
        <w:rPr>
          <w:rFonts w:ascii="&amp;quot" w:eastAsia="Times New Roman" w:hAnsi="&amp;quot"/>
          <w:color w:val="000000"/>
          <w:sz w:val="20"/>
          <w:szCs w:val="20"/>
          <w:lang w:eastAsia="cs-CZ"/>
        </w:rPr>
        <w:t>of</w:t>
      </w:r>
      <w:proofErr w:type="spellEnd"/>
      <w:r w:rsidRPr="008E45F7">
        <w:rPr>
          <w:rFonts w:ascii="&amp;quot" w:eastAsia="Times New Roman" w:hAnsi="&amp;quot"/>
          <w:color w:val="000000"/>
          <w:sz w:val="20"/>
          <w:szCs w:val="20"/>
          <w:lang w:eastAsia="cs-CZ"/>
        </w:rPr>
        <w:t xml:space="preserve"> </w:t>
      </w:r>
      <w:proofErr w:type="spellStart"/>
      <w:r w:rsidRPr="008E45F7">
        <w:rPr>
          <w:rFonts w:ascii="&amp;quot" w:eastAsia="Times New Roman" w:hAnsi="&amp;quot"/>
          <w:color w:val="000000"/>
          <w:sz w:val="20"/>
          <w:szCs w:val="20"/>
          <w:lang w:eastAsia="cs-CZ"/>
        </w:rPr>
        <w:t>ancient</w:t>
      </w:r>
      <w:proofErr w:type="spellEnd"/>
      <w:r w:rsidRPr="008E45F7">
        <w:rPr>
          <w:rFonts w:ascii="&amp;quot" w:eastAsia="Times New Roman" w:hAnsi="&amp;quot"/>
          <w:color w:val="000000"/>
          <w:sz w:val="20"/>
          <w:szCs w:val="20"/>
          <w:lang w:eastAsia="cs-CZ"/>
        </w:rPr>
        <w:t xml:space="preserve"> </w:t>
      </w:r>
      <w:proofErr w:type="gramStart"/>
      <w:r w:rsidRPr="008E45F7">
        <w:rPr>
          <w:rFonts w:ascii="&amp;quot" w:eastAsia="Times New Roman" w:hAnsi="&amp;quot"/>
          <w:color w:val="000000"/>
          <w:sz w:val="20"/>
          <w:szCs w:val="20"/>
          <w:lang w:eastAsia="cs-CZ"/>
        </w:rPr>
        <w:t>Egypt - a</w:t>
      </w:r>
      <w:proofErr w:type="gramEnd"/>
      <w:r w:rsidRPr="008E45F7">
        <w:rPr>
          <w:rFonts w:ascii="&amp;quot" w:eastAsia="Times New Roman" w:hAnsi="&amp;quot"/>
          <w:color w:val="000000"/>
          <w:sz w:val="20"/>
          <w:szCs w:val="20"/>
          <w:lang w:eastAsia="cs-CZ"/>
        </w:rPr>
        <w:t xml:space="preserve"> </w:t>
      </w:r>
      <w:proofErr w:type="spellStart"/>
      <w:r w:rsidRPr="008E45F7">
        <w:rPr>
          <w:rFonts w:ascii="&amp;quot" w:eastAsia="Times New Roman" w:hAnsi="&amp;quot"/>
          <w:color w:val="000000"/>
          <w:sz w:val="20"/>
          <w:szCs w:val="20"/>
          <w:lang w:eastAsia="cs-CZ"/>
        </w:rPr>
        <w:t>gift</w:t>
      </w:r>
      <w:proofErr w:type="spellEnd"/>
      <w:r w:rsidRPr="008E45F7">
        <w:rPr>
          <w:rFonts w:ascii="&amp;quot" w:eastAsia="Times New Roman" w:hAnsi="&amp;quot"/>
          <w:color w:val="000000"/>
          <w:sz w:val="20"/>
          <w:szCs w:val="20"/>
          <w:lang w:eastAsia="cs-CZ"/>
        </w:rPr>
        <w:t xml:space="preserve"> </w:t>
      </w:r>
      <w:proofErr w:type="spellStart"/>
      <w:r w:rsidRPr="008E45F7">
        <w:rPr>
          <w:rFonts w:ascii="&amp;quot" w:eastAsia="Times New Roman" w:hAnsi="&amp;quot"/>
          <w:color w:val="000000"/>
          <w:sz w:val="20"/>
          <w:szCs w:val="20"/>
          <w:lang w:eastAsia="cs-CZ"/>
        </w:rPr>
        <w:t>of</w:t>
      </w:r>
      <w:proofErr w:type="spellEnd"/>
      <w:r w:rsidRPr="008E45F7">
        <w:rPr>
          <w:rFonts w:ascii="&amp;quot" w:eastAsia="Times New Roman" w:hAnsi="&amp;quot"/>
          <w:color w:val="000000"/>
          <w:sz w:val="20"/>
          <w:szCs w:val="20"/>
          <w:lang w:eastAsia="cs-CZ"/>
        </w:rPr>
        <w:t xml:space="preserve"> </w:t>
      </w:r>
      <w:proofErr w:type="spellStart"/>
      <w:r w:rsidRPr="008E45F7">
        <w:rPr>
          <w:rFonts w:ascii="&amp;quot" w:eastAsia="Times New Roman" w:hAnsi="&amp;quot"/>
          <w:color w:val="000000"/>
          <w:sz w:val="20"/>
          <w:szCs w:val="20"/>
          <w:lang w:eastAsia="cs-CZ"/>
        </w:rPr>
        <w:t>its</w:t>
      </w:r>
      <w:proofErr w:type="spellEnd"/>
      <w:r w:rsidRPr="008E45F7">
        <w:rPr>
          <w:rFonts w:ascii="&amp;quot" w:eastAsia="Times New Roman" w:hAnsi="&amp;quot"/>
          <w:color w:val="000000"/>
          <w:sz w:val="20"/>
          <w:szCs w:val="20"/>
          <w:lang w:eastAsia="cs-CZ"/>
        </w:rPr>
        <w:t xml:space="preserve"> geology. </w:t>
      </w:r>
      <w:proofErr w:type="spellStart"/>
      <w:r w:rsidRPr="008E45F7">
        <w:rPr>
          <w:rFonts w:ascii="&amp;quot" w:eastAsia="Times New Roman" w:hAnsi="&amp;quot"/>
          <w:color w:val="000000"/>
          <w:sz w:val="20"/>
          <w:szCs w:val="20"/>
          <w:lang w:eastAsia="cs-CZ"/>
        </w:rPr>
        <w:t>Journal</w:t>
      </w:r>
      <w:proofErr w:type="spellEnd"/>
      <w:r w:rsidRPr="008E45F7">
        <w:rPr>
          <w:rFonts w:ascii="&amp;quot" w:eastAsia="Times New Roman" w:hAnsi="&amp;quot"/>
          <w:color w:val="000000"/>
          <w:sz w:val="20"/>
          <w:szCs w:val="20"/>
          <w:lang w:eastAsia="cs-CZ"/>
        </w:rPr>
        <w:t xml:space="preserve"> </w:t>
      </w:r>
      <w:proofErr w:type="spellStart"/>
      <w:r w:rsidRPr="008E45F7">
        <w:rPr>
          <w:rFonts w:ascii="&amp;quot" w:eastAsia="Times New Roman" w:hAnsi="&amp;quot"/>
          <w:color w:val="000000"/>
          <w:sz w:val="20"/>
          <w:szCs w:val="20"/>
          <w:lang w:eastAsia="cs-CZ"/>
        </w:rPr>
        <w:t>of</w:t>
      </w:r>
      <w:proofErr w:type="spellEnd"/>
      <w:r w:rsidRPr="008E45F7">
        <w:rPr>
          <w:rFonts w:ascii="&amp;quot" w:eastAsia="Times New Roman" w:hAnsi="&amp;quot"/>
          <w:color w:val="000000"/>
          <w:sz w:val="20"/>
          <w:szCs w:val="20"/>
          <w:lang w:eastAsia="cs-CZ"/>
        </w:rPr>
        <w:t xml:space="preserve"> </w:t>
      </w:r>
      <w:proofErr w:type="spellStart"/>
      <w:r w:rsidRPr="008E45F7">
        <w:rPr>
          <w:rFonts w:ascii="&amp;quot" w:eastAsia="Times New Roman" w:hAnsi="&amp;quot"/>
          <w:color w:val="000000"/>
          <w:sz w:val="20"/>
          <w:szCs w:val="20"/>
          <w:lang w:eastAsia="cs-CZ"/>
        </w:rPr>
        <w:t>African</w:t>
      </w:r>
      <w:proofErr w:type="spellEnd"/>
      <w:r w:rsidRPr="008E45F7">
        <w:rPr>
          <w:rFonts w:ascii="&amp;quot" w:eastAsia="Times New Roman" w:hAnsi="&amp;quot"/>
          <w:color w:val="000000"/>
          <w:sz w:val="20"/>
          <w:szCs w:val="20"/>
          <w:lang w:eastAsia="cs-CZ"/>
        </w:rPr>
        <w:t xml:space="preserve"> </w:t>
      </w:r>
      <w:proofErr w:type="spellStart"/>
      <w:r w:rsidRPr="008E45F7">
        <w:rPr>
          <w:rFonts w:ascii="&amp;quot" w:eastAsia="Times New Roman" w:hAnsi="&amp;quot"/>
          <w:color w:val="000000"/>
          <w:sz w:val="20"/>
          <w:szCs w:val="20"/>
          <w:lang w:eastAsia="cs-CZ"/>
        </w:rPr>
        <w:t>Earth</w:t>
      </w:r>
      <w:proofErr w:type="spellEnd"/>
      <w:r w:rsidRPr="008E45F7">
        <w:rPr>
          <w:rFonts w:ascii="&amp;quot" w:eastAsia="Times New Roman" w:hAnsi="&amp;quot"/>
          <w:color w:val="000000"/>
          <w:sz w:val="20"/>
          <w:szCs w:val="20"/>
          <w:lang w:eastAsia="cs-CZ"/>
        </w:rPr>
        <w:t xml:space="preserve"> </w:t>
      </w:r>
      <w:proofErr w:type="spellStart"/>
      <w:r w:rsidRPr="008E45F7">
        <w:rPr>
          <w:rFonts w:ascii="&amp;quot" w:eastAsia="Times New Roman" w:hAnsi="&amp;quot"/>
          <w:color w:val="000000"/>
          <w:sz w:val="20"/>
          <w:szCs w:val="20"/>
          <w:lang w:eastAsia="cs-CZ"/>
        </w:rPr>
        <w:t>Sciences</w:t>
      </w:r>
      <w:proofErr w:type="spellEnd"/>
      <w:r w:rsidRPr="008E45F7">
        <w:rPr>
          <w:rFonts w:ascii="&amp;quot" w:eastAsia="Times New Roman" w:hAnsi="&amp;quot"/>
          <w:color w:val="000000"/>
          <w:sz w:val="20"/>
          <w:szCs w:val="20"/>
          <w:lang w:eastAsia="cs-CZ"/>
        </w:rPr>
        <w:t xml:space="preserve"> 33, 631-644.</w:t>
      </w:r>
      <w:r w:rsidRPr="008E45F7">
        <w:rPr>
          <w:rFonts w:ascii="&amp;quot" w:eastAsia="Times New Roman" w:hAnsi="&amp;quot"/>
          <w:color w:val="000000"/>
          <w:sz w:val="20"/>
          <w:szCs w:val="20"/>
          <w:lang w:eastAsia="cs-CZ"/>
        </w:rPr>
        <w:br/>
        <w:t>Nicholson P.T., Shaw I </w:t>
      </w:r>
      <w:proofErr w:type="spellStart"/>
      <w:r w:rsidRPr="008E45F7">
        <w:rPr>
          <w:rFonts w:ascii="&amp;quot" w:eastAsia="Times New Roman" w:hAnsi="&amp;quot"/>
          <w:color w:val="000000"/>
          <w:sz w:val="20"/>
          <w:szCs w:val="20"/>
          <w:lang w:eastAsia="cs-CZ"/>
        </w:rPr>
        <w:t>eds</w:t>
      </w:r>
      <w:proofErr w:type="spellEnd"/>
      <w:r w:rsidRPr="008E45F7">
        <w:rPr>
          <w:rFonts w:ascii="&amp;quot" w:eastAsia="Times New Roman" w:hAnsi="&amp;quot"/>
          <w:color w:val="000000"/>
          <w:sz w:val="20"/>
          <w:szCs w:val="20"/>
          <w:lang w:eastAsia="cs-CZ"/>
        </w:rPr>
        <w:t xml:space="preserve">. (2000): </w:t>
      </w:r>
      <w:proofErr w:type="spellStart"/>
      <w:r w:rsidRPr="008E45F7">
        <w:rPr>
          <w:rFonts w:ascii="&amp;quot" w:eastAsia="Times New Roman" w:hAnsi="&amp;quot"/>
          <w:color w:val="000000"/>
          <w:sz w:val="20"/>
          <w:szCs w:val="20"/>
          <w:lang w:eastAsia="cs-CZ"/>
        </w:rPr>
        <w:t>Ancient</w:t>
      </w:r>
      <w:proofErr w:type="spellEnd"/>
      <w:r w:rsidRPr="008E45F7">
        <w:rPr>
          <w:rFonts w:ascii="&amp;quot" w:eastAsia="Times New Roman" w:hAnsi="&amp;quot"/>
          <w:color w:val="000000"/>
          <w:sz w:val="20"/>
          <w:szCs w:val="20"/>
          <w:lang w:eastAsia="cs-CZ"/>
        </w:rPr>
        <w:t xml:space="preserve"> </w:t>
      </w:r>
      <w:proofErr w:type="spellStart"/>
      <w:r w:rsidRPr="008E45F7">
        <w:rPr>
          <w:rFonts w:ascii="&amp;quot" w:eastAsia="Times New Roman" w:hAnsi="&amp;quot"/>
          <w:color w:val="000000"/>
          <w:sz w:val="20"/>
          <w:szCs w:val="20"/>
          <w:lang w:eastAsia="cs-CZ"/>
        </w:rPr>
        <w:t>Egyptian</w:t>
      </w:r>
      <w:proofErr w:type="spellEnd"/>
      <w:r w:rsidRPr="008E45F7">
        <w:rPr>
          <w:rFonts w:ascii="&amp;quot" w:eastAsia="Times New Roman" w:hAnsi="&amp;quot"/>
          <w:color w:val="000000"/>
          <w:sz w:val="20"/>
          <w:szCs w:val="20"/>
          <w:lang w:eastAsia="cs-CZ"/>
        </w:rPr>
        <w:t xml:space="preserve"> </w:t>
      </w:r>
      <w:proofErr w:type="spellStart"/>
      <w:r w:rsidRPr="008E45F7">
        <w:rPr>
          <w:rFonts w:ascii="&amp;quot" w:eastAsia="Times New Roman" w:hAnsi="&amp;quot"/>
          <w:color w:val="000000"/>
          <w:sz w:val="20"/>
          <w:szCs w:val="20"/>
          <w:lang w:eastAsia="cs-CZ"/>
        </w:rPr>
        <w:t>Materials</w:t>
      </w:r>
      <w:proofErr w:type="spellEnd"/>
      <w:r w:rsidRPr="008E45F7">
        <w:rPr>
          <w:rFonts w:ascii="&amp;quot" w:eastAsia="Times New Roman" w:hAnsi="&amp;quot"/>
          <w:color w:val="000000"/>
          <w:sz w:val="20"/>
          <w:szCs w:val="20"/>
          <w:lang w:eastAsia="cs-CZ"/>
        </w:rPr>
        <w:t xml:space="preserve"> and Technologies. Cambridge University </w:t>
      </w:r>
      <w:proofErr w:type="spellStart"/>
      <w:r w:rsidRPr="008E45F7">
        <w:rPr>
          <w:rFonts w:ascii="&amp;quot" w:eastAsia="Times New Roman" w:hAnsi="&amp;quot"/>
          <w:color w:val="000000"/>
          <w:sz w:val="20"/>
          <w:szCs w:val="20"/>
          <w:lang w:eastAsia="cs-CZ"/>
        </w:rPr>
        <w:t>Press</w:t>
      </w:r>
      <w:proofErr w:type="spellEnd"/>
      <w:r w:rsidRPr="008E45F7">
        <w:rPr>
          <w:rFonts w:ascii="&amp;quot" w:eastAsia="Times New Roman" w:hAnsi="&amp;quot"/>
          <w:color w:val="000000"/>
          <w:sz w:val="20"/>
          <w:szCs w:val="20"/>
          <w:lang w:eastAsia="cs-CZ"/>
        </w:rPr>
        <w:t>. Cambridge.</w:t>
      </w:r>
      <w:r w:rsidRPr="008E45F7">
        <w:rPr>
          <w:rFonts w:ascii="&amp;quot" w:eastAsia="Times New Roman" w:hAnsi="&amp;quot"/>
          <w:color w:val="000000"/>
          <w:sz w:val="20"/>
          <w:szCs w:val="20"/>
          <w:lang w:eastAsia="cs-CZ"/>
        </w:rPr>
        <w:br/>
        <w:t xml:space="preserve">Said R. (1993): </w:t>
      </w:r>
      <w:proofErr w:type="spellStart"/>
      <w:r w:rsidRPr="008E45F7">
        <w:rPr>
          <w:rFonts w:ascii="&amp;quot" w:eastAsia="Times New Roman" w:hAnsi="&amp;quot"/>
          <w:color w:val="000000"/>
          <w:sz w:val="20"/>
          <w:szCs w:val="20"/>
          <w:lang w:eastAsia="cs-CZ"/>
        </w:rPr>
        <w:t>The</w:t>
      </w:r>
      <w:proofErr w:type="spellEnd"/>
      <w:r w:rsidRPr="008E45F7">
        <w:rPr>
          <w:rFonts w:ascii="&amp;quot" w:eastAsia="Times New Roman" w:hAnsi="&amp;quot"/>
          <w:color w:val="000000"/>
          <w:sz w:val="20"/>
          <w:szCs w:val="20"/>
          <w:lang w:eastAsia="cs-CZ"/>
        </w:rPr>
        <w:t xml:space="preserve"> River Nile. Geology, Hydrology and </w:t>
      </w:r>
      <w:proofErr w:type="spellStart"/>
      <w:r w:rsidRPr="008E45F7">
        <w:rPr>
          <w:rFonts w:ascii="&amp;quot" w:eastAsia="Times New Roman" w:hAnsi="&amp;quot"/>
          <w:color w:val="000000"/>
          <w:sz w:val="20"/>
          <w:szCs w:val="20"/>
          <w:lang w:eastAsia="cs-CZ"/>
        </w:rPr>
        <w:t>Utilization</w:t>
      </w:r>
      <w:proofErr w:type="spellEnd"/>
      <w:r w:rsidRPr="008E45F7">
        <w:rPr>
          <w:rFonts w:ascii="&amp;quot" w:eastAsia="Times New Roman" w:hAnsi="&amp;quot"/>
          <w:color w:val="000000"/>
          <w:sz w:val="20"/>
          <w:szCs w:val="20"/>
          <w:lang w:eastAsia="cs-CZ"/>
        </w:rPr>
        <w:t xml:space="preserve">. 320 pp. Pergamon </w:t>
      </w:r>
      <w:proofErr w:type="spellStart"/>
      <w:r w:rsidRPr="008E45F7">
        <w:rPr>
          <w:rFonts w:ascii="&amp;quot" w:eastAsia="Times New Roman" w:hAnsi="&amp;quot"/>
          <w:color w:val="000000"/>
          <w:sz w:val="20"/>
          <w:szCs w:val="20"/>
          <w:lang w:eastAsia="cs-CZ"/>
        </w:rPr>
        <w:t>Press</w:t>
      </w:r>
      <w:proofErr w:type="spellEnd"/>
      <w:r w:rsidRPr="008E45F7">
        <w:rPr>
          <w:rFonts w:ascii="&amp;quot" w:eastAsia="Times New Roman" w:hAnsi="&amp;quot"/>
          <w:color w:val="000000"/>
          <w:sz w:val="20"/>
          <w:szCs w:val="20"/>
          <w:lang w:eastAsia="cs-CZ"/>
        </w:rPr>
        <w:t>.</w:t>
      </w:r>
      <w:r w:rsidRPr="008E45F7">
        <w:rPr>
          <w:rFonts w:ascii="&amp;quot" w:eastAsia="Times New Roman" w:hAnsi="&amp;quot"/>
          <w:color w:val="000000"/>
          <w:sz w:val="20"/>
          <w:szCs w:val="20"/>
          <w:lang w:eastAsia="cs-CZ"/>
        </w:rPr>
        <w:br/>
        <w:t xml:space="preserve">Spencer A.J. (1979): </w:t>
      </w:r>
      <w:proofErr w:type="spellStart"/>
      <w:r w:rsidRPr="008E45F7">
        <w:rPr>
          <w:rFonts w:ascii="&amp;quot" w:eastAsia="Times New Roman" w:hAnsi="&amp;quot"/>
          <w:color w:val="000000"/>
          <w:sz w:val="20"/>
          <w:szCs w:val="20"/>
          <w:lang w:eastAsia="cs-CZ"/>
        </w:rPr>
        <w:t>Brick</w:t>
      </w:r>
      <w:proofErr w:type="spellEnd"/>
      <w:r w:rsidRPr="008E45F7">
        <w:rPr>
          <w:rFonts w:ascii="&amp;quot" w:eastAsia="Times New Roman" w:hAnsi="&amp;quot"/>
          <w:color w:val="000000"/>
          <w:sz w:val="20"/>
          <w:szCs w:val="20"/>
          <w:lang w:eastAsia="cs-CZ"/>
        </w:rPr>
        <w:t xml:space="preserve"> </w:t>
      </w:r>
      <w:proofErr w:type="spellStart"/>
      <w:r w:rsidRPr="008E45F7">
        <w:rPr>
          <w:rFonts w:ascii="&amp;quot" w:eastAsia="Times New Roman" w:hAnsi="&amp;quot"/>
          <w:color w:val="000000"/>
          <w:sz w:val="20"/>
          <w:szCs w:val="20"/>
          <w:lang w:eastAsia="cs-CZ"/>
        </w:rPr>
        <w:t>Architecture</w:t>
      </w:r>
      <w:proofErr w:type="spellEnd"/>
      <w:r w:rsidRPr="008E45F7">
        <w:rPr>
          <w:rFonts w:ascii="&amp;quot" w:eastAsia="Times New Roman" w:hAnsi="&amp;quot"/>
          <w:color w:val="000000"/>
          <w:sz w:val="20"/>
          <w:szCs w:val="20"/>
          <w:lang w:eastAsia="cs-CZ"/>
        </w:rPr>
        <w:t xml:space="preserve"> in </w:t>
      </w:r>
      <w:proofErr w:type="spellStart"/>
      <w:r w:rsidRPr="008E45F7">
        <w:rPr>
          <w:rFonts w:ascii="&amp;quot" w:eastAsia="Times New Roman" w:hAnsi="&amp;quot"/>
          <w:color w:val="000000"/>
          <w:sz w:val="20"/>
          <w:szCs w:val="20"/>
          <w:lang w:eastAsia="cs-CZ"/>
        </w:rPr>
        <w:t>Ancient</w:t>
      </w:r>
      <w:proofErr w:type="spellEnd"/>
      <w:r w:rsidRPr="008E45F7">
        <w:rPr>
          <w:rFonts w:ascii="&amp;quot" w:eastAsia="Times New Roman" w:hAnsi="&amp;quot"/>
          <w:color w:val="000000"/>
          <w:sz w:val="20"/>
          <w:szCs w:val="20"/>
          <w:lang w:eastAsia="cs-CZ"/>
        </w:rPr>
        <w:t xml:space="preserve"> Egypt. 160 pp. </w:t>
      </w:r>
      <w:proofErr w:type="spellStart"/>
      <w:r w:rsidRPr="008E45F7">
        <w:rPr>
          <w:rFonts w:ascii="&amp;quot" w:eastAsia="Times New Roman" w:hAnsi="&amp;quot"/>
          <w:color w:val="000000"/>
          <w:sz w:val="20"/>
          <w:szCs w:val="20"/>
          <w:lang w:eastAsia="cs-CZ"/>
        </w:rPr>
        <w:t>Aris&amp;Phillips</w:t>
      </w:r>
      <w:proofErr w:type="spellEnd"/>
      <w:r w:rsidRPr="008E45F7">
        <w:rPr>
          <w:rFonts w:ascii="&amp;quot" w:eastAsia="Times New Roman" w:hAnsi="&amp;quot"/>
          <w:color w:val="000000"/>
          <w:sz w:val="20"/>
          <w:szCs w:val="20"/>
          <w:lang w:eastAsia="cs-CZ"/>
        </w:rPr>
        <w:t xml:space="preserve"> Ltd. </w:t>
      </w:r>
      <w:proofErr w:type="spellStart"/>
      <w:r w:rsidRPr="008E45F7">
        <w:rPr>
          <w:rFonts w:ascii="&amp;quot" w:eastAsia="Times New Roman" w:hAnsi="&amp;quot"/>
          <w:color w:val="000000"/>
          <w:sz w:val="20"/>
          <w:szCs w:val="20"/>
          <w:lang w:eastAsia="cs-CZ"/>
        </w:rPr>
        <w:t>Warminster</w:t>
      </w:r>
      <w:proofErr w:type="spellEnd"/>
      <w:r w:rsidRPr="008E45F7">
        <w:rPr>
          <w:rFonts w:ascii="&amp;quot" w:eastAsia="Times New Roman" w:hAnsi="&amp;quot"/>
          <w:color w:val="000000"/>
          <w:sz w:val="20"/>
          <w:szCs w:val="20"/>
          <w:lang w:eastAsia="cs-CZ"/>
        </w:rPr>
        <w:t xml:space="preserve">. </w:t>
      </w:r>
      <w:proofErr w:type="spellStart"/>
      <w:r w:rsidRPr="008E45F7">
        <w:rPr>
          <w:rFonts w:ascii="&amp;quot" w:eastAsia="Times New Roman" w:hAnsi="&amp;quot"/>
          <w:color w:val="000000"/>
          <w:sz w:val="20"/>
          <w:szCs w:val="20"/>
          <w:lang w:eastAsia="cs-CZ"/>
        </w:rPr>
        <w:t>England</w:t>
      </w:r>
      <w:proofErr w:type="spellEnd"/>
    </w:p>
    <w:p w14:paraId="3859A2A9" w14:textId="77777777" w:rsidR="00C86C71" w:rsidRPr="008E45F7" w:rsidRDefault="00C13918" w:rsidP="00C86C71">
      <w:pPr>
        <w:spacing w:before="98" w:after="98"/>
        <w:rPr>
          <w:rFonts w:ascii="Times New Roman" w:eastAsia="Times New Roman" w:hAnsi="Times New Roman"/>
          <w:sz w:val="24"/>
          <w:szCs w:val="24"/>
          <w:lang w:eastAsia="cs-CZ"/>
        </w:rPr>
      </w:pPr>
      <w:r>
        <w:rPr>
          <w:rFonts w:ascii="Times New Roman" w:eastAsia="Times New Roman" w:hAnsi="Times New Roman"/>
          <w:sz w:val="24"/>
          <w:szCs w:val="24"/>
          <w:lang w:eastAsia="cs-CZ"/>
        </w:rPr>
        <w:pict w14:anchorId="2CE16301">
          <v:rect id="_x0000_i1025" style="width:0;height:1.5pt" o:hrstd="t" o:hrnoshade="t" o:hr="t" fillcolor="black" stroked="f"/>
        </w:pict>
      </w:r>
    </w:p>
    <w:p w14:paraId="61C1F46D" w14:textId="77777777" w:rsidR="00C86C71" w:rsidRPr="008E45F7" w:rsidRDefault="00C86C71" w:rsidP="00C86C71">
      <w:pPr>
        <w:spacing w:after="150"/>
        <w:jc w:val="both"/>
        <w:rPr>
          <w:rFonts w:ascii="&amp;quot" w:eastAsia="Times New Roman" w:hAnsi="&amp;quot"/>
          <w:color w:val="000000"/>
          <w:sz w:val="20"/>
          <w:szCs w:val="20"/>
          <w:lang w:eastAsia="cs-CZ"/>
        </w:rPr>
      </w:pPr>
      <w:r w:rsidRPr="008E45F7">
        <w:rPr>
          <w:rFonts w:ascii="&amp;quot" w:eastAsia="Times New Roman" w:hAnsi="&amp;quot"/>
          <w:color w:val="000000"/>
          <w:sz w:val="20"/>
          <w:szCs w:val="20"/>
          <w:lang w:eastAsia="cs-CZ"/>
        </w:rPr>
        <w:t xml:space="preserve">RNDr. Václav </w:t>
      </w:r>
      <w:proofErr w:type="spellStart"/>
      <w:r w:rsidRPr="008E45F7">
        <w:rPr>
          <w:rFonts w:ascii="&amp;quot" w:eastAsia="Times New Roman" w:hAnsi="&amp;quot"/>
          <w:color w:val="000000"/>
          <w:sz w:val="20"/>
          <w:szCs w:val="20"/>
          <w:lang w:eastAsia="cs-CZ"/>
        </w:rPr>
        <w:t>Cílek</w:t>
      </w:r>
      <w:proofErr w:type="spellEnd"/>
      <w:r w:rsidRPr="008E45F7">
        <w:rPr>
          <w:rFonts w:ascii="&amp;quot" w:eastAsia="Times New Roman" w:hAnsi="&amp;quot"/>
          <w:color w:val="000000"/>
          <w:sz w:val="20"/>
          <w:szCs w:val="20"/>
          <w:lang w:eastAsia="cs-CZ"/>
        </w:rPr>
        <w:t>, CSc. - geolog, klimatolog, spisovatel, filozof a popularizátor vědy. Pracuje v Geologickém ústavu AV ČR.</w:t>
      </w:r>
    </w:p>
    <w:p w14:paraId="68CADAED" w14:textId="77777777" w:rsidR="00C86C71" w:rsidRPr="008E45F7" w:rsidRDefault="00C86C71" w:rsidP="00C86C71">
      <w:pPr>
        <w:spacing w:after="150"/>
        <w:jc w:val="both"/>
        <w:rPr>
          <w:rFonts w:ascii="&amp;quot" w:eastAsia="Times New Roman" w:hAnsi="&amp;quot"/>
          <w:color w:val="000000"/>
          <w:sz w:val="20"/>
          <w:szCs w:val="20"/>
          <w:lang w:eastAsia="cs-CZ"/>
        </w:rPr>
      </w:pPr>
      <w:r w:rsidRPr="008E45F7">
        <w:rPr>
          <w:rFonts w:ascii="&amp;quot" w:eastAsia="Times New Roman" w:hAnsi="&amp;quot"/>
          <w:color w:val="000000"/>
          <w:sz w:val="20"/>
          <w:szCs w:val="20"/>
          <w:lang w:eastAsia="cs-CZ"/>
        </w:rPr>
        <w:t>Prof. Mgr. Miroslav Bárta, Dr. - egyptolog a archeolog. Od roku 2005 působí jako zástupce vedoucího výzkumu archeologické lokality Abúsír (Egypt). Od roku 2013 je ředitelem Českého egyptologického ústavu.</w:t>
      </w:r>
    </w:p>
    <w:p w14:paraId="493DB46D" w14:textId="77777777" w:rsidR="00C86C71" w:rsidRPr="00EE4E17" w:rsidRDefault="00C86C71" w:rsidP="00C86C71"/>
    <w:p w14:paraId="5E6A3E35" w14:textId="77777777" w:rsidR="00C86C71" w:rsidRPr="00C86C71" w:rsidRDefault="00C86C71" w:rsidP="00C86C71">
      <w:pPr>
        <w:spacing w:after="0"/>
        <w:rPr>
          <w:sz w:val="24"/>
          <w:szCs w:val="24"/>
        </w:rPr>
      </w:pPr>
    </w:p>
    <w:sectPr w:rsidR="00C86C71" w:rsidRPr="00C86C71" w:rsidSect="008D459D">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34ED7" w16cex:dateUtc="2020-10-03T17:26:00Z"/>
  <w16cex:commentExtensible w16cex:durableId="23234EC9" w16cex:dateUtc="2020-10-03T17:26:00Z"/>
  <w16cex:commentExtensible w16cex:durableId="23234EFE" w16cex:dateUtc="2020-10-03T17:26:00Z"/>
  <w16cex:commentExtensible w16cex:durableId="232350A0" w16cex:dateUtc="2020-10-03T17:33:00Z"/>
  <w16cex:commentExtensible w16cex:durableId="2324046F" w16cex:dateUtc="2020-10-04T06:21:00Z"/>
  <w16cex:commentExtensible w16cex:durableId="232402BA" w16cex:dateUtc="2020-10-04T06:13:00Z"/>
  <w16cex:commentExtensible w16cex:durableId="232350CB" w16cex:dateUtc="2020-10-03T17:34:00Z"/>
  <w16cex:commentExtensible w16cex:durableId="23240310" w16cex:dateUtc="2020-10-04T06:15:00Z"/>
  <w16cex:commentExtensible w16cex:durableId="23235745" w16cex:dateUtc="2020-10-03T18:02:00Z"/>
  <w16cex:commentExtensible w16cex:durableId="23235770" w16cex:dateUtc="2020-10-03T18:02: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6422B"/>
    <w:multiLevelType w:val="hybridMultilevel"/>
    <w:tmpl w:val="AFE0AB3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62133A37"/>
    <w:multiLevelType w:val="hybridMultilevel"/>
    <w:tmpl w:val="CB76E228"/>
    <w:lvl w:ilvl="0" w:tplc="F3523D0E">
      <w:start w:val="1"/>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646"/>
    <w:rsid w:val="000D7F68"/>
    <w:rsid w:val="001567D6"/>
    <w:rsid w:val="00180D27"/>
    <w:rsid w:val="00193D49"/>
    <w:rsid w:val="001D630E"/>
    <w:rsid w:val="00211976"/>
    <w:rsid w:val="00213857"/>
    <w:rsid w:val="002B5272"/>
    <w:rsid w:val="002E407F"/>
    <w:rsid w:val="00324855"/>
    <w:rsid w:val="004104FC"/>
    <w:rsid w:val="004448C3"/>
    <w:rsid w:val="005130CF"/>
    <w:rsid w:val="00575163"/>
    <w:rsid w:val="00614699"/>
    <w:rsid w:val="00685BB2"/>
    <w:rsid w:val="006C7B15"/>
    <w:rsid w:val="00771F05"/>
    <w:rsid w:val="00773433"/>
    <w:rsid w:val="00790445"/>
    <w:rsid w:val="00805D78"/>
    <w:rsid w:val="008D459D"/>
    <w:rsid w:val="00910646"/>
    <w:rsid w:val="00966BBE"/>
    <w:rsid w:val="00A43FF0"/>
    <w:rsid w:val="00A46294"/>
    <w:rsid w:val="00A645F5"/>
    <w:rsid w:val="00AD71C4"/>
    <w:rsid w:val="00AF43D8"/>
    <w:rsid w:val="00B42027"/>
    <w:rsid w:val="00C13918"/>
    <w:rsid w:val="00C86C71"/>
    <w:rsid w:val="00CF5FE4"/>
    <w:rsid w:val="00DA010C"/>
    <w:rsid w:val="00DC160F"/>
    <w:rsid w:val="00E45957"/>
    <w:rsid w:val="00F274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EACD8"/>
  <w15:chartTrackingRefBased/>
  <w15:docId w15:val="{6F0D81A6-BAB0-41DC-93BC-F4875BA0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0646"/>
    <w:pPr>
      <w:suppressAutoHyphens/>
      <w:autoSpaceDN w:val="0"/>
      <w:spacing w:line="240" w:lineRule="auto"/>
      <w:textAlignment w:val="baseline"/>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910646"/>
    <w:rPr>
      <w:color w:val="0000FF"/>
      <w:u w:val="single"/>
    </w:rPr>
  </w:style>
  <w:style w:type="paragraph" w:styleId="Odstavecseseznamem">
    <w:name w:val="List Paragraph"/>
    <w:basedOn w:val="Normln"/>
    <w:rsid w:val="00910646"/>
    <w:pPr>
      <w:spacing w:after="200" w:line="276" w:lineRule="auto"/>
      <w:ind w:left="720"/>
    </w:pPr>
    <w:rPr>
      <w:lang w:val="en-GB"/>
    </w:rPr>
  </w:style>
  <w:style w:type="paragraph" w:styleId="Normlnweb">
    <w:name w:val="Normal (Web)"/>
    <w:basedOn w:val="Normln"/>
    <w:rsid w:val="00910646"/>
    <w:pPr>
      <w:spacing w:before="100" w:after="100"/>
    </w:pPr>
    <w:rPr>
      <w:rFonts w:ascii="Times New Roman" w:eastAsia="Times New Roman" w:hAnsi="Times New Roman"/>
      <w:sz w:val="24"/>
      <w:szCs w:val="24"/>
      <w:lang w:eastAsia="cs-CZ"/>
    </w:rPr>
  </w:style>
  <w:style w:type="character" w:styleId="Odkaznakoment">
    <w:name w:val="annotation reference"/>
    <w:basedOn w:val="Standardnpsmoodstavce"/>
    <w:uiPriority w:val="99"/>
    <w:semiHidden/>
    <w:unhideWhenUsed/>
    <w:rsid w:val="00A645F5"/>
    <w:rPr>
      <w:sz w:val="16"/>
      <w:szCs w:val="16"/>
    </w:rPr>
  </w:style>
  <w:style w:type="paragraph" w:styleId="Textkomente">
    <w:name w:val="annotation text"/>
    <w:basedOn w:val="Normln"/>
    <w:link w:val="TextkomenteChar"/>
    <w:uiPriority w:val="99"/>
    <w:semiHidden/>
    <w:unhideWhenUsed/>
    <w:rsid w:val="00A645F5"/>
    <w:rPr>
      <w:sz w:val="20"/>
      <w:szCs w:val="20"/>
    </w:rPr>
  </w:style>
  <w:style w:type="character" w:customStyle="1" w:styleId="TextkomenteChar">
    <w:name w:val="Text komentáře Char"/>
    <w:basedOn w:val="Standardnpsmoodstavce"/>
    <w:link w:val="Textkomente"/>
    <w:uiPriority w:val="99"/>
    <w:semiHidden/>
    <w:rsid w:val="00A645F5"/>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A645F5"/>
    <w:rPr>
      <w:b/>
      <w:bCs/>
    </w:rPr>
  </w:style>
  <w:style w:type="character" w:customStyle="1" w:styleId="PedmtkomenteChar">
    <w:name w:val="Předmět komentáře Char"/>
    <w:basedOn w:val="TextkomenteChar"/>
    <w:link w:val="Pedmtkomente"/>
    <w:uiPriority w:val="99"/>
    <w:semiHidden/>
    <w:rsid w:val="00A645F5"/>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A645F5"/>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645F5"/>
    <w:rPr>
      <w:rFonts w:ascii="Segoe UI" w:eastAsia="Calibri" w:hAnsi="Segoe UI" w:cs="Segoe UI"/>
      <w:sz w:val="18"/>
      <w:szCs w:val="18"/>
    </w:rPr>
  </w:style>
  <w:style w:type="paragraph" w:customStyle="1" w:styleId="Default">
    <w:name w:val="Default"/>
    <w:rsid w:val="00A645F5"/>
    <w:pPr>
      <w:autoSpaceDE w:val="0"/>
      <w:autoSpaceDN w:val="0"/>
      <w:adjustRightInd w:val="0"/>
      <w:spacing w:after="0" w:line="240" w:lineRule="auto"/>
    </w:pPr>
    <w:rPr>
      <w:rFonts w:ascii="Times New Roman" w:hAnsi="Times New Roman" w:cs="Times New Roman"/>
      <w:color w:val="000000"/>
      <w:sz w:val="24"/>
      <w:szCs w:val="24"/>
    </w:rPr>
  </w:style>
  <w:style w:type="character" w:styleId="Zstupntext">
    <w:name w:val="Placeholder Text"/>
    <w:basedOn w:val="Standardnpsmoodstavce"/>
    <w:uiPriority w:val="99"/>
    <w:semiHidden/>
    <w:rsid w:val="00A645F5"/>
    <w:rPr>
      <w:color w:val="808080"/>
    </w:rPr>
  </w:style>
  <w:style w:type="character" w:styleId="Nevyeenzmnka">
    <w:name w:val="Unresolved Mention"/>
    <w:basedOn w:val="Standardnpsmoodstavce"/>
    <w:uiPriority w:val="99"/>
    <w:semiHidden/>
    <w:unhideWhenUsed/>
    <w:rsid w:val="00DC1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sopisveronica.cz/clanek.php?id=1143" TargetMode="External"/><Relationship Id="rId5" Type="http://schemas.openxmlformats.org/officeDocument/2006/relationships/hyperlink" Target="https://www.industrialnifotografie.cz/blog/rezavy-pas-86.html" TargetMode="Externa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1633</Words>
  <Characters>9636</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Hofmann</dc:creator>
  <cp:keywords/>
  <dc:description/>
  <cp:lastModifiedBy>Eduard Hofmann</cp:lastModifiedBy>
  <cp:revision>2</cp:revision>
  <cp:lastPrinted>2020-09-29T14:31:00Z</cp:lastPrinted>
  <dcterms:created xsi:type="dcterms:W3CDTF">2020-11-20T07:29:00Z</dcterms:created>
  <dcterms:modified xsi:type="dcterms:W3CDTF">2020-11-20T07:29:00Z</dcterms:modified>
</cp:coreProperties>
</file>