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F0" w:rsidRDefault="003360F0" w:rsidP="003360F0">
      <w:pPr>
        <w:rPr>
          <w:rFonts w:eastAsia="Times New Roman" w:cstheme="minorHAnsi"/>
          <w:b/>
          <w:sz w:val="24"/>
          <w:szCs w:val="24"/>
          <w:lang w:eastAsia="fr-FR"/>
        </w:rPr>
      </w:pPr>
    </w:p>
    <w:p w:rsidR="003360F0" w:rsidRPr="00DC2C8F" w:rsidRDefault="003360F0" w:rsidP="003360F0">
      <w:pPr>
        <w:rPr>
          <w:rFonts w:cstheme="minorHAnsi"/>
          <w:b/>
          <w:sz w:val="24"/>
          <w:szCs w:val="24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3360F0" w:rsidRPr="00323949" w:rsidRDefault="003360F0" w:rsidP="003360F0">
      <w:pPr>
        <w:suppressLineNumbers/>
        <w:rPr>
          <w:rFonts w:eastAsia="Times New Roman" w:cstheme="minorHAnsi"/>
          <w:b/>
          <w:sz w:val="10"/>
          <w:szCs w:val="10"/>
          <w:lang w:eastAsia="fr-FR"/>
        </w:rPr>
      </w:pPr>
    </w:p>
    <w:p w:rsidR="003360F0" w:rsidRPr="00BA5313" w:rsidRDefault="003360F0" w:rsidP="003360F0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Qu’est-ce qui est positif pour les entreprises dans les propos de Cécile au sujet du télétravail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3360F0" w:rsidRPr="00DF70D6" w:rsidRDefault="003360F0" w:rsidP="003360F0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</w:t>
      </w:r>
    </w:p>
    <w:p w:rsidR="003360F0" w:rsidRPr="00AE5AB1" w:rsidRDefault="003360F0" w:rsidP="003360F0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Quel défraiement Cécile évoque-t-elle implicitement </w:t>
      </w:r>
      <w:r w:rsidRPr="00AE5AB1">
        <w:rPr>
          <w:rFonts w:cstheme="minorHAnsi"/>
          <w:b/>
          <w:sz w:val="24"/>
          <w:szCs w:val="24"/>
        </w:rPr>
        <w:t>?</w:t>
      </w:r>
    </w:p>
    <w:p w:rsidR="003360F0" w:rsidRPr="00DF70D6" w:rsidRDefault="003360F0" w:rsidP="003360F0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</w:t>
      </w:r>
    </w:p>
    <w:p w:rsidR="003360F0" w:rsidRPr="00BF75CA" w:rsidRDefault="003360F0" w:rsidP="003360F0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Qu’est-ce que </w:t>
      </w:r>
      <w:r w:rsidRPr="00FA24D6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Julien </w:t>
      </w:r>
      <w:proofErr w:type="spellStart"/>
      <w:r w:rsidRPr="00FA24D6">
        <w:rPr>
          <w:rFonts w:eastAsia="PublicoHeadline-Roman-Identity-" w:cs="Times New Roman"/>
          <w:b/>
          <w:iCs/>
          <w:color w:val="000000"/>
          <w:sz w:val="24"/>
          <w:szCs w:val="24"/>
        </w:rPr>
        <w:t>Lozano</w:t>
      </w:r>
      <w:proofErr w:type="spell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a envisagé concernant le </w:t>
      </w:r>
      <w:r w:rsidRPr="00FA24D6">
        <w:rPr>
          <w:rFonts w:eastAsia="PublicoHeadline-Roman-Identity-" w:cs="Times New Roman"/>
          <w:b/>
          <w:iCs/>
          <w:color w:val="000000"/>
          <w:sz w:val="24"/>
          <w:szCs w:val="24"/>
        </w:rPr>
        <w:t>« home office »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?</w:t>
      </w:r>
    </w:p>
    <w:p w:rsidR="003360F0" w:rsidRPr="00DF70D6" w:rsidRDefault="003360F0" w:rsidP="003360F0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360F0" w:rsidRPr="005F6F54" w:rsidRDefault="003360F0" w:rsidP="003360F0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Qu’est-ce que le journaliste </w:t>
      </w:r>
      <w:r w:rsidRPr="009B6C4B">
        <w:rPr>
          <w:rFonts w:eastAsia="PublicoHeadline-Roman-Identity-" w:cs="Times New Roman"/>
          <w:b/>
          <w:iCs/>
          <w:color w:val="000000"/>
          <w:sz w:val="24"/>
          <w:szCs w:val="24"/>
        </w:rPr>
        <w:t>E.S.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mentionne pour désigner la routine précédant le confinement ?</w:t>
      </w:r>
    </w:p>
    <w:p w:rsidR="003360F0" w:rsidRPr="009A59DA" w:rsidRDefault="003360F0" w:rsidP="003360F0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360F0" w:rsidRPr="00816BB0" w:rsidRDefault="003360F0" w:rsidP="003360F0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Quelles sont les </w:t>
      </w:r>
      <w:r w:rsidRPr="007327FE">
        <w:rPr>
          <w:rFonts w:eastAsia="Times New Roman" w:cstheme="minorHAnsi"/>
          <w:b/>
          <w:iCs/>
          <w:sz w:val="24"/>
          <w:szCs w:val="24"/>
          <w:lang w:eastAsia="fr-FR"/>
        </w:rPr>
        <w:t>application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s</w:t>
      </w:r>
      <w:r w:rsidRPr="007327FE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mentionnées par</w:t>
      </w:r>
      <w:r w:rsidRPr="00A60CD9">
        <w:t xml:space="preserve"> </w:t>
      </w:r>
      <w:r w:rsidRPr="00A60CD9">
        <w:rPr>
          <w:rFonts w:eastAsia="Times New Roman" w:cstheme="minorHAnsi"/>
          <w:b/>
          <w:iCs/>
          <w:sz w:val="24"/>
          <w:szCs w:val="24"/>
          <w:lang w:eastAsia="fr-FR"/>
        </w:rPr>
        <w:t>le journaliste E.S.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Pr="007327FE">
        <w:rPr>
          <w:rFonts w:eastAsia="Times New Roman" w:cstheme="minorHAnsi"/>
          <w:b/>
          <w:iCs/>
          <w:sz w:val="24"/>
          <w:szCs w:val="24"/>
          <w:lang w:eastAsia="fr-FR"/>
        </w:rPr>
        <w:t>permett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a</w:t>
      </w:r>
      <w:r w:rsidRPr="007327FE">
        <w:rPr>
          <w:rFonts w:eastAsia="Times New Roman" w:cstheme="minorHAnsi"/>
          <w:b/>
          <w:iCs/>
          <w:sz w:val="24"/>
          <w:szCs w:val="24"/>
          <w:lang w:eastAsia="fr-FR"/>
        </w:rPr>
        <w:t>nt d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e mettre en place une</w:t>
      </w:r>
      <w:r w:rsidRPr="007327FE">
        <w:t xml:space="preserve"> </w:t>
      </w:r>
      <w:r w:rsidRPr="007327FE">
        <w:rPr>
          <w:rFonts w:eastAsia="Times New Roman" w:cstheme="minorHAnsi"/>
          <w:b/>
          <w:iCs/>
          <w:sz w:val="24"/>
          <w:szCs w:val="24"/>
          <w:lang w:eastAsia="fr-FR"/>
        </w:rPr>
        <w:t>communication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entre les salariés d’une entreprise ?</w:t>
      </w:r>
      <w:bookmarkStart w:id="0" w:name="_GoBack"/>
      <w:bookmarkEnd w:id="0"/>
    </w:p>
    <w:p w:rsidR="003360F0" w:rsidRPr="00AA488A" w:rsidRDefault="003360F0" w:rsidP="003360F0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360F0" w:rsidRDefault="003360F0" w:rsidP="003360F0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360F0" w:rsidRDefault="003360F0" w:rsidP="003360F0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360F0" w:rsidRDefault="003360F0" w:rsidP="003360F0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360F0" w:rsidRPr="00922243" w:rsidRDefault="003360F0" w:rsidP="003360F0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15"/>
        <w:gridCol w:w="6989"/>
        <w:gridCol w:w="353"/>
        <w:gridCol w:w="332"/>
        <w:gridCol w:w="332"/>
        <w:gridCol w:w="984"/>
      </w:tblGrid>
      <w:tr w:rsidR="003360F0" w:rsidTr="00034309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Default="003360F0" w:rsidP="00034309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Default="003360F0" w:rsidP="00034309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Default="003360F0" w:rsidP="00034309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Default="003360F0" w:rsidP="00034309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3360F0" w:rsidTr="0003430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F0" w:rsidRPr="00051A66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Malgré le télétravail, Cécile et ses collègues travaillent à temps complet.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Pr="0087377B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360F0" w:rsidTr="0003430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F0" w:rsidRPr="00382B72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Cécile n’a pas de difficulté de communication professionnelle</w:t>
            </w:r>
            <w:r w:rsidRPr="005E574D">
              <w:rPr>
                <w:rFonts w:cs="Times New Roman"/>
                <w:color w:val="1C0E00"/>
                <w:sz w:val="20"/>
                <w:szCs w:val="20"/>
              </w:rPr>
              <w:t xml:space="preserve"> spatio-temporel</w:t>
            </w:r>
            <w:r>
              <w:rPr>
                <w:rFonts w:cs="Times New Roman"/>
                <w:color w:val="1C0E00"/>
                <w:sz w:val="20"/>
                <w:szCs w:val="20"/>
              </w:rPr>
              <w:t>le.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Pr="0087377B" w:rsidRDefault="003360F0" w:rsidP="00034309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360F0" w:rsidTr="0003430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F0" w:rsidRPr="008B1D6B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Pour télé-travailler, Olivier a choisi de partir près de la Méditerranées, loin de Paris.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Pr="0087377B" w:rsidRDefault="003360F0" w:rsidP="00034309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360F0" w:rsidTr="0003430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F0" w:rsidRPr="004B68AA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Selon</w:t>
            </w:r>
            <w:r>
              <w:t xml:space="preserve"> </w:t>
            </w:r>
            <w:r w:rsidRPr="009916A9">
              <w:rPr>
                <w:rFonts w:cs="Times New Roman"/>
                <w:color w:val="1C0E00"/>
                <w:sz w:val="20"/>
                <w:szCs w:val="20"/>
              </w:rPr>
              <w:t>Bruno Bertin</w:t>
            </w:r>
            <w:r>
              <w:rPr>
                <w:rFonts w:cs="Times New Roman"/>
                <w:color w:val="1C0E00"/>
                <w:sz w:val="20"/>
                <w:szCs w:val="20"/>
              </w:rPr>
              <w:t>, le télétravail suit une logique indépendante du confinement.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Pr="0087377B" w:rsidRDefault="003360F0" w:rsidP="00034309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3360F0" w:rsidTr="0003430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F0" w:rsidRPr="0087377B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</w:t>
            </w:r>
            <w:r w:rsidRPr="00A60CD9">
              <w:rPr>
                <w:rFonts w:cs="Times New Roman"/>
                <w:color w:val="1C0E00"/>
                <w:sz w:val="20"/>
                <w:szCs w:val="20"/>
              </w:rPr>
              <w:t>es temps de pause pour déjeuner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dure moins longtemps que les </w:t>
            </w:r>
            <w:proofErr w:type="spellStart"/>
            <w:r>
              <w:rPr>
                <w:rFonts w:cs="Times New Roman"/>
                <w:color w:val="1C0E00"/>
                <w:sz w:val="20"/>
                <w:szCs w:val="20"/>
              </w:rPr>
              <w:t>visios</w:t>
            </w:r>
            <w:proofErr w:type="spellEnd"/>
            <w:r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0" w:rsidRDefault="003360F0" w:rsidP="00034309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0" w:rsidRPr="0087377B" w:rsidRDefault="003360F0" w:rsidP="00034309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</w:tbl>
    <w:p w:rsidR="003360F0" w:rsidRDefault="003360F0" w:rsidP="003360F0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360F0" w:rsidRDefault="003360F0" w:rsidP="003360F0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360F0" w:rsidRDefault="003360F0" w:rsidP="003360F0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3360F0" w:rsidRPr="00C41E79" w:rsidRDefault="003360F0" w:rsidP="003360F0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360F0" w:rsidRPr="00406217" w:rsidRDefault="003360F0" w:rsidP="003360F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406217">
        <w:rPr>
          <w:rFonts w:eastAsia="Times New Roman" w:cstheme="minorHAnsi"/>
          <w:b/>
          <w:sz w:val="24"/>
          <w:szCs w:val="24"/>
          <w:lang w:eastAsia="fr-FR"/>
        </w:rPr>
        <w:t>Sujet N°1 :</w:t>
      </w:r>
      <w:r w:rsidRPr="00406217">
        <w:rPr>
          <w:rFonts w:eastAsia="Times New Roman" w:cstheme="minorHAnsi"/>
          <w:sz w:val="24"/>
          <w:szCs w:val="24"/>
          <w:lang w:eastAsia="fr-FR"/>
        </w:rPr>
        <w:t> Quels avantages le télétravail peut-il contenir pour une entreprise ?</w:t>
      </w:r>
    </w:p>
    <w:p w:rsidR="003360F0" w:rsidRPr="00406217" w:rsidRDefault="003360F0" w:rsidP="003360F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360F0" w:rsidRPr="00406217" w:rsidRDefault="003360F0" w:rsidP="003360F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406217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406217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Pr="00406217">
        <w:rPr>
          <w:sz w:val="24"/>
          <w:szCs w:val="24"/>
        </w:rPr>
        <w:t>Quels inconvénients le télétravail peut-il impliquer dans la vie des employés</w:t>
      </w:r>
      <w:r w:rsidRPr="00406217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406217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3360F0" w:rsidRPr="00406217" w:rsidRDefault="003360F0" w:rsidP="003360F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360F0" w:rsidRPr="00406217" w:rsidRDefault="003360F0" w:rsidP="003360F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406217">
        <w:rPr>
          <w:rFonts w:eastAsia="Times New Roman" w:cstheme="minorHAnsi"/>
          <w:b/>
          <w:sz w:val="24"/>
          <w:szCs w:val="24"/>
          <w:lang w:eastAsia="fr-FR"/>
        </w:rPr>
        <w:t>Sujet N°3</w:t>
      </w:r>
      <w:r w:rsidRPr="00406217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3360F0" w:rsidRPr="00406217" w:rsidRDefault="003360F0" w:rsidP="003360F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360F0" w:rsidRPr="00406217" w:rsidRDefault="003360F0" w:rsidP="003360F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06217">
        <w:rPr>
          <w:rFonts w:asciiTheme="minorHAnsi" w:eastAsia="Times New Roman" w:hAnsiTheme="minorHAnsi" w:cstheme="minorHAnsi"/>
          <w:b/>
          <w:lang w:eastAsia="fr-FR"/>
        </w:rPr>
        <w:t>Sujet N°4</w:t>
      </w:r>
      <w:r w:rsidRPr="00406217">
        <w:rPr>
          <w:rFonts w:asciiTheme="minorHAnsi" w:eastAsia="Times New Roman" w:hAnsiTheme="minorHAnsi" w:cstheme="minorHAnsi"/>
          <w:lang w:eastAsia="fr-FR"/>
        </w:rPr>
        <w:t xml:space="preserve"> : Choisissez l’une des deux </w:t>
      </w:r>
      <w:r w:rsidRPr="00406217">
        <w:rPr>
          <w:rFonts w:asciiTheme="minorHAnsi" w:hAnsiTheme="minorHAnsi" w:cstheme="minorHAnsi"/>
        </w:rPr>
        <w:t>réflexions</w:t>
      </w:r>
      <w:r w:rsidRPr="00406217">
        <w:rPr>
          <w:rFonts w:asciiTheme="minorHAnsi" w:eastAsia="Times New Roman" w:hAnsiTheme="minorHAnsi" w:cstheme="minorHAnsi"/>
          <w:lang w:eastAsia="fr-FR"/>
        </w:rPr>
        <w:t xml:space="preserve"> ci-dessous et c</w:t>
      </w:r>
      <w:r w:rsidRPr="00406217">
        <w:rPr>
          <w:rFonts w:asciiTheme="minorHAnsi" w:hAnsiTheme="minorHAnsi" w:cstheme="minorHAnsi"/>
        </w:rPr>
        <w:t>ommentez-la à l’aide d’exemples qui en montrent la validité.</w:t>
      </w:r>
    </w:p>
    <w:p w:rsidR="003360F0" w:rsidRPr="00406217" w:rsidRDefault="003360F0" w:rsidP="003360F0">
      <w:pPr>
        <w:pStyle w:val="Default"/>
        <w:rPr>
          <w:rFonts w:asciiTheme="minorHAnsi" w:hAnsiTheme="minorHAnsi"/>
          <w:color w:val="auto"/>
        </w:rPr>
      </w:pPr>
    </w:p>
    <w:p w:rsidR="003360F0" w:rsidRPr="00406217" w:rsidRDefault="003360F0" w:rsidP="003360F0">
      <w:pPr>
        <w:suppressLineNumbers/>
        <w:spacing w:line="360" w:lineRule="auto"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406217">
        <w:rPr>
          <w:rFonts w:eastAsia="Times New Roman" w:cs="Times New Roman"/>
          <w:sz w:val="24"/>
          <w:szCs w:val="24"/>
          <w:lang w:eastAsia="fr-FR"/>
        </w:rPr>
        <w:t>A –</w:t>
      </w:r>
      <w:r w:rsidRPr="00406217">
        <w:rPr>
          <w:sz w:val="24"/>
          <w:szCs w:val="24"/>
        </w:rPr>
        <w:t xml:space="preserve"> « </w:t>
      </w:r>
      <w:r w:rsidRPr="00406217">
        <w:rPr>
          <w:rFonts w:eastAsia="Times New Roman" w:cs="Times New Roman"/>
          <w:sz w:val="24"/>
          <w:szCs w:val="24"/>
          <w:lang w:eastAsia="fr-FR"/>
        </w:rPr>
        <w:t xml:space="preserve">La crise qui s’est abattue sur nous a accéléré une transformation déjà engagée. </w:t>
      </w:r>
      <w:r w:rsidRPr="00406217">
        <w:rPr>
          <w:rFonts w:cs="Times New Roman"/>
          <w:color w:val="1C0E00"/>
          <w:sz w:val="24"/>
          <w:szCs w:val="24"/>
        </w:rPr>
        <w:t>»</w:t>
      </w:r>
    </w:p>
    <w:p w:rsidR="003360F0" w:rsidRPr="00406217" w:rsidRDefault="003360F0" w:rsidP="003360F0">
      <w:pPr>
        <w:suppressLineNumbers/>
        <w:spacing w:line="360" w:lineRule="auto"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406217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Pr="00406217">
        <w:rPr>
          <w:rFonts w:eastAsia="Times New Roman" w:cs="Times New Roman"/>
          <w:iCs/>
          <w:sz w:val="24"/>
          <w:szCs w:val="24"/>
          <w:lang w:eastAsia="fr-FR"/>
        </w:rPr>
        <w:t>« Le lieu de travail ne sera plus un lieu de production mais de collaboration. »</w:t>
      </w:r>
    </w:p>
    <w:p w:rsidR="003360F0" w:rsidRPr="00406217" w:rsidRDefault="003360F0" w:rsidP="003360F0">
      <w:pPr>
        <w:suppressLineNumbers/>
        <w:spacing w:line="360" w:lineRule="auto"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406217">
        <w:rPr>
          <w:rFonts w:eastAsia="Times New Roman" w:cs="Times New Roman"/>
          <w:iCs/>
          <w:sz w:val="24"/>
          <w:szCs w:val="24"/>
          <w:lang w:eastAsia="fr-FR"/>
        </w:rPr>
        <w:t>C – « Et si on continuait l’aventure jusqu’au bout ? » </w:t>
      </w:r>
    </w:p>
    <w:p w:rsidR="003360F0" w:rsidRDefault="003360F0" w:rsidP="003360F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360F0" w:rsidRPr="00C41E79" w:rsidRDefault="003360F0" w:rsidP="003360F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360F0" w:rsidRPr="00C41E79" w:rsidRDefault="003360F0" w:rsidP="003360F0"/>
    <w:p w:rsidR="003360F0" w:rsidRPr="00C41E79" w:rsidRDefault="003360F0" w:rsidP="003360F0">
      <w:r w:rsidRPr="00C41E79">
        <w:rPr>
          <w:b/>
        </w:rPr>
        <w:t>Sujet choisi : N°</w:t>
      </w:r>
      <w:r w:rsidRPr="00C41E79">
        <w:t>……………..</w:t>
      </w:r>
    </w:p>
    <w:p w:rsidR="003360F0" w:rsidRDefault="003360F0" w:rsidP="003360F0"/>
    <w:p w:rsidR="007D37B6" w:rsidRDefault="007D37B6"/>
    <w:sectPr w:rsidR="007D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49"/>
    <w:rsid w:val="00021C49"/>
    <w:rsid w:val="003360F0"/>
    <w:rsid w:val="00406217"/>
    <w:rsid w:val="007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20A46-B67B-4814-8673-43C1CA2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F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0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4</cp:revision>
  <dcterms:created xsi:type="dcterms:W3CDTF">2021-03-29T03:45:00Z</dcterms:created>
  <dcterms:modified xsi:type="dcterms:W3CDTF">2021-03-29T13:56:00Z</dcterms:modified>
</cp:coreProperties>
</file>