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40EF6C" w14:textId="77777777" w:rsidR="000476CC" w:rsidRDefault="000476CC" w:rsidP="000476CC">
      <w:pPr>
        <w:autoSpaceDE w:val="0"/>
        <w:autoSpaceDN w:val="0"/>
        <w:adjustRightInd w:val="0"/>
        <w:spacing w:after="0" w:line="240" w:lineRule="auto"/>
        <w:rPr>
          <w:rFonts w:ascii="LiberationSerif" w:hAnsi="LiberationSerif" w:cs="LiberationSerif"/>
          <w:color w:val="818181"/>
          <w:sz w:val="24"/>
          <w:szCs w:val="24"/>
        </w:rPr>
      </w:pPr>
      <w:r>
        <w:rPr>
          <w:rFonts w:ascii="LiberationSerif" w:hAnsi="LiberationSerif" w:cs="LiberationSerif"/>
          <w:color w:val="818181"/>
          <w:sz w:val="24"/>
          <w:szCs w:val="24"/>
        </w:rPr>
        <w:t xml:space="preserve">E </w:t>
      </w:r>
      <w:proofErr w:type="spellStart"/>
      <w:r>
        <w:rPr>
          <w:rFonts w:ascii="LiberationSerif" w:hAnsi="LiberationSerif" w:cs="LiberationSerif"/>
          <w:color w:val="818181"/>
          <w:sz w:val="24"/>
          <w:szCs w:val="24"/>
        </w:rPr>
        <w:t>Verdichtete</w:t>
      </w:r>
      <w:proofErr w:type="spellEnd"/>
      <w:r>
        <w:rPr>
          <w:rFonts w:ascii="LiberationSerif" w:hAnsi="LiberationSerif" w:cs="LiberationSerif"/>
          <w:color w:val="818181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818181"/>
          <w:sz w:val="24"/>
          <w:szCs w:val="24"/>
        </w:rPr>
        <w:t>Erfahrung</w:t>
      </w:r>
      <w:proofErr w:type="spellEnd"/>
      <w:r>
        <w:rPr>
          <w:rFonts w:ascii="LiberationSerif" w:hAnsi="LiberationSerif" w:cs="LiberationSerif"/>
          <w:color w:val="818181"/>
          <w:sz w:val="24"/>
          <w:szCs w:val="24"/>
        </w:rPr>
        <w:t xml:space="preserve"> Johanna </w:t>
      </w:r>
      <w:proofErr w:type="spellStart"/>
      <w:r>
        <w:rPr>
          <w:rFonts w:ascii="LiberationSerif" w:hAnsi="LiberationSerif" w:cs="LiberationSerif"/>
          <w:color w:val="818181"/>
          <w:sz w:val="24"/>
          <w:szCs w:val="24"/>
        </w:rPr>
        <w:t>Lindner</w:t>
      </w:r>
      <w:proofErr w:type="spellEnd"/>
    </w:p>
    <w:p w14:paraId="5D2DC61E" w14:textId="1A2C0989" w:rsidR="000476CC" w:rsidRDefault="000476CC" w:rsidP="000476CC">
      <w:pPr>
        <w:autoSpaceDE w:val="0"/>
        <w:autoSpaceDN w:val="0"/>
        <w:adjustRightInd w:val="0"/>
        <w:spacing w:after="0" w:line="240" w:lineRule="auto"/>
        <w:rPr>
          <w:rFonts w:ascii="LiberationSerif" w:hAnsi="LiberationSerif" w:cs="LiberationSerif"/>
          <w:color w:val="818181"/>
          <w:sz w:val="24"/>
          <w:szCs w:val="24"/>
        </w:rPr>
      </w:pPr>
      <w:r>
        <w:rPr>
          <w:rFonts w:ascii="LiberationSerif" w:hAnsi="LiberationSerif" w:cs="LiberationSerif"/>
          <w:color w:val="818181"/>
          <w:sz w:val="24"/>
          <w:szCs w:val="24"/>
        </w:rPr>
        <w:t xml:space="preserve">Literatur </w:t>
      </w:r>
      <w:proofErr w:type="spellStart"/>
      <w:r>
        <w:rPr>
          <w:rFonts w:ascii="LiberationSerif" w:hAnsi="LiberationSerif" w:cs="LiberationSerif"/>
          <w:color w:val="818181"/>
          <w:sz w:val="24"/>
          <w:szCs w:val="24"/>
        </w:rPr>
        <w:t>als</w:t>
      </w:r>
      <w:proofErr w:type="spellEnd"/>
      <w:r>
        <w:rPr>
          <w:rFonts w:ascii="LiberationSerif" w:hAnsi="LiberationSerif" w:cs="LiberationSerif"/>
          <w:color w:val="818181"/>
          <w:sz w:val="24"/>
          <w:szCs w:val="24"/>
        </w:rPr>
        <w:t xml:space="preserve"> Laboratorium des </w:t>
      </w:r>
      <w:proofErr w:type="spellStart"/>
      <w:r>
        <w:rPr>
          <w:rFonts w:ascii="LiberationSerif" w:hAnsi="LiberationSerif" w:cs="LiberationSerif"/>
          <w:color w:val="818181"/>
          <w:sz w:val="24"/>
          <w:szCs w:val="24"/>
        </w:rPr>
        <w:t>Sprachunterrichts</w:t>
      </w:r>
      <w:proofErr w:type="spellEnd"/>
      <w:r>
        <w:rPr>
          <w:rFonts w:ascii="LiberationSerif" w:hAnsi="LiberationSerif" w:cs="LiberationSerif"/>
          <w:color w:val="818181"/>
          <w:sz w:val="24"/>
          <w:szCs w:val="24"/>
        </w:rPr>
        <w:t xml:space="preserve"> 00406679</w:t>
      </w:r>
    </w:p>
    <w:p w14:paraId="26768EDC" w14:textId="77777777" w:rsidR="000476CC" w:rsidRDefault="000476CC" w:rsidP="000476CC">
      <w:pPr>
        <w:autoSpaceDE w:val="0"/>
        <w:autoSpaceDN w:val="0"/>
        <w:adjustRightInd w:val="0"/>
        <w:spacing w:after="0" w:line="240" w:lineRule="auto"/>
        <w:rPr>
          <w:rFonts w:ascii="LiberationSerif" w:hAnsi="LiberationSerif" w:cs="LiberationSerif"/>
          <w:color w:val="818181"/>
          <w:sz w:val="24"/>
          <w:szCs w:val="24"/>
        </w:rPr>
      </w:pPr>
    </w:p>
    <w:p w14:paraId="40165C78" w14:textId="77777777" w:rsidR="000476CC" w:rsidRDefault="000476CC" w:rsidP="000476CC">
      <w:pPr>
        <w:autoSpaceDE w:val="0"/>
        <w:autoSpaceDN w:val="0"/>
        <w:adjustRightInd w:val="0"/>
        <w:spacing w:after="0" w:line="240" w:lineRule="auto"/>
        <w:rPr>
          <w:rFonts w:ascii="LiberationSerif-Bold" w:hAnsi="LiberationSerif-Bold" w:cs="LiberationSerif-Bold"/>
          <w:b/>
          <w:bCs/>
          <w:color w:val="000000"/>
          <w:sz w:val="32"/>
          <w:szCs w:val="32"/>
        </w:rPr>
      </w:pPr>
      <w:proofErr w:type="spellStart"/>
      <w:r>
        <w:rPr>
          <w:rFonts w:ascii="LiberationSerif-Bold" w:hAnsi="LiberationSerif-Bold" w:cs="LiberationSerif-Bold"/>
          <w:b/>
          <w:bCs/>
          <w:color w:val="000000"/>
          <w:sz w:val="32"/>
          <w:szCs w:val="32"/>
        </w:rPr>
        <w:t>Didaktisierung</w:t>
      </w:r>
      <w:proofErr w:type="spellEnd"/>
      <w:r>
        <w:rPr>
          <w:rFonts w:ascii="LiberationSerif-Bold" w:hAnsi="LiberationSerif-Bold" w:cs="LiberationSerif-Bold"/>
          <w:b/>
          <w:bCs/>
          <w:color w:val="000000"/>
          <w:sz w:val="32"/>
          <w:szCs w:val="32"/>
        </w:rPr>
        <w:t xml:space="preserve"> </w:t>
      </w:r>
      <w:proofErr w:type="spellStart"/>
      <w:r>
        <w:rPr>
          <w:rFonts w:ascii="LiberationSerif-Bold" w:hAnsi="LiberationSerif-Bold" w:cs="LiberationSerif-Bold"/>
          <w:b/>
          <w:bCs/>
          <w:color w:val="000000"/>
          <w:sz w:val="32"/>
          <w:szCs w:val="32"/>
        </w:rPr>
        <w:t>zur</w:t>
      </w:r>
      <w:proofErr w:type="spellEnd"/>
      <w:r>
        <w:rPr>
          <w:rFonts w:ascii="LiberationSerif-Bold" w:hAnsi="LiberationSerif-Bold" w:cs="LiberationSerif-Bold"/>
          <w:b/>
          <w:bCs/>
          <w:color w:val="000000"/>
          <w:sz w:val="32"/>
          <w:szCs w:val="32"/>
        </w:rPr>
        <w:t xml:space="preserve"> </w:t>
      </w:r>
      <w:proofErr w:type="spellStart"/>
      <w:r>
        <w:rPr>
          <w:rFonts w:ascii="LiberationSerif-Bold" w:hAnsi="LiberationSerif-Bold" w:cs="LiberationSerif-Bold"/>
          <w:b/>
          <w:bCs/>
          <w:color w:val="000000"/>
          <w:sz w:val="32"/>
          <w:szCs w:val="32"/>
        </w:rPr>
        <w:t>Prosaskizze</w:t>
      </w:r>
      <w:proofErr w:type="spellEnd"/>
      <w:r>
        <w:rPr>
          <w:rFonts w:ascii="LiberationSerif-Bold" w:hAnsi="LiberationSerif-Bold" w:cs="LiberationSerif-Bold"/>
          <w:b/>
          <w:bCs/>
          <w:color w:val="000000"/>
          <w:sz w:val="32"/>
          <w:szCs w:val="32"/>
        </w:rPr>
        <w:t xml:space="preserve"> „</w:t>
      </w:r>
      <w:proofErr w:type="spellStart"/>
      <w:r>
        <w:rPr>
          <w:rFonts w:ascii="LiberationSerif-Bold" w:hAnsi="LiberationSerif-Bold" w:cs="LiberationSerif-Bold"/>
          <w:b/>
          <w:bCs/>
          <w:color w:val="000000"/>
          <w:sz w:val="32"/>
          <w:szCs w:val="32"/>
        </w:rPr>
        <w:t>Kaffeehaus</w:t>
      </w:r>
      <w:proofErr w:type="spellEnd"/>
      <w:r>
        <w:rPr>
          <w:rFonts w:ascii="LiberationSerif-Bold" w:hAnsi="LiberationSerif-Bold" w:cs="LiberationSerif-Bold"/>
          <w:b/>
          <w:bCs/>
          <w:color w:val="000000"/>
          <w:sz w:val="32"/>
          <w:szCs w:val="32"/>
        </w:rPr>
        <w:t xml:space="preserve">“ von Peter </w:t>
      </w:r>
      <w:proofErr w:type="spellStart"/>
      <w:r>
        <w:rPr>
          <w:rFonts w:ascii="LiberationSerif-Bold" w:hAnsi="LiberationSerif-Bold" w:cs="LiberationSerif-Bold"/>
          <w:b/>
          <w:bCs/>
          <w:color w:val="000000"/>
          <w:sz w:val="32"/>
          <w:szCs w:val="32"/>
        </w:rPr>
        <w:t>Altenberg</w:t>
      </w:r>
      <w:proofErr w:type="spellEnd"/>
    </w:p>
    <w:p w14:paraId="6F316A04" w14:textId="77777777" w:rsidR="000476CC" w:rsidRDefault="000476CC" w:rsidP="000476CC">
      <w:pPr>
        <w:autoSpaceDE w:val="0"/>
        <w:autoSpaceDN w:val="0"/>
        <w:adjustRightInd w:val="0"/>
        <w:spacing w:after="0" w:line="240" w:lineRule="auto"/>
        <w:rPr>
          <w:rFonts w:ascii="LiberationSerif" w:hAnsi="LiberationSerif" w:cs="LiberationSerif"/>
          <w:color w:val="000000"/>
          <w:sz w:val="24"/>
          <w:szCs w:val="24"/>
        </w:rPr>
      </w:pPr>
    </w:p>
    <w:p w14:paraId="34E62CD4" w14:textId="2D534957" w:rsidR="000476CC" w:rsidRDefault="000476CC" w:rsidP="000476CC">
      <w:pPr>
        <w:autoSpaceDE w:val="0"/>
        <w:autoSpaceDN w:val="0"/>
        <w:adjustRightInd w:val="0"/>
        <w:spacing w:after="0" w:line="240" w:lineRule="auto"/>
        <w:rPr>
          <w:rFonts w:ascii="LiberationSerif" w:hAnsi="LiberationSerif" w:cs="LiberationSerif"/>
          <w:color w:val="000000"/>
          <w:sz w:val="24"/>
          <w:szCs w:val="24"/>
        </w:rPr>
      </w:pPr>
      <w:r>
        <w:rPr>
          <w:rFonts w:ascii="LiberationSerif" w:hAnsi="LiberationSerif" w:cs="LiberationSerif"/>
          <w:color w:val="000000"/>
          <w:sz w:val="24"/>
          <w:szCs w:val="24"/>
        </w:rPr>
        <w:t>KAFFEEHAUS</w:t>
      </w:r>
    </w:p>
    <w:p w14:paraId="7D52948F" w14:textId="77777777" w:rsidR="000476CC" w:rsidRDefault="000476CC" w:rsidP="000476CC">
      <w:pPr>
        <w:autoSpaceDE w:val="0"/>
        <w:autoSpaceDN w:val="0"/>
        <w:adjustRightInd w:val="0"/>
        <w:spacing w:after="0" w:line="240" w:lineRule="auto"/>
        <w:rPr>
          <w:rFonts w:ascii="LiberationSerif" w:hAnsi="LiberationSerif" w:cs="LiberationSerif"/>
          <w:color w:val="000000"/>
          <w:sz w:val="24"/>
          <w:szCs w:val="24"/>
        </w:rPr>
      </w:pP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Du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hast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Sorgen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,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sei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es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diese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,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sei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es jene - - -</w:t>
      </w:r>
    </w:p>
    <w:p w14:paraId="641A2018" w14:textId="77777777" w:rsidR="000476CC" w:rsidRDefault="000476CC" w:rsidP="000476CC">
      <w:pPr>
        <w:autoSpaceDE w:val="0"/>
        <w:autoSpaceDN w:val="0"/>
        <w:adjustRightInd w:val="0"/>
        <w:spacing w:after="0" w:line="240" w:lineRule="auto"/>
        <w:rPr>
          <w:rFonts w:ascii="LiberationSerif" w:hAnsi="LiberationSerif" w:cs="LiberationSerif"/>
          <w:color w:val="000000"/>
          <w:sz w:val="24"/>
          <w:szCs w:val="24"/>
        </w:rPr>
      </w:pP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ins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Kaffeehaus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>!</w:t>
      </w:r>
    </w:p>
    <w:p w14:paraId="594E1328" w14:textId="77777777" w:rsidR="000476CC" w:rsidRDefault="000476CC" w:rsidP="000476CC">
      <w:pPr>
        <w:autoSpaceDE w:val="0"/>
        <w:autoSpaceDN w:val="0"/>
        <w:adjustRightInd w:val="0"/>
        <w:spacing w:after="0" w:line="240" w:lineRule="auto"/>
        <w:rPr>
          <w:rFonts w:ascii="LiberationSerif" w:hAnsi="LiberationSerif" w:cs="LiberationSerif"/>
          <w:color w:val="000000"/>
          <w:sz w:val="24"/>
          <w:szCs w:val="24"/>
        </w:rPr>
      </w:pP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Sie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kann,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aus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irgend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einem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,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wenn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auch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noch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so</w:t>
      </w:r>
    </w:p>
    <w:p w14:paraId="2341C897" w14:textId="77777777" w:rsidR="000476CC" w:rsidRDefault="000476CC" w:rsidP="000476CC">
      <w:pPr>
        <w:autoSpaceDE w:val="0"/>
        <w:autoSpaceDN w:val="0"/>
        <w:adjustRightInd w:val="0"/>
        <w:spacing w:after="0" w:line="240" w:lineRule="auto"/>
        <w:rPr>
          <w:rFonts w:ascii="LiberationSerif" w:hAnsi="LiberationSerif" w:cs="LiberationSerif"/>
          <w:color w:val="000000"/>
          <w:sz w:val="24"/>
          <w:szCs w:val="24"/>
        </w:rPr>
      </w:pP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plausiblen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Grunde,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nicht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zu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dir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kommen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- - -</w:t>
      </w:r>
    </w:p>
    <w:p w14:paraId="2DB90147" w14:textId="77777777" w:rsidR="000476CC" w:rsidRDefault="000476CC" w:rsidP="000476CC">
      <w:pPr>
        <w:autoSpaceDE w:val="0"/>
        <w:autoSpaceDN w:val="0"/>
        <w:adjustRightInd w:val="0"/>
        <w:spacing w:after="0" w:line="240" w:lineRule="auto"/>
        <w:rPr>
          <w:rFonts w:ascii="LiberationSerif" w:hAnsi="LiberationSerif" w:cs="LiberationSerif"/>
          <w:color w:val="000000"/>
          <w:sz w:val="24"/>
          <w:szCs w:val="24"/>
        </w:rPr>
      </w:pP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ins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Kaffeehaus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>!</w:t>
      </w:r>
    </w:p>
    <w:p w14:paraId="2D72D204" w14:textId="77777777" w:rsidR="000476CC" w:rsidRDefault="000476CC" w:rsidP="000476CC">
      <w:pPr>
        <w:autoSpaceDE w:val="0"/>
        <w:autoSpaceDN w:val="0"/>
        <w:adjustRightInd w:val="0"/>
        <w:spacing w:after="0" w:line="240" w:lineRule="auto"/>
        <w:rPr>
          <w:rFonts w:ascii="LiberationSerif" w:hAnsi="LiberationSerif" w:cs="LiberationSerif"/>
          <w:color w:val="000000"/>
          <w:sz w:val="24"/>
          <w:szCs w:val="24"/>
        </w:rPr>
      </w:pP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Du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hast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zerrissene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Stiefel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- - -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Kaffeehaus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>!</w:t>
      </w:r>
    </w:p>
    <w:p w14:paraId="28EFB966" w14:textId="77777777" w:rsidR="000476CC" w:rsidRDefault="000476CC" w:rsidP="000476CC">
      <w:pPr>
        <w:autoSpaceDE w:val="0"/>
        <w:autoSpaceDN w:val="0"/>
        <w:adjustRightInd w:val="0"/>
        <w:spacing w:after="0" w:line="240" w:lineRule="auto"/>
        <w:rPr>
          <w:rFonts w:ascii="LiberationSerif" w:hAnsi="LiberationSerif" w:cs="LiberationSerif"/>
          <w:color w:val="000000"/>
          <w:sz w:val="24"/>
          <w:szCs w:val="24"/>
        </w:rPr>
      </w:pP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Du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hast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400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Kronen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Gehalt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und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gibst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500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aus</w:t>
      </w:r>
      <w:proofErr w:type="spellEnd"/>
    </w:p>
    <w:p w14:paraId="0FA83EA5" w14:textId="77777777" w:rsidR="000476CC" w:rsidRDefault="000476CC" w:rsidP="000476CC">
      <w:pPr>
        <w:autoSpaceDE w:val="0"/>
        <w:autoSpaceDN w:val="0"/>
        <w:adjustRightInd w:val="0"/>
        <w:spacing w:after="0" w:line="240" w:lineRule="auto"/>
        <w:rPr>
          <w:rFonts w:ascii="LiberationSerif" w:hAnsi="LiberationSerif" w:cs="LiberationSerif"/>
          <w:color w:val="000000"/>
          <w:sz w:val="24"/>
          <w:szCs w:val="24"/>
        </w:rPr>
      </w:pPr>
      <w:r>
        <w:rPr>
          <w:rFonts w:ascii="LiberationSerif" w:hAnsi="LiberationSerif" w:cs="LiberationSerif"/>
          <w:color w:val="000000"/>
          <w:sz w:val="24"/>
          <w:szCs w:val="24"/>
        </w:rPr>
        <w:t xml:space="preserve">- - -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Kaffeehaus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>!</w:t>
      </w:r>
    </w:p>
    <w:p w14:paraId="44780972" w14:textId="77777777" w:rsidR="000476CC" w:rsidRDefault="000476CC" w:rsidP="000476CC">
      <w:pPr>
        <w:autoSpaceDE w:val="0"/>
        <w:autoSpaceDN w:val="0"/>
        <w:adjustRightInd w:val="0"/>
        <w:spacing w:after="0" w:line="240" w:lineRule="auto"/>
        <w:rPr>
          <w:rFonts w:ascii="LiberationSerif" w:hAnsi="LiberationSerif" w:cs="LiberationSerif"/>
          <w:color w:val="000000"/>
          <w:sz w:val="24"/>
          <w:szCs w:val="24"/>
        </w:rPr>
      </w:pP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Du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bist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korrekt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sparsam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und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gönnst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Dir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nichts</w:t>
      </w:r>
      <w:proofErr w:type="spellEnd"/>
    </w:p>
    <w:p w14:paraId="4C0F3B85" w14:textId="77777777" w:rsidR="000476CC" w:rsidRDefault="000476CC" w:rsidP="000476CC">
      <w:pPr>
        <w:autoSpaceDE w:val="0"/>
        <w:autoSpaceDN w:val="0"/>
        <w:adjustRightInd w:val="0"/>
        <w:spacing w:after="0" w:line="240" w:lineRule="auto"/>
        <w:rPr>
          <w:rFonts w:ascii="LiberationSerif" w:hAnsi="LiberationSerif" w:cs="LiberationSerif"/>
          <w:color w:val="000000"/>
          <w:sz w:val="24"/>
          <w:szCs w:val="24"/>
        </w:rPr>
      </w:pPr>
      <w:r>
        <w:rPr>
          <w:rFonts w:ascii="LiberationSerif" w:hAnsi="LiberationSerif" w:cs="LiberationSerif"/>
          <w:color w:val="000000"/>
          <w:sz w:val="24"/>
          <w:szCs w:val="24"/>
        </w:rPr>
        <w:t xml:space="preserve">- - -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Kaffeehaus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>!</w:t>
      </w:r>
    </w:p>
    <w:p w14:paraId="7F6B46BD" w14:textId="77777777" w:rsidR="000476CC" w:rsidRDefault="000476CC" w:rsidP="000476CC">
      <w:pPr>
        <w:autoSpaceDE w:val="0"/>
        <w:autoSpaceDN w:val="0"/>
        <w:adjustRightInd w:val="0"/>
        <w:spacing w:after="0" w:line="240" w:lineRule="auto"/>
        <w:rPr>
          <w:rFonts w:ascii="LiberationSerif" w:hAnsi="LiberationSerif" w:cs="LiberationSerif"/>
          <w:color w:val="000000"/>
          <w:sz w:val="24"/>
          <w:szCs w:val="24"/>
        </w:rPr>
      </w:pP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Du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bist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Beamter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und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wärest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gern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Arzt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geworden</w:t>
      </w:r>
      <w:proofErr w:type="spellEnd"/>
    </w:p>
    <w:p w14:paraId="5185B04D" w14:textId="77777777" w:rsidR="000476CC" w:rsidRDefault="000476CC" w:rsidP="000476CC">
      <w:pPr>
        <w:autoSpaceDE w:val="0"/>
        <w:autoSpaceDN w:val="0"/>
        <w:adjustRightInd w:val="0"/>
        <w:spacing w:after="0" w:line="240" w:lineRule="auto"/>
        <w:rPr>
          <w:rFonts w:ascii="LiberationSerif" w:hAnsi="LiberationSerif" w:cs="LiberationSerif"/>
          <w:color w:val="000000"/>
          <w:sz w:val="24"/>
          <w:szCs w:val="24"/>
        </w:rPr>
      </w:pPr>
      <w:r>
        <w:rPr>
          <w:rFonts w:ascii="LiberationSerif" w:hAnsi="LiberationSerif" w:cs="LiberationSerif"/>
          <w:color w:val="000000"/>
          <w:sz w:val="24"/>
          <w:szCs w:val="24"/>
        </w:rPr>
        <w:t xml:space="preserve">- - -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Kaffeehaus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>!</w:t>
      </w:r>
    </w:p>
    <w:p w14:paraId="10C96CB1" w14:textId="77777777" w:rsidR="000476CC" w:rsidRDefault="000476CC" w:rsidP="000476CC">
      <w:pPr>
        <w:autoSpaceDE w:val="0"/>
        <w:autoSpaceDN w:val="0"/>
        <w:adjustRightInd w:val="0"/>
        <w:spacing w:after="0" w:line="240" w:lineRule="auto"/>
        <w:rPr>
          <w:rFonts w:ascii="LiberationSerif" w:hAnsi="LiberationSerif" w:cs="LiberationSerif"/>
          <w:color w:val="000000"/>
          <w:sz w:val="24"/>
          <w:szCs w:val="24"/>
        </w:rPr>
      </w:pP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Du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findest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Keine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,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die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Dir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paßt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- - -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Kaffeehaus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>!</w:t>
      </w:r>
    </w:p>
    <w:p w14:paraId="1A5B794D" w14:textId="77777777" w:rsidR="000476CC" w:rsidRDefault="000476CC" w:rsidP="000476CC">
      <w:pPr>
        <w:autoSpaceDE w:val="0"/>
        <w:autoSpaceDN w:val="0"/>
        <w:adjustRightInd w:val="0"/>
        <w:spacing w:after="0" w:line="240" w:lineRule="auto"/>
        <w:rPr>
          <w:rFonts w:ascii="LiberationSerif" w:hAnsi="LiberationSerif" w:cs="LiberationSerif"/>
          <w:color w:val="000000"/>
          <w:sz w:val="24"/>
          <w:szCs w:val="24"/>
        </w:rPr>
      </w:pP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Du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stehst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innerlich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vor dem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Selbstmord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- - -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Kaffeehaus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>!</w:t>
      </w:r>
    </w:p>
    <w:p w14:paraId="42493EE3" w14:textId="77777777" w:rsidR="000476CC" w:rsidRDefault="000476CC" w:rsidP="000476CC">
      <w:pPr>
        <w:autoSpaceDE w:val="0"/>
        <w:autoSpaceDN w:val="0"/>
        <w:adjustRightInd w:val="0"/>
        <w:spacing w:after="0" w:line="240" w:lineRule="auto"/>
        <w:rPr>
          <w:rFonts w:ascii="LiberationSerif" w:hAnsi="LiberationSerif" w:cs="LiberationSerif"/>
          <w:color w:val="000000"/>
          <w:sz w:val="24"/>
          <w:szCs w:val="24"/>
        </w:rPr>
      </w:pP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Du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haßt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und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verachtest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die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Menschen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und</w:t>
      </w:r>
      <w:proofErr w:type="spellEnd"/>
    </w:p>
    <w:p w14:paraId="0EFE61FC" w14:textId="77777777" w:rsidR="000476CC" w:rsidRDefault="000476CC" w:rsidP="000476CC">
      <w:pPr>
        <w:autoSpaceDE w:val="0"/>
        <w:autoSpaceDN w:val="0"/>
        <w:adjustRightInd w:val="0"/>
        <w:spacing w:after="0" w:line="240" w:lineRule="auto"/>
        <w:rPr>
          <w:rFonts w:ascii="LiberationSerif" w:hAnsi="LiberationSerif" w:cs="LiberationSerif"/>
          <w:color w:val="000000"/>
          <w:sz w:val="24"/>
          <w:szCs w:val="24"/>
        </w:rPr>
      </w:pP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kannst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sie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dennoch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nicht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missen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- - -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Kaffeehaus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>!</w:t>
      </w:r>
    </w:p>
    <w:p w14:paraId="5001BA04" w14:textId="77777777" w:rsidR="000476CC" w:rsidRDefault="000476CC" w:rsidP="000476CC">
      <w:pPr>
        <w:autoSpaceDE w:val="0"/>
        <w:autoSpaceDN w:val="0"/>
        <w:adjustRightInd w:val="0"/>
        <w:spacing w:after="0" w:line="240" w:lineRule="auto"/>
        <w:rPr>
          <w:rFonts w:ascii="LiberationSerif" w:hAnsi="LiberationSerif" w:cs="LiberationSerif"/>
          <w:color w:val="000000"/>
          <w:sz w:val="24"/>
          <w:szCs w:val="24"/>
        </w:rPr>
      </w:pPr>
      <w:r>
        <w:rPr>
          <w:rFonts w:ascii="LiberationSerif" w:hAnsi="LiberationSerif" w:cs="LiberationSerif"/>
          <w:color w:val="000000"/>
          <w:sz w:val="24"/>
          <w:szCs w:val="24"/>
        </w:rPr>
        <w:t xml:space="preserve">Man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kreditiert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Dir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nirgends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mehr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- - -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Kaffeehaus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>!</w:t>
      </w:r>
    </w:p>
    <w:p w14:paraId="50906829" w14:textId="77777777" w:rsidR="000476CC" w:rsidRDefault="000476CC" w:rsidP="000476CC">
      <w:pPr>
        <w:autoSpaceDE w:val="0"/>
        <w:autoSpaceDN w:val="0"/>
        <w:adjustRightInd w:val="0"/>
        <w:spacing w:after="0" w:line="240" w:lineRule="auto"/>
        <w:rPr>
          <w:rFonts w:ascii="LiberationSerif-Bold" w:hAnsi="LiberationSerif-Bold" w:cs="LiberationSerif-Bold"/>
          <w:b/>
          <w:bCs/>
          <w:color w:val="000000"/>
          <w:sz w:val="24"/>
          <w:szCs w:val="24"/>
        </w:rPr>
      </w:pPr>
    </w:p>
    <w:p w14:paraId="671175FD" w14:textId="77777777" w:rsidR="000476CC" w:rsidRDefault="000476CC" w:rsidP="000476CC">
      <w:pPr>
        <w:autoSpaceDE w:val="0"/>
        <w:autoSpaceDN w:val="0"/>
        <w:adjustRightInd w:val="0"/>
        <w:spacing w:after="0" w:line="240" w:lineRule="auto"/>
        <w:rPr>
          <w:rFonts w:ascii="LiberationSerif-Bold" w:hAnsi="LiberationSerif-Bold" w:cs="LiberationSerif-Bold"/>
          <w:b/>
          <w:bCs/>
          <w:color w:val="000000"/>
          <w:sz w:val="28"/>
          <w:szCs w:val="28"/>
        </w:rPr>
      </w:pPr>
    </w:p>
    <w:p w14:paraId="194D9EED" w14:textId="4AAB0F92" w:rsidR="000476CC" w:rsidRPr="00271906" w:rsidRDefault="00271906" w:rsidP="00271906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LiberationSerif-Bold" w:hAnsi="LiberationSerif-Bold" w:cs="LiberationSerif-Bold"/>
          <w:b/>
          <w:bCs/>
          <w:color w:val="000000"/>
          <w:sz w:val="28"/>
          <w:szCs w:val="28"/>
        </w:rPr>
      </w:pPr>
      <w:proofErr w:type="spellStart"/>
      <w:r w:rsidRPr="00271906">
        <w:rPr>
          <w:rFonts w:ascii="LiberationSerif-Bold" w:hAnsi="LiberationSerif-Bold" w:cs="LiberationSerif-Bold"/>
          <w:b/>
          <w:bCs/>
          <w:color w:val="000000"/>
          <w:sz w:val="28"/>
          <w:szCs w:val="28"/>
        </w:rPr>
        <w:t>Phase</w:t>
      </w:r>
      <w:proofErr w:type="spellEnd"/>
      <w:r>
        <w:rPr>
          <w:rFonts w:ascii="LiberationSerif-Bold" w:hAnsi="LiberationSerif-Bold" w:cs="LiberationSerif-Bold"/>
          <w:b/>
          <w:bCs/>
          <w:color w:val="000000"/>
          <w:sz w:val="28"/>
          <w:szCs w:val="28"/>
        </w:rPr>
        <w:t>:</w:t>
      </w:r>
      <w:r w:rsidRPr="00271906">
        <w:rPr>
          <w:rFonts w:ascii="LiberationSerif-Bold" w:hAnsi="LiberationSerif-Bold" w:cs="LiberationSerif-Bold"/>
          <w:b/>
          <w:bCs/>
          <w:color w:val="000000"/>
          <w:sz w:val="28"/>
          <w:szCs w:val="28"/>
        </w:rPr>
        <w:t xml:space="preserve"> </w:t>
      </w:r>
      <w:proofErr w:type="spellStart"/>
      <w:r w:rsidR="000476CC" w:rsidRPr="00271906">
        <w:rPr>
          <w:rFonts w:ascii="LiberationSerif-Bold" w:hAnsi="LiberationSerif-Bold" w:cs="LiberationSerif-Bold"/>
          <w:b/>
          <w:bCs/>
          <w:color w:val="000000"/>
          <w:sz w:val="28"/>
          <w:szCs w:val="28"/>
        </w:rPr>
        <w:t>Präsentation</w:t>
      </w:r>
      <w:proofErr w:type="spellEnd"/>
      <w:r w:rsidR="000476CC" w:rsidRPr="00271906">
        <w:rPr>
          <w:rFonts w:ascii="LiberationSerif-Bold" w:hAnsi="LiberationSerif-Bold" w:cs="LiberationSerif-Bold"/>
          <w:b/>
          <w:bCs/>
          <w:color w:val="000000"/>
          <w:sz w:val="28"/>
          <w:szCs w:val="28"/>
        </w:rPr>
        <w:t xml:space="preserve"> </w:t>
      </w:r>
      <w:proofErr w:type="spellStart"/>
      <w:r w:rsidR="000476CC" w:rsidRPr="00271906">
        <w:rPr>
          <w:rFonts w:ascii="LiberationSerif-Bold" w:hAnsi="LiberationSerif-Bold" w:cs="LiberationSerif-Bold"/>
          <w:b/>
          <w:bCs/>
          <w:color w:val="000000"/>
          <w:sz w:val="28"/>
          <w:szCs w:val="28"/>
        </w:rPr>
        <w:t>und</w:t>
      </w:r>
      <w:proofErr w:type="spellEnd"/>
      <w:r w:rsidR="000476CC" w:rsidRPr="00271906">
        <w:rPr>
          <w:rFonts w:ascii="LiberationSerif-Bold" w:hAnsi="LiberationSerif-Bold" w:cs="LiberationSerif-Bold"/>
          <w:b/>
          <w:bCs/>
          <w:color w:val="000000"/>
          <w:sz w:val="28"/>
          <w:szCs w:val="28"/>
        </w:rPr>
        <w:t xml:space="preserve"> </w:t>
      </w:r>
      <w:proofErr w:type="spellStart"/>
      <w:r w:rsidR="000476CC" w:rsidRPr="00271906">
        <w:rPr>
          <w:rFonts w:ascii="LiberationSerif-Bold" w:hAnsi="LiberationSerif-Bold" w:cs="LiberationSerif-Bold"/>
          <w:b/>
          <w:bCs/>
          <w:color w:val="000000"/>
          <w:sz w:val="28"/>
          <w:szCs w:val="28"/>
        </w:rPr>
        <w:t>Textarbeit</w:t>
      </w:r>
      <w:proofErr w:type="spellEnd"/>
    </w:p>
    <w:p w14:paraId="2916F204" w14:textId="2F7E525C" w:rsidR="000476CC" w:rsidRDefault="000476CC" w:rsidP="000476CC">
      <w:pPr>
        <w:autoSpaceDE w:val="0"/>
        <w:autoSpaceDN w:val="0"/>
        <w:adjustRightInd w:val="0"/>
        <w:spacing w:after="0" w:line="240" w:lineRule="auto"/>
        <w:rPr>
          <w:rFonts w:ascii="LiberationSerif" w:hAnsi="LiberationSerif" w:cs="LiberationSerif"/>
          <w:color w:val="000000"/>
          <w:sz w:val="24"/>
          <w:szCs w:val="24"/>
        </w:rPr>
      </w:pPr>
      <w:r>
        <w:rPr>
          <w:rFonts w:ascii="LiberationSerif" w:hAnsi="LiberationSerif" w:cs="LiberationSerif"/>
          <w:color w:val="000000"/>
          <w:sz w:val="24"/>
          <w:szCs w:val="24"/>
        </w:rPr>
        <w:t xml:space="preserve">Peter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Altenbergs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Textversion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wird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ausgeteilt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,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die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TN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lesen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ihn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und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markieren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Unklarheiten</w:t>
      </w:r>
      <w:proofErr w:type="spellEnd"/>
    </w:p>
    <w:p w14:paraId="704F5D70" w14:textId="77777777" w:rsidR="000476CC" w:rsidRDefault="000476CC" w:rsidP="000476CC">
      <w:pPr>
        <w:autoSpaceDE w:val="0"/>
        <w:autoSpaceDN w:val="0"/>
        <w:adjustRightInd w:val="0"/>
        <w:spacing w:after="0" w:line="240" w:lineRule="auto"/>
        <w:rPr>
          <w:rFonts w:ascii="LiberationSerif" w:hAnsi="LiberationSerif" w:cs="LiberationSerif"/>
          <w:color w:val="000000"/>
          <w:sz w:val="24"/>
          <w:szCs w:val="24"/>
        </w:rPr>
      </w:pPr>
      <w:r>
        <w:rPr>
          <w:rFonts w:ascii="LiberationSerif" w:hAnsi="LiberationSerif" w:cs="LiberationSerif"/>
          <w:color w:val="000000"/>
          <w:sz w:val="24"/>
          <w:szCs w:val="24"/>
        </w:rPr>
        <w:t>(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vermutlich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z.B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. Konjunktiv,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Währung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Kronen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), </w:t>
      </w:r>
      <w:proofErr w:type="spellStart"/>
      <w:r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>die</w:t>
      </w:r>
      <w:proofErr w:type="spellEnd"/>
      <w:r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 xml:space="preserve"> </w:t>
      </w:r>
      <w:proofErr w:type="spellStart"/>
      <w:r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>anschließend</w:t>
      </w:r>
      <w:proofErr w:type="spellEnd"/>
      <w:r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 xml:space="preserve"> </w:t>
      </w:r>
      <w:proofErr w:type="spellStart"/>
      <w:r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>im</w:t>
      </w:r>
      <w:proofErr w:type="spellEnd"/>
      <w:r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 xml:space="preserve"> </w:t>
      </w:r>
      <w:proofErr w:type="spellStart"/>
      <w:r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>Plenum</w:t>
      </w:r>
      <w:proofErr w:type="spellEnd"/>
      <w:r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 xml:space="preserve"> </w:t>
      </w:r>
      <w:proofErr w:type="spellStart"/>
      <w:r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>besprochen</w:t>
      </w:r>
      <w:proofErr w:type="spellEnd"/>
      <w:r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 xml:space="preserve"> </w:t>
      </w:r>
      <w:proofErr w:type="spellStart"/>
      <w:r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>werden</w:t>
      </w:r>
      <w:proofErr w:type="spellEnd"/>
      <w:r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>.</w:t>
      </w:r>
    </w:p>
    <w:p w14:paraId="0A86FF8C" w14:textId="650CD911" w:rsidR="000476CC" w:rsidRDefault="000476CC" w:rsidP="000476CC">
      <w:pPr>
        <w:autoSpaceDE w:val="0"/>
        <w:autoSpaceDN w:val="0"/>
        <w:adjustRightInd w:val="0"/>
        <w:spacing w:after="0" w:line="240" w:lineRule="auto"/>
        <w:rPr>
          <w:rFonts w:ascii="LiberationSerif" w:hAnsi="LiberationSerif" w:cs="LiberationSerif"/>
          <w:color w:val="000000"/>
          <w:sz w:val="24"/>
          <w:szCs w:val="24"/>
        </w:rPr>
      </w:pP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Dabei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sollte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der Fokus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weiterhin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am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Text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liegen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und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versucht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werden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,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zu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vermitteln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,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dass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zu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seinem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Verständnis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das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Durchschauen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der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formalen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Struktur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wesentlich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beiträgt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>. (10‘)</w:t>
      </w:r>
    </w:p>
    <w:p w14:paraId="73D85154" w14:textId="77777777" w:rsidR="000476CC" w:rsidRDefault="000476CC" w:rsidP="000476CC">
      <w:pPr>
        <w:autoSpaceDE w:val="0"/>
        <w:autoSpaceDN w:val="0"/>
        <w:adjustRightInd w:val="0"/>
        <w:spacing w:after="0" w:line="240" w:lineRule="auto"/>
        <w:rPr>
          <w:rFonts w:ascii="LiberationSerif" w:hAnsi="LiberationSerif" w:cs="LiberationSerif"/>
          <w:color w:val="000000"/>
          <w:sz w:val="24"/>
          <w:szCs w:val="24"/>
        </w:rPr>
      </w:pPr>
    </w:p>
    <w:p w14:paraId="241EED54" w14:textId="07F31A44" w:rsidR="000476CC" w:rsidRDefault="000476CC" w:rsidP="000476CC">
      <w:pPr>
        <w:autoSpaceDE w:val="0"/>
        <w:autoSpaceDN w:val="0"/>
        <w:adjustRightInd w:val="0"/>
        <w:spacing w:after="0" w:line="240" w:lineRule="auto"/>
        <w:rPr>
          <w:rFonts w:ascii="LiberationSerif" w:hAnsi="LiberationSerif" w:cs="LiberationSerif"/>
          <w:color w:val="000000"/>
          <w:sz w:val="24"/>
          <w:szCs w:val="24"/>
        </w:rPr>
      </w:pP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Gespräch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in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Gruppen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zu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dritt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oder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viert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: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Welche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Funktionen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hat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das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Kaffeehaus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im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Gedicht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? Die TN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können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auch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ihre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Wörterbücher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verwenden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.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Anschließend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werden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die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Ergebnisse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im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Plenum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gesammelt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und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von der/dem KL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am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Whiteboard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aufgeschrieben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>. (10‘)</w:t>
      </w:r>
    </w:p>
    <w:p w14:paraId="24961DE7" w14:textId="77777777" w:rsidR="000476CC" w:rsidRDefault="000476CC" w:rsidP="000476CC">
      <w:pPr>
        <w:autoSpaceDE w:val="0"/>
        <w:autoSpaceDN w:val="0"/>
        <w:adjustRightInd w:val="0"/>
        <w:spacing w:after="0" w:line="240" w:lineRule="auto"/>
        <w:rPr>
          <w:rFonts w:ascii="LiberationSerif-Bold" w:hAnsi="LiberationSerif-Bold" w:cs="LiberationSerif-Bold"/>
          <w:b/>
          <w:bCs/>
          <w:color w:val="000000"/>
          <w:sz w:val="28"/>
          <w:szCs w:val="28"/>
        </w:rPr>
      </w:pPr>
    </w:p>
    <w:p w14:paraId="3EC4D464" w14:textId="7A0B41FF" w:rsidR="000476CC" w:rsidRPr="00271906" w:rsidRDefault="00271906" w:rsidP="00271906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LiberationSerif-Bold" w:hAnsi="LiberationSerif-Bold" w:cs="LiberationSerif-Bold"/>
          <w:b/>
          <w:bCs/>
          <w:color w:val="000000"/>
          <w:sz w:val="28"/>
          <w:szCs w:val="28"/>
        </w:rPr>
      </w:pPr>
      <w:proofErr w:type="spellStart"/>
      <w:r>
        <w:rPr>
          <w:rFonts w:ascii="LiberationSerif-Bold" w:hAnsi="LiberationSerif-Bold" w:cs="LiberationSerif-Bold"/>
          <w:b/>
          <w:bCs/>
          <w:color w:val="000000"/>
          <w:sz w:val="28"/>
          <w:szCs w:val="28"/>
        </w:rPr>
        <w:t>Phase</w:t>
      </w:r>
      <w:proofErr w:type="spellEnd"/>
      <w:r>
        <w:rPr>
          <w:rFonts w:ascii="LiberationSerif-Bold" w:hAnsi="LiberationSerif-Bold" w:cs="LiberationSerif-Bold"/>
          <w:b/>
          <w:bCs/>
          <w:color w:val="000000"/>
          <w:sz w:val="28"/>
          <w:szCs w:val="28"/>
        </w:rPr>
        <w:t xml:space="preserve">: </w:t>
      </w:r>
      <w:proofErr w:type="spellStart"/>
      <w:r w:rsidR="000476CC" w:rsidRPr="00271906">
        <w:rPr>
          <w:rFonts w:ascii="LiberationSerif-Bold" w:hAnsi="LiberationSerif-Bold" w:cs="LiberationSerif-Bold"/>
          <w:b/>
          <w:bCs/>
          <w:color w:val="000000"/>
          <w:sz w:val="28"/>
          <w:szCs w:val="28"/>
        </w:rPr>
        <w:t>Erweiterungsphase</w:t>
      </w:r>
      <w:proofErr w:type="spellEnd"/>
    </w:p>
    <w:p w14:paraId="2A41F7A9" w14:textId="5196B64D" w:rsidR="000476CC" w:rsidRDefault="000476CC" w:rsidP="000476CC">
      <w:pPr>
        <w:autoSpaceDE w:val="0"/>
        <w:autoSpaceDN w:val="0"/>
        <w:adjustRightInd w:val="0"/>
        <w:spacing w:after="0" w:line="240" w:lineRule="auto"/>
        <w:rPr>
          <w:rFonts w:ascii="LiberationSerif" w:hAnsi="LiberationSerif" w:cs="LiberationSerif"/>
          <w:color w:val="000000"/>
          <w:sz w:val="24"/>
          <w:szCs w:val="24"/>
        </w:rPr>
      </w:pPr>
      <w:r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 xml:space="preserve">Die TN </w:t>
      </w:r>
      <w:proofErr w:type="spellStart"/>
      <w:r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>schreiben</w:t>
      </w:r>
      <w:proofErr w:type="spellEnd"/>
      <w:r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 xml:space="preserve"> in </w:t>
      </w:r>
      <w:proofErr w:type="spellStart"/>
      <w:r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>Anlehnung</w:t>
      </w:r>
      <w:proofErr w:type="spellEnd"/>
      <w:r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 xml:space="preserve"> </w:t>
      </w:r>
      <w:proofErr w:type="spellStart"/>
      <w:r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>an</w:t>
      </w:r>
      <w:proofErr w:type="spellEnd"/>
      <w:r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 xml:space="preserve"> </w:t>
      </w:r>
      <w:proofErr w:type="spellStart"/>
      <w:r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>Altenberg</w:t>
      </w:r>
      <w:proofErr w:type="spellEnd"/>
      <w:r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 xml:space="preserve"> </w:t>
      </w:r>
      <w:proofErr w:type="spellStart"/>
      <w:r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>einen</w:t>
      </w:r>
      <w:proofErr w:type="spellEnd"/>
      <w:r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 xml:space="preserve"> </w:t>
      </w:r>
      <w:proofErr w:type="spellStart"/>
      <w:r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>eigenen</w:t>
      </w:r>
      <w:proofErr w:type="spellEnd"/>
      <w:r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 xml:space="preserve"> Text: </w:t>
      </w:r>
      <w:proofErr w:type="spellStart"/>
      <w:r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>sie</w:t>
      </w:r>
      <w:proofErr w:type="spellEnd"/>
      <w:r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 xml:space="preserve"> </w:t>
      </w:r>
      <w:proofErr w:type="spellStart"/>
      <w:r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>versuchen</w:t>
      </w:r>
      <w:proofErr w:type="spellEnd"/>
      <w:r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 xml:space="preserve"> </w:t>
      </w:r>
      <w:proofErr w:type="spellStart"/>
      <w:r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>die</w:t>
      </w:r>
      <w:proofErr w:type="spellEnd"/>
      <w:r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 xml:space="preserve"> </w:t>
      </w:r>
      <w:proofErr w:type="spellStart"/>
      <w:r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>Form</w:t>
      </w:r>
      <w:proofErr w:type="spellEnd"/>
      <w:r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 xml:space="preserve"> </w:t>
      </w:r>
      <w:proofErr w:type="spellStart"/>
      <w:r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>beizubehalten</w:t>
      </w:r>
      <w:proofErr w:type="spellEnd"/>
      <w:r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 xml:space="preserve"> </w:t>
      </w:r>
      <w:proofErr w:type="spellStart"/>
      <w:r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>nur</w:t>
      </w:r>
      <w:proofErr w:type="spellEnd"/>
      <w:r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 xml:space="preserve"> </w:t>
      </w:r>
      <w:proofErr w:type="spellStart"/>
      <w:r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>mit</w:t>
      </w:r>
      <w:proofErr w:type="spellEnd"/>
      <w:r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 xml:space="preserve"> </w:t>
      </w:r>
      <w:proofErr w:type="spellStart"/>
      <w:r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>eigenen</w:t>
      </w:r>
      <w:proofErr w:type="spellEnd"/>
      <w:r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 xml:space="preserve"> </w:t>
      </w:r>
      <w:proofErr w:type="spellStart"/>
      <w:r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>Gedanken</w:t>
      </w:r>
      <w:proofErr w:type="spellEnd"/>
      <w:r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 xml:space="preserve"> </w:t>
      </w:r>
      <w:proofErr w:type="spellStart"/>
      <w:r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>zu</w:t>
      </w:r>
      <w:proofErr w:type="spellEnd"/>
      <w:r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 xml:space="preserve"> </w:t>
      </w:r>
      <w:proofErr w:type="spellStart"/>
      <w:r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>füllen</w:t>
      </w:r>
      <w:proofErr w:type="spellEnd"/>
      <w:r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>.</w:t>
      </w:r>
      <w:r w:rsid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 xml:space="preserve"> </w:t>
      </w:r>
      <w:r w:rsid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br/>
        <w:t>(</w:t>
      </w:r>
      <w:proofErr w:type="spellStart"/>
      <w:r w:rsid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>jeder</w:t>
      </w:r>
      <w:proofErr w:type="spellEnd"/>
      <w:r w:rsid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 xml:space="preserve"> </w:t>
      </w:r>
      <w:proofErr w:type="spellStart"/>
      <w:r w:rsid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>für</w:t>
      </w:r>
      <w:proofErr w:type="spellEnd"/>
      <w:r w:rsid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 xml:space="preserve"> </w:t>
      </w:r>
      <w:proofErr w:type="spellStart"/>
      <w:r w:rsid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>sich</w:t>
      </w:r>
      <w:proofErr w:type="spellEnd"/>
      <w:r w:rsid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 xml:space="preserve">) – </w:t>
      </w:r>
      <w:proofErr w:type="spellStart"/>
      <w:r w:rsid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>dann</w:t>
      </w:r>
      <w:proofErr w:type="spellEnd"/>
      <w:r w:rsid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 xml:space="preserve"> </w:t>
      </w:r>
      <w:proofErr w:type="spellStart"/>
      <w:r w:rsid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>werden</w:t>
      </w:r>
      <w:proofErr w:type="spellEnd"/>
      <w:r w:rsid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 xml:space="preserve"> </w:t>
      </w:r>
      <w:proofErr w:type="spellStart"/>
      <w:r w:rsid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>die</w:t>
      </w:r>
      <w:proofErr w:type="spellEnd"/>
      <w:r w:rsid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 xml:space="preserve"> Texte </w:t>
      </w:r>
      <w:proofErr w:type="spellStart"/>
      <w:r w:rsid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>vorgelesen</w:t>
      </w:r>
      <w:proofErr w:type="spellEnd"/>
      <w:r w:rsid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>. (25 ´)</w:t>
      </w:r>
    </w:p>
    <w:p w14:paraId="501B75FB" w14:textId="77777777" w:rsidR="000476CC" w:rsidRPr="00271906" w:rsidRDefault="000476CC" w:rsidP="00271906">
      <w:pPr>
        <w:pStyle w:val="Odstavecseseznamem"/>
        <w:autoSpaceDE w:val="0"/>
        <w:autoSpaceDN w:val="0"/>
        <w:adjustRightInd w:val="0"/>
        <w:spacing w:after="0" w:line="240" w:lineRule="auto"/>
        <w:rPr>
          <w:rFonts w:ascii="LiberationSerif-Bold" w:hAnsi="LiberationSerif-Bold" w:cs="LiberationSerif-Bold"/>
          <w:b/>
          <w:bCs/>
          <w:color w:val="000000"/>
          <w:sz w:val="28"/>
          <w:szCs w:val="28"/>
        </w:rPr>
      </w:pPr>
    </w:p>
    <w:p w14:paraId="47811440" w14:textId="5B7F38EF" w:rsidR="000476CC" w:rsidRPr="00271906" w:rsidRDefault="00271906" w:rsidP="000476CC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LiberationSerif-Bold" w:hAnsi="LiberationSerif-Bold" w:cs="LiberationSerif-Bold"/>
          <w:b/>
          <w:bCs/>
          <w:color w:val="000000"/>
          <w:sz w:val="28"/>
          <w:szCs w:val="28"/>
        </w:rPr>
      </w:pPr>
      <w:proofErr w:type="spellStart"/>
      <w:r w:rsidRPr="00271906">
        <w:rPr>
          <w:rFonts w:ascii="LiberationSerif-Bold" w:hAnsi="LiberationSerif-Bold" w:cs="LiberationSerif-Bold"/>
          <w:b/>
          <w:bCs/>
          <w:color w:val="000000"/>
          <w:sz w:val="28"/>
          <w:szCs w:val="28"/>
        </w:rPr>
        <w:t>Phase</w:t>
      </w:r>
      <w:proofErr w:type="spellEnd"/>
      <w:r w:rsidRPr="00271906">
        <w:rPr>
          <w:rFonts w:ascii="LiberationSerif-Bold" w:hAnsi="LiberationSerif-Bold" w:cs="LiberationSerif-Bold"/>
          <w:b/>
          <w:bCs/>
          <w:color w:val="000000"/>
          <w:sz w:val="28"/>
          <w:szCs w:val="28"/>
        </w:rPr>
        <w:t>:</w:t>
      </w:r>
      <w:r w:rsidR="000476CC" w:rsidRPr="00271906">
        <w:rPr>
          <w:rFonts w:ascii="LiberationSerif-Bold" w:hAnsi="LiberationSerif-Bold" w:cs="LiberationSerif-Bold"/>
          <w:b/>
          <w:bCs/>
          <w:color w:val="000000"/>
          <w:sz w:val="28"/>
          <w:szCs w:val="28"/>
        </w:rPr>
        <w:t xml:space="preserve"> </w:t>
      </w:r>
      <w:proofErr w:type="spellStart"/>
      <w:r w:rsidR="000476CC"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>Welche</w:t>
      </w:r>
      <w:proofErr w:type="spellEnd"/>
      <w:r w:rsidR="000476CC"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 xml:space="preserve"> </w:t>
      </w:r>
      <w:proofErr w:type="spellStart"/>
      <w:r w:rsidR="000476CC"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>anderen</w:t>
      </w:r>
      <w:proofErr w:type="spellEnd"/>
      <w:r w:rsidR="000476CC"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 xml:space="preserve"> Orte </w:t>
      </w:r>
      <w:proofErr w:type="spellStart"/>
      <w:r w:rsidR="000476CC"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>bieten</w:t>
      </w:r>
      <w:proofErr w:type="spellEnd"/>
      <w:r w:rsidR="000476CC"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 xml:space="preserve"> </w:t>
      </w:r>
      <w:proofErr w:type="spellStart"/>
      <w:r w:rsidR="000476CC"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>Trost</w:t>
      </w:r>
      <w:proofErr w:type="spellEnd"/>
      <w:r w:rsidR="000476CC"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 xml:space="preserve"> </w:t>
      </w:r>
      <w:proofErr w:type="spellStart"/>
      <w:r w:rsidR="000476CC"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>und</w:t>
      </w:r>
      <w:proofErr w:type="spellEnd"/>
      <w:r w:rsidR="000476CC"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 xml:space="preserve"> </w:t>
      </w:r>
      <w:proofErr w:type="spellStart"/>
      <w:r w:rsidR="000476CC"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>Unterschlupf</w:t>
      </w:r>
      <w:proofErr w:type="spellEnd"/>
      <w:r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 xml:space="preserve"> in Brno</w:t>
      </w:r>
      <w:r w:rsidR="000476CC"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>? Die TN</w:t>
      </w:r>
      <w:r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 xml:space="preserve"> </w:t>
      </w:r>
      <w:proofErr w:type="spellStart"/>
      <w:r w:rsidR="000476CC"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>schreiben</w:t>
      </w:r>
      <w:proofErr w:type="spellEnd"/>
      <w:r w:rsidR="000476CC"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 xml:space="preserve"> analog </w:t>
      </w:r>
      <w:proofErr w:type="spellStart"/>
      <w:r w:rsidR="000476CC"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>zur</w:t>
      </w:r>
      <w:proofErr w:type="spellEnd"/>
      <w:r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 xml:space="preserve"> </w:t>
      </w:r>
      <w:proofErr w:type="spellStart"/>
      <w:r w:rsidR="000476CC"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>Prosaskizze</w:t>
      </w:r>
      <w:proofErr w:type="spellEnd"/>
      <w:r w:rsidR="000476CC"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 xml:space="preserve"> von </w:t>
      </w:r>
      <w:proofErr w:type="spellStart"/>
      <w:r w:rsidR="000476CC"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>Altenberg</w:t>
      </w:r>
      <w:proofErr w:type="spellEnd"/>
      <w:r w:rsidR="000476CC"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 xml:space="preserve"> </w:t>
      </w:r>
      <w:proofErr w:type="spellStart"/>
      <w:r w:rsidR="000476CC"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>einen</w:t>
      </w:r>
      <w:proofErr w:type="spellEnd"/>
      <w:r w:rsidR="000476CC"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 xml:space="preserve"> Text</w:t>
      </w:r>
      <w:r>
        <w:rPr>
          <w:rFonts w:ascii="LiberationSerif" w:hAnsi="LiberationSerif" w:cs="LiberationSerif"/>
          <w:b/>
          <w:bCs/>
          <w:color w:val="000000"/>
          <w:sz w:val="24"/>
          <w:szCs w:val="24"/>
        </w:rPr>
        <w:t xml:space="preserve"> – </w:t>
      </w:r>
      <w:proofErr w:type="spellStart"/>
      <w:r>
        <w:rPr>
          <w:rFonts w:ascii="LiberationSerif" w:hAnsi="LiberationSerif" w:cs="LiberationSerif"/>
          <w:b/>
          <w:bCs/>
          <w:color w:val="000000"/>
          <w:sz w:val="24"/>
          <w:szCs w:val="24"/>
        </w:rPr>
        <w:t>die</w:t>
      </w:r>
      <w:proofErr w:type="spellEnd"/>
      <w:r>
        <w:rPr>
          <w:rFonts w:ascii="LiberationSerif" w:hAnsi="LiberationSerif" w:cs="LiberationSerif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b/>
          <w:bCs/>
          <w:color w:val="000000"/>
          <w:sz w:val="24"/>
          <w:szCs w:val="24"/>
        </w:rPr>
        <w:t>Form</w:t>
      </w:r>
      <w:proofErr w:type="spellEnd"/>
      <w:r>
        <w:rPr>
          <w:rFonts w:ascii="LiberationSerif" w:hAnsi="LiberationSerif" w:cs="LiberationSerif"/>
          <w:b/>
          <w:bCs/>
          <w:color w:val="000000"/>
          <w:sz w:val="24"/>
          <w:szCs w:val="24"/>
        </w:rPr>
        <w:t xml:space="preserve"> je nach Wahl</w:t>
      </w:r>
      <w:r w:rsidR="000476CC"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>.</w:t>
      </w:r>
      <w:r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 xml:space="preserve"> (</w:t>
      </w:r>
      <w:proofErr w:type="spellStart"/>
      <w:r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>Gemeinsame</w:t>
      </w:r>
      <w:proofErr w:type="spellEnd"/>
      <w:r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 xml:space="preserve"> </w:t>
      </w:r>
      <w:proofErr w:type="spellStart"/>
      <w:r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>Arbeit</w:t>
      </w:r>
      <w:proofErr w:type="spellEnd"/>
      <w:r w:rsidRPr="00271906">
        <w:rPr>
          <w:rFonts w:ascii="LiberationSerif" w:hAnsi="LiberationSerif" w:cs="LiberationSerif"/>
          <w:b/>
          <w:bCs/>
          <w:color w:val="000000"/>
          <w:sz w:val="24"/>
          <w:szCs w:val="24"/>
        </w:rPr>
        <w:t>)</w:t>
      </w:r>
    </w:p>
    <w:p w14:paraId="2EBD8220" w14:textId="5790C3C6" w:rsidR="00271906" w:rsidRPr="00271906" w:rsidRDefault="00271906" w:rsidP="00271906">
      <w:pPr>
        <w:pStyle w:val="Odstavecseseznamem"/>
        <w:autoSpaceDE w:val="0"/>
        <w:autoSpaceDN w:val="0"/>
        <w:adjustRightInd w:val="0"/>
        <w:spacing w:after="0" w:line="240" w:lineRule="auto"/>
        <w:rPr>
          <w:rFonts w:ascii="LiberationSerif-Bold" w:hAnsi="LiberationSerif-Bold" w:cs="LiberationSerif-Bold"/>
          <w:b/>
          <w:bCs/>
          <w:color w:val="000000"/>
          <w:sz w:val="28"/>
          <w:szCs w:val="28"/>
        </w:rPr>
      </w:pPr>
      <w:r>
        <w:rPr>
          <w:rFonts w:ascii="LiberationSerif-Bold" w:hAnsi="LiberationSerif-Bold" w:cs="LiberationSerif-Bold"/>
          <w:b/>
          <w:bCs/>
          <w:color w:val="000000"/>
          <w:sz w:val="28"/>
          <w:szCs w:val="28"/>
        </w:rPr>
        <w:t>(20´)</w:t>
      </w:r>
    </w:p>
    <w:p w14:paraId="72303680" w14:textId="77777777" w:rsidR="000476CC" w:rsidRDefault="000476CC" w:rsidP="000476CC">
      <w:pPr>
        <w:autoSpaceDE w:val="0"/>
        <w:autoSpaceDN w:val="0"/>
        <w:adjustRightInd w:val="0"/>
        <w:spacing w:after="0" w:line="240" w:lineRule="auto"/>
        <w:rPr>
          <w:rFonts w:ascii="LiberationSerif-Bold" w:hAnsi="LiberationSerif-Bold" w:cs="LiberationSerif-Bold"/>
          <w:b/>
          <w:bCs/>
          <w:color w:val="000000"/>
          <w:sz w:val="28"/>
          <w:szCs w:val="28"/>
        </w:rPr>
      </w:pPr>
    </w:p>
    <w:p w14:paraId="77AD65D3" w14:textId="77777777" w:rsidR="00271906" w:rsidRDefault="00271906" w:rsidP="000476CC">
      <w:pPr>
        <w:autoSpaceDE w:val="0"/>
        <w:autoSpaceDN w:val="0"/>
        <w:adjustRightInd w:val="0"/>
        <w:spacing w:after="0" w:line="240" w:lineRule="auto"/>
        <w:rPr>
          <w:rFonts w:ascii="LiberationSerif-Bold" w:hAnsi="LiberationSerif-Bold" w:cs="LiberationSerif-Bold"/>
          <w:b/>
          <w:bCs/>
          <w:color w:val="000000"/>
          <w:sz w:val="28"/>
          <w:szCs w:val="28"/>
        </w:rPr>
      </w:pPr>
    </w:p>
    <w:p w14:paraId="6D812DD7" w14:textId="77777777" w:rsidR="00271906" w:rsidRDefault="00271906" w:rsidP="000476CC">
      <w:pPr>
        <w:autoSpaceDE w:val="0"/>
        <w:autoSpaceDN w:val="0"/>
        <w:adjustRightInd w:val="0"/>
        <w:spacing w:after="0" w:line="240" w:lineRule="auto"/>
        <w:rPr>
          <w:rFonts w:ascii="LiberationSerif-Bold" w:hAnsi="LiberationSerif-Bold" w:cs="LiberationSerif-Bold"/>
          <w:b/>
          <w:bCs/>
          <w:color w:val="000000"/>
          <w:sz w:val="28"/>
          <w:szCs w:val="28"/>
        </w:rPr>
      </w:pPr>
    </w:p>
    <w:p w14:paraId="1AE047DE" w14:textId="77777777" w:rsidR="00271906" w:rsidRDefault="00271906" w:rsidP="000476CC">
      <w:pPr>
        <w:autoSpaceDE w:val="0"/>
        <w:autoSpaceDN w:val="0"/>
        <w:adjustRightInd w:val="0"/>
        <w:spacing w:after="0" w:line="240" w:lineRule="auto"/>
        <w:rPr>
          <w:rFonts w:ascii="LiberationSerif-Bold" w:hAnsi="LiberationSerif-Bold" w:cs="LiberationSerif-Bold"/>
          <w:b/>
          <w:bCs/>
          <w:color w:val="000000"/>
          <w:sz w:val="28"/>
          <w:szCs w:val="28"/>
        </w:rPr>
      </w:pPr>
    </w:p>
    <w:p w14:paraId="3DF2C75F" w14:textId="0FC88699" w:rsidR="000476CC" w:rsidRDefault="000476CC" w:rsidP="000476CC">
      <w:pPr>
        <w:autoSpaceDE w:val="0"/>
        <w:autoSpaceDN w:val="0"/>
        <w:adjustRightInd w:val="0"/>
        <w:spacing w:after="0" w:line="240" w:lineRule="auto"/>
        <w:rPr>
          <w:rFonts w:ascii="LiberationSerif-Bold" w:hAnsi="LiberationSerif-Bold" w:cs="LiberationSerif-Bold"/>
          <w:b/>
          <w:bCs/>
          <w:color w:val="000000"/>
          <w:sz w:val="28"/>
          <w:szCs w:val="28"/>
        </w:rPr>
      </w:pPr>
      <w:r>
        <w:rPr>
          <w:rFonts w:ascii="LiberationSerif-Bold" w:hAnsi="LiberationSerif-Bold" w:cs="LiberationSerif-Bold"/>
          <w:b/>
          <w:bCs/>
          <w:color w:val="000000"/>
          <w:sz w:val="28"/>
          <w:szCs w:val="28"/>
        </w:rPr>
        <w:t xml:space="preserve">Impuls </w:t>
      </w:r>
      <w:proofErr w:type="spellStart"/>
      <w:r>
        <w:rPr>
          <w:rFonts w:ascii="LiberationSerif-Bold" w:hAnsi="LiberationSerif-Bold" w:cs="LiberationSerif-Bold"/>
          <w:b/>
          <w:bCs/>
          <w:color w:val="000000"/>
          <w:sz w:val="28"/>
          <w:szCs w:val="28"/>
        </w:rPr>
        <w:t>zur</w:t>
      </w:r>
      <w:proofErr w:type="spellEnd"/>
      <w:r>
        <w:rPr>
          <w:rFonts w:ascii="LiberationSerif-Bold" w:hAnsi="LiberationSerif-Bold" w:cs="LiberationSerif-Bold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LiberationSerif-Bold" w:hAnsi="LiberationSerif-Bold" w:cs="LiberationSerif-Bold"/>
          <w:b/>
          <w:bCs/>
          <w:color w:val="000000"/>
          <w:sz w:val="28"/>
          <w:szCs w:val="28"/>
        </w:rPr>
        <w:t>weiteren</w:t>
      </w:r>
      <w:proofErr w:type="spellEnd"/>
      <w:r>
        <w:rPr>
          <w:rFonts w:ascii="LiberationSerif-Bold" w:hAnsi="LiberationSerif-Bold" w:cs="LiberationSerif-Bold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LiberationSerif-Bold" w:hAnsi="LiberationSerif-Bold" w:cs="LiberationSerif-Bold"/>
          <w:b/>
          <w:bCs/>
          <w:color w:val="000000"/>
          <w:sz w:val="28"/>
          <w:szCs w:val="28"/>
        </w:rPr>
        <w:t>landeskundlichen</w:t>
      </w:r>
      <w:proofErr w:type="spellEnd"/>
      <w:r>
        <w:rPr>
          <w:rFonts w:ascii="LiberationSerif-Bold" w:hAnsi="LiberationSerif-Bold" w:cs="LiberationSerif-Bold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LiberationSerif-Bold" w:hAnsi="LiberationSerif-Bold" w:cs="LiberationSerif-Bold"/>
          <w:b/>
          <w:bCs/>
          <w:color w:val="000000"/>
          <w:sz w:val="28"/>
          <w:szCs w:val="28"/>
        </w:rPr>
        <w:t>Bearbeitung</w:t>
      </w:r>
      <w:proofErr w:type="spellEnd"/>
    </w:p>
    <w:p w14:paraId="25D76579" w14:textId="77777777" w:rsidR="000476CC" w:rsidRDefault="000476CC" w:rsidP="000476CC">
      <w:pPr>
        <w:autoSpaceDE w:val="0"/>
        <w:autoSpaceDN w:val="0"/>
        <w:adjustRightInd w:val="0"/>
        <w:spacing w:after="0" w:line="240" w:lineRule="auto"/>
        <w:rPr>
          <w:rFonts w:ascii="LiberationSerif" w:hAnsi="LiberationSerif" w:cs="LiberationSerif"/>
          <w:color w:val="000000"/>
          <w:sz w:val="24"/>
          <w:szCs w:val="24"/>
        </w:rPr>
      </w:pPr>
      <w:r>
        <w:rPr>
          <w:rFonts w:ascii="LiberationSerif" w:hAnsi="LiberationSerif" w:cs="LiberationSerif"/>
          <w:color w:val="000000"/>
          <w:sz w:val="24"/>
          <w:szCs w:val="24"/>
        </w:rPr>
        <w:t xml:space="preserve">An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die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Prosaskizze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von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Altenberg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gut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anschließen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lässt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sich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das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Thema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Wiener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Kaffeehauskultur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>.</w:t>
      </w:r>
    </w:p>
    <w:p w14:paraId="24162E87" w14:textId="77CF66FA" w:rsidR="000476CC" w:rsidRDefault="000476CC" w:rsidP="000476CC">
      <w:pPr>
        <w:autoSpaceDE w:val="0"/>
        <w:autoSpaceDN w:val="0"/>
        <w:adjustRightInd w:val="0"/>
        <w:spacing w:after="0" w:line="240" w:lineRule="auto"/>
        <w:rPr>
          <w:rFonts w:ascii="LiberationSerif" w:hAnsi="LiberationSerif" w:cs="LiberationSerif"/>
          <w:color w:val="000000"/>
          <w:sz w:val="24"/>
          <w:szCs w:val="24"/>
        </w:rPr>
      </w:pP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Einen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Anstoß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dazu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könnte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etwa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ein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Bild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des Café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Central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bieten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, dort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sitzt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an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einem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der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Tische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eine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Pappmachéfigur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von Peter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Altenberg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>.</w:t>
      </w:r>
    </w:p>
    <w:p w14:paraId="329ADABA" w14:textId="77777777" w:rsidR="000476CC" w:rsidRDefault="000476CC" w:rsidP="000476CC">
      <w:pPr>
        <w:rPr>
          <w:rFonts w:ascii="LiberationSerif" w:hAnsi="LiberationSerif" w:cs="LiberationSerif"/>
          <w:color w:val="818181"/>
          <w:sz w:val="24"/>
          <w:szCs w:val="24"/>
        </w:rPr>
      </w:pPr>
    </w:p>
    <w:p w14:paraId="34FC99D3" w14:textId="11186E7B" w:rsidR="000476CC" w:rsidRDefault="000476CC" w:rsidP="000476CC">
      <w:pPr>
        <w:rPr>
          <w:rFonts w:ascii="LiberationSerif" w:hAnsi="LiberationSerif" w:cs="LiberationSerif"/>
          <w:color w:val="818181"/>
          <w:sz w:val="24"/>
          <w:szCs w:val="24"/>
        </w:rPr>
      </w:pPr>
      <w:r w:rsidRPr="000476CC">
        <w:rPr>
          <w:rFonts w:ascii="LiberationSerif" w:hAnsi="LiberationSerif" w:cs="LiberationSerif"/>
          <w:noProof/>
          <w:color w:val="818181"/>
          <w:sz w:val="24"/>
          <w:szCs w:val="24"/>
        </w:rPr>
        <w:drawing>
          <wp:inline distT="0" distB="0" distL="0" distR="0" wp14:anchorId="0A96B5C5" wp14:editId="7C2272D1">
            <wp:extent cx="5760720" cy="38252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895D4" w14:textId="77777777" w:rsidR="000476CC" w:rsidRDefault="000476CC" w:rsidP="000476CC">
      <w:pPr>
        <w:rPr>
          <w:rFonts w:ascii="LiberationSerif" w:hAnsi="LiberationSerif" w:cs="LiberationSerif"/>
          <w:color w:val="818181"/>
          <w:sz w:val="24"/>
          <w:szCs w:val="24"/>
        </w:rPr>
      </w:pPr>
    </w:p>
    <w:p w14:paraId="386BAE2D" w14:textId="77777777" w:rsidR="000476CC" w:rsidRDefault="000476CC" w:rsidP="000476CC">
      <w:pPr>
        <w:rPr>
          <w:rFonts w:ascii="LiberationSerif" w:hAnsi="LiberationSerif" w:cs="LiberationSerif"/>
          <w:color w:val="818181"/>
          <w:sz w:val="24"/>
          <w:szCs w:val="24"/>
        </w:rPr>
      </w:pPr>
    </w:p>
    <w:p w14:paraId="493EFB2A" w14:textId="0028CDCC" w:rsidR="00C15E27" w:rsidRPr="000476CC" w:rsidRDefault="000476CC" w:rsidP="000476CC">
      <w:r>
        <w:rPr>
          <w:rFonts w:ascii="LiberationSerif" w:hAnsi="LiberationSerif" w:cs="LiberationSerif"/>
          <w:color w:val="000000"/>
          <w:sz w:val="24"/>
          <w:szCs w:val="24"/>
        </w:rPr>
        <w:t xml:space="preserve">(Foto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aus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Wikipedia, ohne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Quellenangabe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frei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 xml:space="preserve"> </w:t>
      </w:r>
      <w:proofErr w:type="spellStart"/>
      <w:r>
        <w:rPr>
          <w:rFonts w:ascii="LiberationSerif" w:hAnsi="LiberationSerif" w:cs="LiberationSerif"/>
          <w:color w:val="000000"/>
          <w:sz w:val="24"/>
          <w:szCs w:val="24"/>
        </w:rPr>
        <w:t>verwendbar</w:t>
      </w:r>
      <w:proofErr w:type="spellEnd"/>
      <w:r>
        <w:rPr>
          <w:rFonts w:ascii="LiberationSerif" w:hAnsi="LiberationSerif" w:cs="LiberationSerif"/>
          <w:color w:val="000000"/>
          <w:sz w:val="24"/>
          <w:szCs w:val="24"/>
        </w:rPr>
        <w:t>)</w:t>
      </w:r>
    </w:p>
    <w:sectPr w:rsidR="00C15E27" w:rsidRPr="000476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Serif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LiberationSerif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D077A2"/>
    <w:multiLevelType w:val="hybridMultilevel"/>
    <w:tmpl w:val="6CD8F3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6CC"/>
    <w:rsid w:val="000476CC"/>
    <w:rsid w:val="00271906"/>
    <w:rsid w:val="002C3CF4"/>
    <w:rsid w:val="00655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74CBD"/>
  <w15:chartTrackingRefBased/>
  <w15:docId w15:val="{F582CD6E-B717-4EF5-BB65-7F9F845E2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719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004AB11DF0A4544B1D8745E25944343" ma:contentTypeVersion="2" ma:contentTypeDescription="Vytvoří nový dokument" ma:contentTypeScope="" ma:versionID="688fd7be2842bc3573313809b002731c">
  <xsd:schema xmlns:xsd="http://www.w3.org/2001/XMLSchema" xmlns:xs="http://www.w3.org/2001/XMLSchema" xmlns:p="http://schemas.microsoft.com/office/2006/metadata/properties" xmlns:ns2="32782a32-8fc7-476f-a2b7-195e064b9c69" targetNamespace="http://schemas.microsoft.com/office/2006/metadata/properties" ma:root="true" ma:fieldsID="1f72bd33c7d14a668011081a880422b9" ns2:_="">
    <xsd:import namespace="32782a32-8fc7-476f-a2b7-195e064b9c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782a32-8fc7-476f-a2b7-195e064b9c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1C4B303-A0F5-40CC-ABFD-5A8A19A4722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50218A7-86F7-49AA-AA87-6168C0B694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E16DA9F-525C-4BCE-98FE-16A438316C4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322</Words>
  <Characters>1903</Characters>
  <Application>Microsoft Office Word</Application>
  <DocSecurity>0</DocSecurity>
  <Lines>15</Lines>
  <Paragraphs>4</Paragraphs>
  <ScaleCrop>false</ScaleCrop>
  <Company/>
  <LinksUpToDate>false</LinksUpToDate>
  <CharactersWithSpaces>2221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Pytlík</dc:creator>
  <cp:keywords/>
  <dc:description/>
  <cp:lastModifiedBy>Petr Pytlík</cp:lastModifiedBy>
  <cp:revision>2</cp:revision>
  <dcterms:created xsi:type="dcterms:W3CDTF">2020-11-24T09:47:00Z</dcterms:created>
  <dcterms:modified xsi:type="dcterms:W3CDTF">2020-11-24T09:47:00Z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0x0101001004AB11DF0A4544B1D8745E25944343</vt:lpwstr>
  </property>
</Properties>
</file>