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CCB8" w14:textId="77777777" w:rsidR="007C1A34" w:rsidRPr="00ED0B66" w:rsidRDefault="004E3F55" w:rsidP="00DA60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RESILIENCE: NOVĚJŠÍ KONCEPCE PSYCHICKÉ ODOLNOSTI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678E9917" w14:textId="77777777" w:rsidR="007C1A34" w:rsidRPr="00ED0B66" w:rsidRDefault="007C1A34" w:rsidP="00DA60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Kebza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Katedra psychologie Provozně ekonomické fakulty České zemědělské univerzity, Praha </w:t>
      </w:r>
    </w:p>
    <w:p w14:paraId="6493F6EC" w14:textId="77777777" w:rsidR="007C1A34" w:rsidRPr="00ED0B66" w:rsidRDefault="007C1A34" w:rsidP="00DA60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Iva Šolcová, Psychologický ústav AV ČR, Praha</w:t>
      </w:r>
    </w:p>
    <w:p w14:paraId="1B74A755" w14:textId="77777777" w:rsidR="007C1A34" w:rsidRPr="00ED0B66" w:rsidRDefault="00B127ED" w:rsidP="00DA60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</w:t>
      </w:r>
    </w:p>
    <w:p w14:paraId="65443B6C" w14:textId="2BF9C5E0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V naší dřívější studii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0B66">
        <w:rPr>
          <w:rFonts w:ascii="Times New Roman" w:hAnsi="Times New Roman" w:cs="Times New Roman"/>
          <w:sz w:val="24"/>
          <w:szCs w:val="24"/>
        </w:rPr>
        <w:t>tématu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jsme představili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Kebza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Šolcová, 2008)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dosud popsané koncepce psychické odolnosti v členění na prototypické (nespecifické) a hlavní (specifické) přístupy, dále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in</w:t>
      </w:r>
      <w:r w:rsidR="00365EA5">
        <w:rPr>
          <w:rFonts w:ascii="Times New Roman" w:hAnsi="Times New Roman" w:cs="Times New Roman"/>
          <w:sz w:val="24"/>
          <w:szCs w:val="24"/>
        </w:rPr>
        <w:t>di</w:t>
      </w:r>
      <w:r w:rsidRPr="00ED0B66">
        <w:rPr>
          <w:rFonts w:ascii="Times New Roman" w:hAnsi="Times New Roman" w:cs="Times New Roman"/>
          <w:sz w:val="24"/>
          <w:szCs w:val="24"/>
        </w:rPr>
        <w:t>vid</w:t>
      </w:r>
      <w:r w:rsidR="00365EA5">
        <w:rPr>
          <w:rFonts w:ascii="Times New Roman" w:hAnsi="Times New Roman" w:cs="Times New Roman"/>
          <w:sz w:val="24"/>
          <w:szCs w:val="24"/>
        </w:rPr>
        <w:t>u</w:t>
      </w:r>
      <w:r w:rsidRPr="00ED0B66">
        <w:rPr>
          <w:rFonts w:ascii="Times New Roman" w:hAnsi="Times New Roman" w:cs="Times New Roman"/>
          <w:sz w:val="24"/>
          <w:szCs w:val="24"/>
        </w:rPr>
        <w:t>ální koncepce psychické odolnosti a koncepce rodinné odolnosti, koncepce psychické odolnosti dětí, adolescentů a dospělých</w:t>
      </w:r>
      <w:r>
        <w:rPr>
          <w:rFonts w:ascii="Times New Roman" w:hAnsi="Times New Roman" w:cs="Times New Roman"/>
          <w:sz w:val="24"/>
          <w:szCs w:val="24"/>
        </w:rPr>
        <w:t>. Představili jsm</w:t>
      </w:r>
      <w:r w:rsidR="00DA60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rovněž </w:t>
      </w:r>
      <w:r w:rsidRPr="00ED0B66">
        <w:rPr>
          <w:rFonts w:ascii="Times New Roman" w:hAnsi="Times New Roman" w:cs="Times New Roman"/>
          <w:sz w:val="24"/>
          <w:szCs w:val="24"/>
        </w:rPr>
        <w:t xml:space="preserve">hlavní související psychodiagnostické metody publikované v zahraniční i domácí odborné literatuře v přehledu těchto přístupů až po práce amerických výzkumníků M.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Csikszentmihalyie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(1997), K. M. Connorové a J. R. T. </w:t>
      </w:r>
      <w:proofErr w:type="spellStart"/>
      <w:proofErr w:type="gramStart"/>
      <w:r w:rsidRPr="00ED0B66">
        <w:rPr>
          <w:rFonts w:ascii="Times New Roman" w:hAnsi="Times New Roman" w:cs="Times New Roman"/>
          <w:sz w:val="24"/>
          <w:szCs w:val="24"/>
        </w:rPr>
        <w:t>Davidsona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2003) a norských psychologů O.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Friborga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 O.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Hjemdala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 jejich spolupracovníků (2003, 2005). </w:t>
      </w:r>
    </w:p>
    <w:p w14:paraId="05A88C62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Bohužel je třeba konstatovat, že za 7 let, která uplynula od doby vydání naší první studie</w:t>
      </w:r>
      <w:r w:rsidR="00365EA5">
        <w:rPr>
          <w:rFonts w:ascii="Times New Roman" w:hAnsi="Times New Roman" w:cs="Times New Roman"/>
          <w:sz w:val="24"/>
          <w:szCs w:val="24"/>
        </w:rPr>
        <w:t>,</w:t>
      </w:r>
      <w:r w:rsidRPr="00ED0B66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dosud </w:t>
      </w:r>
      <w:r w:rsidRPr="00ED0B66">
        <w:rPr>
          <w:rFonts w:ascii="Times New Roman" w:hAnsi="Times New Roman" w:cs="Times New Roman"/>
          <w:sz w:val="24"/>
          <w:szCs w:val="24"/>
        </w:rPr>
        <w:t>nepodařilo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ve světovém odborném písemnictví představit žádnou všeobecně plauzibilní teoretickou koncepci psychické odolnosti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 a že ani některé novější metody sloužící k diagnostice úrovně a struktury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resi</w:t>
      </w:r>
      <w:r>
        <w:rPr>
          <w:rFonts w:ascii="Times New Roman" w:hAnsi="Times New Roman" w:cs="Times New Roman"/>
          <w:sz w:val="24"/>
          <w:szCs w:val="24"/>
        </w:rPr>
        <w:t>lie</w:t>
      </w:r>
      <w:r w:rsidRPr="00ED0B66">
        <w:rPr>
          <w:rFonts w:ascii="Times New Roman" w:hAnsi="Times New Roman" w:cs="Times New Roman"/>
          <w:sz w:val="24"/>
          <w:szCs w:val="24"/>
        </w:rPr>
        <w:t>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nesplňují plně náš dříve formulovaný požadavek, resp. návrh na potřebnou konvergenci přístupů a hledání jejich společného základu. V současnosti a nedávné minulosti však vznikla řada rozsáhlých </w:t>
      </w:r>
      <w:r>
        <w:rPr>
          <w:rFonts w:ascii="Times New Roman" w:hAnsi="Times New Roman" w:cs="Times New Roman"/>
          <w:sz w:val="24"/>
          <w:szCs w:val="24"/>
        </w:rPr>
        <w:t>teoreticko-</w:t>
      </w:r>
      <w:r w:rsidRPr="00ED0B66">
        <w:rPr>
          <w:rFonts w:ascii="Times New Roman" w:hAnsi="Times New Roman" w:cs="Times New Roman"/>
          <w:sz w:val="24"/>
          <w:szCs w:val="24"/>
        </w:rPr>
        <w:t xml:space="preserve">metodologických přehledových studií, jež umožňují přehlednější srovnání stávajících přístupů </w:t>
      </w:r>
      <w:r>
        <w:rPr>
          <w:rFonts w:ascii="Times New Roman" w:hAnsi="Times New Roman" w:cs="Times New Roman"/>
          <w:sz w:val="24"/>
          <w:szCs w:val="24"/>
        </w:rPr>
        <w:t xml:space="preserve">s akceptováním základního pojetí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schopnosti adaptace (či uchování, ochrany a podpory duševního zdraví) navzdory nepříznivým podmínkám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Herrman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al, 2011;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Windle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Bennett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Noyes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;  česky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přehledově </w:t>
      </w:r>
      <w:proofErr w:type="spellStart"/>
      <w:r>
        <w:rPr>
          <w:rFonts w:ascii="Times New Roman" w:hAnsi="Times New Roman" w:cs="Times New Roman"/>
          <w:sz w:val="24"/>
          <w:szCs w:val="24"/>
        </w:rPr>
        <w:t>Kebza</w:t>
      </w:r>
      <w:proofErr w:type="spellEnd"/>
      <w:r>
        <w:rPr>
          <w:rFonts w:ascii="Times New Roman" w:hAnsi="Times New Roman" w:cs="Times New Roman"/>
          <w:sz w:val="24"/>
          <w:szCs w:val="24"/>
        </w:rPr>
        <w:t>, Šolcová, 2008; Novotný, 2010</w:t>
      </w:r>
      <w:r w:rsidRPr="00ED0B6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E1E3F87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   V předkládané studii se zaměříme na některé další, především novější přístupy k otázkám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či psychické odolnosti</w:t>
      </w:r>
      <w:r>
        <w:rPr>
          <w:rFonts w:ascii="Times New Roman" w:hAnsi="Times New Roman" w:cs="Times New Roman"/>
          <w:sz w:val="24"/>
          <w:szCs w:val="24"/>
        </w:rPr>
        <w:t xml:space="preserve"> a na vývoj metod ke zjišťování úrovně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7F329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B852EB" w14:textId="77777777" w:rsidR="007C1A34" w:rsidRPr="00ED0B66" w:rsidRDefault="00B127ED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   FLEXIBILITA</w:t>
      </w:r>
    </w:p>
    <w:p w14:paraId="5F51F835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   Jedním z relativně nových trendů posledních let je spojován s pojmem </w:t>
      </w:r>
      <w:r w:rsidRPr="00ED0B66">
        <w:rPr>
          <w:rFonts w:ascii="Times New Roman" w:hAnsi="Times New Roman" w:cs="Times New Roman"/>
          <w:i/>
          <w:sz w:val="24"/>
          <w:szCs w:val="24"/>
        </w:rPr>
        <w:t>flexibilita</w:t>
      </w:r>
      <w:r w:rsidRPr="00ED0B66">
        <w:rPr>
          <w:rFonts w:ascii="Times New Roman" w:hAnsi="Times New Roman" w:cs="Times New Roman"/>
          <w:sz w:val="24"/>
          <w:szCs w:val="24"/>
        </w:rPr>
        <w:t xml:space="preserve">. Již A.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Antonovsky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(1974) uvažoval o roli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flexilb</w:t>
      </w:r>
      <w:r w:rsidR="00365EA5">
        <w:rPr>
          <w:rFonts w:ascii="Times New Roman" w:hAnsi="Times New Roman" w:cs="Times New Roman"/>
          <w:sz w:val="24"/>
          <w:szCs w:val="24"/>
        </w:rPr>
        <w:t>il</w:t>
      </w:r>
      <w:r w:rsidRPr="00ED0B66">
        <w:rPr>
          <w:rFonts w:ascii="Times New Roman" w:hAnsi="Times New Roman" w:cs="Times New Roman"/>
          <w:sz w:val="24"/>
          <w:szCs w:val="24"/>
        </w:rPr>
        <w:t>ní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zkušenosti v utváření psychické odolnosti, když tzv. homeostatickou flexibilitu považoval za schopnost uvědomit si a akceptovat existenci alternativ ve zvládání náročných situací. </w:t>
      </w:r>
    </w:p>
    <w:p w14:paraId="66ABE63D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   Frank W. Bond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 xml:space="preserve">se spolupracovníky (Bond,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Flaxman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2006; Bond et al., 2011) představili koncepci považující za jádro psychické odolnosti schopnost </w:t>
      </w:r>
      <w:r w:rsidRPr="00ED0B66">
        <w:rPr>
          <w:rFonts w:ascii="Times New Roman" w:hAnsi="Times New Roman" w:cs="Times New Roman"/>
          <w:i/>
          <w:iCs/>
          <w:sz w:val="24"/>
          <w:szCs w:val="24"/>
        </w:rPr>
        <w:t>psychické flexibility</w:t>
      </w:r>
      <w:r w:rsidRPr="00ED0B66">
        <w:rPr>
          <w:rFonts w:ascii="Times New Roman" w:hAnsi="Times New Roman" w:cs="Times New Roman"/>
          <w:sz w:val="24"/>
          <w:szCs w:val="24"/>
        </w:rPr>
        <w:t xml:space="preserve">, tj. schopnost flexibilně přijímat své vnitřní prožitky (příjemné i nepříjemné). Flexibilita je chápána jako centrální pojem této koncepce, tvořené dvoustupňovou úrovní: </w:t>
      </w:r>
    </w:p>
    <w:p w14:paraId="6BAC9BF5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lastRenderedPageBreak/>
        <w:t xml:space="preserve">První představuje </w:t>
      </w:r>
      <w:r w:rsidR="00365EA5">
        <w:rPr>
          <w:rFonts w:ascii="Times New Roman" w:hAnsi="Times New Roman" w:cs="Times New Roman"/>
          <w:sz w:val="24"/>
          <w:szCs w:val="24"/>
        </w:rPr>
        <w:t>akceptace (</w:t>
      </w:r>
      <w:proofErr w:type="spellStart"/>
      <w:r w:rsidRPr="00ED0B66">
        <w:rPr>
          <w:rFonts w:ascii="Times New Roman" w:hAnsi="Times New Roman" w:cs="Times New Roman"/>
          <w:i/>
          <w:iCs/>
          <w:sz w:val="24"/>
          <w:szCs w:val="24"/>
        </w:rPr>
        <w:t>acceptance</w:t>
      </w:r>
      <w:proofErr w:type="spellEnd"/>
      <w:r w:rsidR="00365E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D0B66">
        <w:rPr>
          <w:rFonts w:ascii="Times New Roman" w:hAnsi="Times New Roman" w:cs="Times New Roman"/>
          <w:sz w:val="24"/>
          <w:szCs w:val="24"/>
        </w:rPr>
        <w:t xml:space="preserve">, tj. schopnost přijímat své příjemné i nepříjemné psychické zážitky bez potřeby jejich změny či ovlivnění. Přijetí těchto prožitků podle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Bonda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umožňuje efektivní využití energie, kterou by jinak bylo nutno vynaložit na potlačování či zvládání nepříjemných prožitků.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 xml:space="preserve">Ochota přijímat své pocity a fyziologické vjemy bez potřeby je kontrolovat nebo se jimi nechat ovlivňovat je autory považována za jednu z významných individuálních determinant psychické odolnosti a duševního zdraví (Bond,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Bunce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2003).</w:t>
      </w:r>
    </w:p>
    <w:p w14:paraId="57E7F220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Zatímco vyšší úroveň akceptace je považován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0B66">
        <w:rPr>
          <w:rFonts w:ascii="Times New Roman" w:hAnsi="Times New Roman" w:cs="Times New Roman"/>
          <w:sz w:val="24"/>
          <w:szCs w:val="24"/>
        </w:rPr>
        <w:t xml:space="preserve"> za důležitou determinantu osobní pohody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) a duševního zdraví, sklon k vyhýbání se zkušenosti (</w:t>
      </w:r>
      <w:proofErr w:type="spellStart"/>
      <w:r w:rsidRPr="00ED0B66">
        <w:rPr>
          <w:rFonts w:ascii="Times New Roman" w:hAnsi="Times New Roman" w:cs="Times New Roman"/>
          <w:i/>
          <w:iCs/>
          <w:sz w:val="24"/>
          <w:szCs w:val="24"/>
        </w:rPr>
        <w:t>avoidance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) bývá častěji spojován s vyhýbavými strategiemi zvládání zátěže a stresu a vyšším výskytem psychopatologi</w:t>
      </w:r>
      <w:r>
        <w:rPr>
          <w:rFonts w:ascii="Times New Roman" w:hAnsi="Times New Roman" w:cs="Times New Roman"/>
          <w:sz w:val="24"/>
          <w:szCs w:val="24"/>
        </w:rPr>
        <w:t>ckých jevů</w:t>
      </w:r>
      <w:r w:rsidRPr="00ED0B66">
        <w:rPr>
          <w:rFonts w:ascii="Times New Roman" w:hAnsi="Times New Roman" w:cs="Times New Roman"/>
          <w:sz w:val="24"/>
          <w:szCs w:val="24"/>
        </w:rPr>
        <w:t>. Ak</w:t>
      </w:r>
      <w:r w:rsidR="00365EA5">
        <w:rPr>
          <w:rFonts w:ascii="Times New Roman" w:hAnsi="Times New Roman" w:cs="Times New Roman"/>
          <w:sz w:val="24"/>
          <w:szCs w:val="24"/>
        </w:rPr>
        <w:t>c</w:t>
      </w:r>
      <w:r w:rsidRPr="00ED0B66">
        <w:rPr>
          <w:rFonts w:ascii="Times New Roman" w:hAnsi="Times New Roman" w:cs="Times New Roman"/>
          <w:sz w:val="24"/>
          <w:szCs w:val="24"/>
        </w:rPr>
        <w:t xml:space="preserve">eptace a vyhýbání tak představují dva opačné póly konstruktu flexibilita. </w:t>
      </w:r>
    </w:p>
    <w:p w14:paraId="784093A8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Potlačení nežádoucích stavů sice může přinést momentální úlevu, ale v průběhu času může docházet ke kumulaci těchto prožitků. Některé nepříjemné zážitky mohou kromě toho být velmi cenným zdrojem zkušenosti a často stojí u zrodu adaptivních změn v chování (Bond,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Flaxman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2006; Bond,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Flaxman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Bunce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2008; Bond et al., 2011).</w:t>
      </w:r>
    </w:p>
    <w:p w14:paraId="606D92A9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A03655" w14:textId="77777777" w:rsidR="007C1A34" w:rsidRPr="00ED0B66" w:rsidRDefault="00B127ED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FLOURISHING</w:t>
      </w:r>
    </w:p>
    <w:p w14:paraId="2B514C06" w14:textId="70A47115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Flourishing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je koncepce odpovídající pojetí osobní pohody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), štěstí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happiness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 a psychické odolnosti, rozvíjená jednak americkým sociologem a psychologem C.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Keyesem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Keyes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2002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0B66">
        <w:rPr>
          <w:rFonts w:ascii="Times New Roman" w:hAnsi="Times New Roman" w:cs="Times New Roman"/>
          <w:sz w:val="24"/>
          <w:szCs w:val="24"/>
        </w:rPr>
        <w:t xml:space="preserve">2014;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Keyes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Simoes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2012),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jedna</w:t>
      </w:r>
      <w:r w:rsidR="00EC56CF">
        <w:rPr>
          <w:rFonts w:ascii="Times New Roman" w:hAnsi="Times New Roman" w:cs="Times New Roman"/>
          <w:sz w:val="24"/>
          <w:szCs w:val="24"/>
        </w:rPr>
        <w:t xml:space="preserve">k - </w:t>
      </w:r>
      <w:r w:rsidRPr="00ED0B6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> poněkud odlišným teoretickým základem – dalším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0B66">
        <w:rPr>
          <w:rFonts w:ascii="Times New Roman" w:hAnsi="Times New Roman" w:cs="Times New Roman"/>
          <w:sz w:val="24"/>
          <w:szCs w:val="24"/>
        </w:rPr>
        <w:t xml:space="preserve"> významným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0B66">
        <w:rPr>
          <w:rFonts w:ascii="Times New Roman" w:hAnsi="Times New Roman" w:cs="Times New Roman"/>
          <w:sz w:val="24"/>
          <w:szCs w:val="24"/>
        </w:rPr>
        <w:t xml:space="preserve"> americkým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0B66">
        <w:rPr>
          <w:rFonts w:ascii="Times New Roman" w:hAnsi="Times New Roman" w:cs="Times New Roman"/>
          <w:sz w:val="24"/>
          <w:szCs w:val="24"/>
        </w:rPr>
        <w:t xml:space="preserve"> psycholog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D0B66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Dienerem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Seligmanem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v kontextu studia</w:t>
      </w:r>
      <w:r>
        <w:rPr>
          <w:rFonts w:ascii="Times New Roman" w:hAnsi="Times New Roman" w:cs="Times New Roman"/>
          <w:sz w:val="24"/>
          <w:szCs w:val="24"/>
        </w:rPr>
        <w:t xml:space="preserve"> vztahu osobní pohody,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D0B66">
        <w:rPr>
          <w:rFonts w:ascii="Times New Roman" w:hAnsi="Times New Roman" w:cs="Times New Roman"/>
          <w:sz w:val="24"/>
          <w:szCs w:val="24"/>
        </w:rPr>
        <w:t xml:space="preserve">pozitivních komponent lidského života. Mezi východiska a inspirující vlivy této koncepce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jednak studium role pozitivních emocí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Fredrickson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1998;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Fredrickson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Losada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2005),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jednak výzkum osobní pohody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), což je jeden z ústředních pojmů psychologie zdraví a psychologie osobnosti, který od roku 1948, kdy se stal základem nové definice zdraví WHO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0B66">
        <w:rPr>
          <w:rFonts w:ascii="Times New Roman" w:hAnsi="Times New Roman" w:cs="Times New Roman"/>
          <w:sz w:val="24"/>
          <w:szCs w:val="24"/>
        </w:rPr>
        <w:t xml:space="preserve"> prošel velmi dynamickým vzestupem zájmu (přehledově Blatný, Dosedlová,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Kebza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Šolcová, 2005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Kebza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2005;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Kebza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Šolcová, 2003).</w:t>
      </w:r>
    </w:p>
    <w:p w14:paraId="68DE404B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Základním východiskem této koncepce osobního rozkvětu (optimálního rozvoje)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 xml:space="preserve">jsou požadavky na život realizované v jakémsi optimálním rozsahu možností individuální existence, kultivace a rozvoj osobnosti v průběhu celoživotního vývoje. </w:t>
      </w:r>
    </w:p>
    <w:p w14:paraId="31556D57" w14:textId="6F9323D8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   Za opak pojmu „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flourishing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“</w:t>
      </w:r>
      <w:r w:rsidR="00365EA5"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je považován pojem „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languishing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“ (strádání, smutek, trápení </w:t>
      </w:r>
      <w:r>
        <w:rPr>
          <w:rFonts w:ascii="Times New Roman" w:hAnsi="Times New Roman" w:cs="Times New Roman"/>
          <w:sz w:val="24"/>
          <w:szCs w:val="24"/>
        </w:rPr>
        <w:t>či</w:t>
      </w:r>
      <w:r w:rsidRPr="00ED0B66">
        <w:rPr>
          <w:rFonts w:ascii="Times New Roman" w:hAnsi="Times New Roman" w:cs="Times New Roman"/>
          <w:sz w:val="24"/>
          <w:szCs w:val="24"/>
        </w:rPr>
        <w:t xml:space="preserve"> soužení). C.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Keyes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uvádí, že zatímco lidé, jejichž život je prostoupen prvky charakteristickými pro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languishing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 xml:space="preserve">vykazují velmi podobný rozsah chronických onemocnění jako depresivní pacienti (přestože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languishing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se nekryje s depresivní poruchou a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flourishing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není opakem deprese), osoby, jejichž život je prostoupen prvky</w:t>
      </w:r>
      <w:r w:rsidR="00365EA5">
        <w:rPr>
          <w:rFonts w:ascii="Times New Roman" w:hAnsi="Times New Roman" w:cs="Times New Roman"/>
          <w:sz w:val="24"/>
          <w:szCs w:val="24"/>
        </w:rPr>
        <w:t>, jimiž se manifestuje</w:t>
      </w:r>
      <w:r w:rsidRPr="00ED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flourishing</w:t>
      </w:r>
      <w:proofErr w:type="spellEnd"/>
      <w:r w:rsidR="00365EA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0B66">
        <w:rPr>
          <w:rFonts w:ascii="Times New Roman" w:hAnsi="Times New Roman" w:cs="Times New Roman"/>
          <w:sz w:val="24"/>
          <w:szCs w:val="24"/>
        </w:rPr>
        <w:t>vykazují též významně lepší fyzické zdraví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Keyes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2002). </w:t>
      </w:r>
    </w:p>
    <w:p w14:paraId="35507241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0B66">
        <w:rPr>
          <w:rFonts w:ascii="Times New Roman" w:hAnsi="Times New Roman" w:cs="Times New Roman"/>
          <w:sz w:val="24"/>
          <w:szCs w:val="24"/>
        </w:rPr>
        <w:t xml:space="preserve">Podstatu této koncepce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v pojetí C.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ve shodě s dalšími přístupy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Fredrickson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Losada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2005) čtyři základní složky: dobrota, laskavost</w:t>
      </w:r>
      <w:r w:rsidR="00365E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5EA5" w:rsidRPr="00ED0B66">
        <w:rPr>
          <w:rFonts w:ascii="Times New Roman" w:hAnsi="Times New Roman" w:cs="Times New Roman"/>
          <w:i/>
          <w:iCs/>
          <w:sz w:val="24"/>
          <w:szCs w:val="24"/>
        </w:rPr>
        <w:t>goodness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B01B8">
        <w:rPr>
          <w:rFonts w:ascii="Times New Roman" w:hAnsi="Times New Roman" w:cs="Times New Roman"/>
          <w:sz w:val="24"/>
          <w:szCs w:val="24"/>
        </w:rPr>
        <w:t>generativita</w:t>
      </w:r>
      <w:proofErr w:type="spellEnd"/>
      <w:r w:rsidR="001B01B8"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01B8" w:rsidRPr="00ED0B66">
        <w:rPr>
          <w:rFonts w:ascii="Times New Roman" w:hAnsi="Times New Roman" w:cs="Times New Roman"/>
          <w:i/>
          <w:iCs/>
          <w:sz w:val="24"/>
          <w:szCs w:val="24"/>
        </w:rPr>
        <w:t>generativity</w:t>
      </w:r>
      <w:proofErr w:type="spellEnd"/>
      <w:r w:rsidR="001B0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01B8">
        <w:rPr>
          <w:rFonts w:ascii="Times New Roman" w:hAnsi="Times New Roman" w:cs="Times New Roman"/>
          <w:iCs/>
          <w:sz w:val="24"/>
          <w:szCs w:val="24"/>
        </w:rPr>
        <w:t>—</w:t>
      </w:r>
      <w:r w:rsidR="001B01B8" w:rsidRPr="00ED0B66"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potřeba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poskytování dobra a péče druhým, vedení příští generace, prospěšnost a užitečnost pro druhé, objevující se také v sedmém stadiu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Eriksonova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pojetí psychosociálního vývoje), </w:t>
      </w:r>
      <w:r w:rsidR="001B01B8" w:rsidRPr="00ED0B66">
        <w:rPr>
          <w:rFonts w:ascii="Times New Roman" w:hAnsi="Times New Roman" w:cs="Times New Roman"/>
          <w:sz w:val="24"/>
          <w:szCs w:val="24"/>
        </w:rPr>
        <w:t>osobní rozvoj</w:t>
      </w:r>
      <w:r w:rsidR="001B01B8" w:rsidRPr="001B0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01B8" w:rsidRPr="00ED0B66">
        <w:rPr>
          <w:rFonts w:ascii="Times New Roman" w:hAnsi="Times New Roman" w:cs="Times New Roman"/>
          <w:i/>
          <w:iCs/>
          <w:sz w:val="24"/>
          <w:szCs w:val="24"/>
        </w:rPr>
        <w:t>growth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 a </w:t>
      </w:r>
      <w:r w:rsidR="001B01B8" w:rsidRPr="00ED0B66">
        <w:rPr>
          <w:rFonts w:ascii="Times New Roman" w:hAnsi="Times New Roman" w:cs="Times New Roman"/>
          <w:sz w:val="24"/>
          <w:szCs w:val="24"/>
        </w:rPr>
        <w:t>psychická odolnost</w:t>
      </w:r>
      <w:r w:rsidR="001B01B8" w:rsidRPr="00ED0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01B8" w:rsidRPr="00ED0B66">
        <w:rPr>
          <w:rFonts w:ascii="Times New Roman" w:hAnsi="Times New Roman" w:cs="Times New Roman"/>
          <w:i/>
          <w:iCs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).</w:t>
      </w:r>
      <w:r w:rsidR="001B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B66">
        <w:rPr>
          <w:rFonts w:ascii="Times New Roman" w:hAnsi="Times New Roman" w:cs="Times New Roman"/>
          <w:sz w:val="24"/>
          <w:szCs w:val="24"/>
        </w:rPr>
        <w:t>Flourishing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 je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chápán jako fenomén, který musí být podporován, kultivován a rozvíjen v průběhu celoživotního vývoje člověka.</w:t>
      </w:r>
    </w:p>
    <w:p w14:paraId="6A3C04AC" w14:textId="2828EBF5" w:rsidR="007C1A34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lastRenderedPageBreak/>
        <w:t xml:space="preserve">   V pojetí </w:t>
      </w:r>
      <w:r>
        <w:rPr>
          <w:rFonts w:ascii="Times New Roman" w:hAnsi="Times New Roman" w:cs="Times New Roman"/>
          <w:sz w:val="24"/>
          <w:szCs w:val="24"/>
        </w:rPr>
        <w:t>osobního rozkvětu (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flourishing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D0B66">
        <w:rPr>
          <w:rFonts w:ascii="Times New Roman" w:hAnsi="Times New Roman" w:cs="Times New Roman"/>
          <w:sz w:val="24"/>
          <w:szCs w:val="24"/>
        </w:rPr>
        <w:t xml:space="preserve"> u E.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Dienera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 jeho spolupracovníků je v souladu s autorovou celoživotní orientací ještě více zdůrazněna vazba na osobní pohodu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), pozitivní emoce a rozvoj sociálních vztahů. Jeho škála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Diener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et al, 2010) ke zjišťování úrovně </w:t>
      </w:r>
      <w:r>
        <w:rPr>
          <w:rFonts w:ascii="Times New Roman" w:hAnsi="Times New Roman" w:cs="Times New Roman"/>
          <w:sz w:val="24"/>
          <w:szCs w:val="24"/>
        </w:rPr>
        <w:t xml:space="preserve">osobního rozkvětu </w:t>
      </w:r>
      <w:r w:rsidRPr="00ED0B66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osmipoložková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s hlavním zaměřením na respondentem vnímaný úspěch ve významných oblastech, jimiž jsou</w:t>
      </w:r>
      <w:r w:rsidR="001B01B8">
        <w:rPr>
          <w:rFonts w:ascii="Times New Roman" w:hAnsi="Times New Roman" w:cs="Times New Roman"/>
          <w:sz w:val="24"/>
          <w:szCs w:val="24"/>
        </w:rPr>
        <w:t xml:space="preserve"> </w:t>
      </w:r>
      <w:r w:rsidR="001B01B8" w:rsidRPr="00ED0B66">
        <w:rPr>
          <w:rFonts w:ascii="Times New Roman" w:hAnsi="Times New Roman" w:cs="Times New Roman"/>
          <w:sz w:val="24"/>
          <w:szCs w:val="24"/>
        </w:rPr>
        <w:t xml:space="preserve">vztahy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01B8" w:rsidRPr="00ED0B66">
        <w:rPr>
          <w:rFonts w:ascii="Times New Roman" w:hAnsi="Times New Roman" w:cs="Times New Roman"/>
          <w:i/>
          <w:sz w:val="24"/>
          <w:szCs w:val="24"/>
        </w:rPr>
        <w:t>relationships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), </w:t>
      </w:r>
      <w:r w:rsidR="001B01B8" w:rsidRPr="00ED0B66">
        <w:rPr>
          <w:rFonts w:ascii="Times New Roman" w:hAnsi="Times New Roman" w:cs="Times New Roman"/>
          <w:sz w:val="24"/>
          <w:szCs w:val="24"/>
        </w:rPr>
        <w:t>sebeúcta</w:t>
      </w:r>
      <w:r w:rsidR="001B01B8" w:rsidRPr="00ED0B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01B8" w:rsidRPr="00ED0B66">
        <w:rPr>
          <w:rFonts w:ascii="Times New Roman" w:hAnsi="Times New Roman" w:cs="Times New Roman"/>
          <w:i/>
          <w:sz w:val="24"/>
          <w:szCs w:val="24"/>
        </w:rPr>
        <w:t>self-esteem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), </w:t>
      </w:r>
      <w:r w:rsidR="001B01B8" w:rsidRPr="00ED0B66">
        <w:rPr>
          <w:rFonts w:ascii="Times New Roman" w:hAnsi="Times New Roman" w:cs="Times New Roman"/>
          <w:sz w:val="24"/>
          <w:szCs w:val="24"/>
        </w:rPr>
        <w:t>smysl života</w:t>
      </w:r>
      <w:r w:rsidR="001B01B8" w:rsidRPr="00ED0B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01B8" w:rsidRPr="00ED0B66">
        <w:rPr>
          <w:rFonts w:ascii="Times New Roman" w:hAnsi="Times New Roman" w:cs="Times New Roman"/>
          <w:i/>
          <w:sz w:val="24"/>
          <w:szCs w:val="24"/>
        </w:rPr>
        <w:t>purpose</w:t>
      </w:r>
      <w:proofErr w:type="spellEnd"/>
      <w:r w:rsidR="001B01B8">
        <w:rPr>
          <w:rFonts w:ascii="Times New Roman" w:hAnsi="Times New Roman" w:cs="Times New Roman"/>
          <w:sz w:val="24"/>
          <w:szCs w:val="24"/>
        </w:rPr>
        <w:t>)</w:t>
      </w:r>
      <w:r w:rsidRPr="00ED0B66">
        <w:rPr>
          <w:rFonts w:ascii="Times New Roman" w:hAnsi="Times New Roman" w:cs="Times New Roman"/>
          <w:sz w:val="24"/>
          <w:szCs w:val="24"/>
        </w:rPr>
        <w:t xml:space="preserve"> a </w:t>
      </w:r>
      <w:r w:rsidR="001B01B8" w:rsidRPr="00ED0B66">
        <w:rPr>
          <w:rFonts w:ascii="Times New Roman" w:hAnsi="Times New Roman" w:cs="Times New Roman"/>
          <w:sz w:val="24"/>
          <w:szCs w:val="24"/>
        </w:rPr>
        <w:t>optimismus</w:t>
      </w:r>
      <w:r w:rsidR="001B01B8" w:rsidRPr="00ED0B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01B8" w:rsidRPr="00ED0B66">
        <w:rPr>
          <w:rFonts w:ascii="Times New Roman" w:hAnsi="Times New Roman" w:cs="Times New Roman"/>
          <w:i/>
          <w:sz w:val="24"/>
          <w:szCs w:val="24"/>
        </w:rPr>
        <w:t>optimism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B8C2B41" w14:textId="77777777" w:rsidR="007C1A34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Podle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Seligmana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 je dosažení tohoto rozkvětu (</w:t>
      </w:r>
      <w:proofErr w:type="spellStart"/>
      <w:r>
        <w:rPr>
          <w:rFonts w:ascii="Times New Roman" w:hAnsi="Times New Roman" w:cs="Times New Roman"/>
          <w:sz w:val="24"/>
          <w:szCs w:val="24"/>
        </w:rPr>
        <w:t>flourishing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podmíněno naplněním pěti segmentů, spadajících pod souhrnný akronym PERMA.  První písmeno tohoto akronymu, P (positive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vyjadřuje roli pozitivních emocí v utváření osobní pohody.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Seligman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této souvislosti uvádí, že ke každé negativně orientované myšlence by si lidé měli vytvořit „ochranný vliv“ nejméně tří pozitivních myšlenek. Druhé písmeno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Seligmanova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akronymu, E (</w:t>
      </w:r>
      <w:proofErr w:type="spellStart"/>
      <w:r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vyjadřuje životní angažovanost, zaujetí činnosti (tedy to, co v koncepci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hAnsi="Times New Roman" w:cs="Times New Roman"/>
          <w:sz w:val="24"/>
          <w:szCs w:val="24"/>
        </w:rPr>
        <w:t>Kobasové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znamená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a co v koncepci M. </w:t>
      </w:r>
      <w:proofErr w:type="spellStart"/>
      <w:r>
        <w:rPr>
          <w:rFonts w:ascii="Times New Roman" w:hAnsi="Times New Roman" w:cs="Times New Roman"/>
          <w:sz w:val="24"/>
          <w:szCs w:val="24"/>
        </w:rPr>
        <w:t>Csikszentmihalyie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znamená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>“).  Třetí písmeno akronymu PERMA, R (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vyjadřuje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Seligmanův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důraz na přiměřené a zdravé vztahy k okolí. Čtvrtá část akronymu, písmeno M (</w:t>
      </w:r>
      <w:proofErr w:type="spellStart"/>
      <w:r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je reprezentací autorova přesvědčení, že součástí osobní pohody a psychické odolnosti je též potřeba podílet se na něčem, co překračuje naši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invidivuální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existenci, tj. altruistické strategie a činnosti, které člověk v průběhu svého života uskutečňuje.  Poslední segment akronymu PERMA, písmeno A (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accomplishment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vyjadřuje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Seligmanovo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přesvědčení, že je to především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sebedisciplína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jež rozhoduje o úspěšném, či naopak neúspěšném naplnění životních cílů a plánů.  </w:t>
      </w:r>
    </w:p>
    <w:p w14:paraId="6B641E40" w14:textId="77777777" w:rsidR="007C1A34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Při zpětném pohledu na tyto přístupy ke koncepci osobního rozkvětu (</w:t>
      </w:r>
      <w:proofErr w:type="spellStart"/>
      <w:r>
        <w:rPr>
          <w:rFonts w:ascii="Times New Roman" w:hAnsi="Times New Roman" w:cs="Times New Roman"/>
          <w:sz w:val="24"/>
          <w:szCs w:val="24"/>
        </w:rPr>
        <w:t>flourishing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vidíme, že se v řadě styčných bodů překrývají (vztahy k druhým,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generativita</w:t>
      </w:r>
      <w:proofErr w:type="spellEnd"/>
      <w:r>
        <w:rPr>
          <w:rFonts w:ascii="Times New Roman" w:hAnsi="Times New Roman" w:cs="Times New Roman"/>
          <w:sz w:val="24"/>
          <w:szCs w:val="24"/>
        </w:rPr>
        <w:t>, pozitivní emoce a o</w:t>
      </w:r>
      <w:r w:rsidR="001B01B8">
        <w:rPr>
          <w:rFonts w:ascii="Times New Roman" w:hAnsi="Times New Roman" w:cs="Times New Roman"/>
          <w:sz w:val="24"/>
          <w:szCs w:val="24"/>
        </w:rPr>
        <w:t xml:space="preserve">ptimismus) a celkově dotvářejí </w:t>
      </w:r>
      <w:r>
        <w:rPr>
          <w:rFonts w:ascii="Times New Roman" w:hAnsi="Times New Roman" w:cs="Times New Roman"/>
          <w:sz w:val="24"/>
          <w:szCs w:val="24"/>
        </w:rPr>
        <w:t xml:space="preserve">koncept osobní pohody, štěstí,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osobního rozvoje.       </w:t>
      </w:r>
      <w:r w:rsidRPr="00ED0B6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E95B95" w14:textId="77777777" w:rsidR="007C1A34" w:rsidRPr="00F50D12" w:rsidRDefault="007C1A34" w:rsidP="00F74352">
      <w:pPr>
        <w:pStyle w:val="Default"/>
        <w:rPr>
          <w:rFonts w:ascii="Times New Roman" w:hAnsi="Times New Roman" w:cs="Times New Roman"/>
          <w:color w:val="222222"/>
        </w:rPr>
      </w:pPr>
      <w:r w:rsidRPr="008B1525">
        <w:rPr>
          <w:rFonts w:ascii="Times New Roman" w:hAnsi="Times New Roman" w:cs="Times New Roman"/>
        </w:rPr>
        <w:t>V</w:t>
      </w:r>
      <w:r w:rsidRPr="009C508E">
        <w:rPr>
          <w:rFonts w:ascii="Times New Roman" w:hAnsi="Times New Roman" w:cs="Times New Roman"/>
        </w:rPr>
        <w:t xml:space="preserve"> rámci hlouběji rozpracovávaných oblastí </w:t>
      </w:r>
      <w:proofErr w:type="spellStart"/>
      <w:r w:rsidRPr="009C508E">
        <w:rPr>
          <w:rFonts w:ascii="Times New Roman" w:hAnsi="Times New Roman" w:cs="Times New Roman"/>
        </w:rPr>
        <w:t>resilience</w:t>
      </w:r>
      <w:proofErr w:type="spellEnd"/>
      <w:r w:rsidRPr="009C508E">
        <w:rPr>
          <w:rFonts w:ascii="Times New Roman" w:hAnsi="Times New Roman" w:cs="Times New Roman"/>
        </w:rPr>
        <w:t xml:space="preserve"> se kromě rodinné </w:t>
      </w:r>
      <w:proofErr w:type="spellStart"/>
      <w:r w:rsidRPr="009C508E">
        <w:rPr>
          <w:rFonts w:ascii="Times New Roman" w:hAnsi="Times New Roman" w:cs="Times New Roman"/>
        </w:rPr>
        <w:t>resilience</w:t>
      </w:r>
      <w:proofErr w:type="spellEnd"/>
      <w:r w:rsidRPr="009C508E">
        <w:rPr>
          <w:rFonts w:ascii="Times New Roman" w:hAnsi="Times New Roman" w:cs="Times New Roman"/>
        </w:rPr>
        <w:t>, o které jsme referovali v</w:t>
      </w:r>
      <w:r w:rsidRPr="008B1525">
        <w:rPr>
          <w:rFonts w:ascii="Times New Roman" w:hAnsi="Times New Roman" w:cs="Times New Roman"/>
        </w:rPr>
        <w:t> předešlé stati, objevuj</w:t>
      </w:r>
      <w:r>
        <w:rPr>
          <w:rFonts w:ascii="Times New Roman" w:hAnsi="Times New Roman" w:cs="Times New Roman"/>
        </w:rPr>
        <w:t>í</w:t>
      </w:r>
      <w:r w:rsidRPr="008B15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také přístupy k </w:t>
      </w:r>
      <w:proofErr w:type="spellStart"/>
      <w:r>
        <w:rPr>
          <w:rFonts w:ascii="Times New Roman" w:hAnsi="Times New Roman" w:cs="Times New Roman"/>
        </w:rPr>
        <w:t>resilienci</w:t>
      </w:r>
      <w:proofErr w:type="spellEnd"/>
      <w:r>
        <w:rPr>
          <w:rFonts w:ascii="Times New Roman" w:hAnsi="Times New Roman" w:cs="Times New Roman"/>
        </w:rPr>
        <w:t xml:space="preserve"> skupiny či komunity (</w:t>
      </w:r>
      <w:proofErr w:type="spellStart"/>
      <w:r>
        <w:rPr>
          <w:rFonts w:ascii="Times New Roman" w:hAnsi="Times New Roman" w:cs="Times New Roman"/>
        </w:rPr>
        <w:t>community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resilience</w:t>
      </w:r>
      <w:proofErr w:type="spellEnd"/>
      <w:r>
        <w:rPr>
          <w:rFonts w:ascii="Times New Roman" w:hAnsi="Times New Roman" w:cs="Times New Roman"/>
        </w:rPr>
        <w:t xml:space="preserve">), jež zdůrazňují kromě psychické odolnosti jedince také význam skupinových fenoménů (skupinové normy a jejich dodržování, skupinový konformismus, skupinová koheze, sociální opora) a dynamiky interpersonálních vztahů ve skupině (např. </w:t>
      </w:r>
      <w:proofErr w:type="spellStart"/>
      <w:r>
        <w:rPr>
          <w:rFonts w:ascii="Times New Roman" w:hAnsi="Times New Roman" w:cs="Times New Roman"/>
        </w:rPr>
        <w:t>Sonn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Fisher</w:t>
      </w:r>
      <w:proofErr w:type="spellEnd"/>
      <w:r>
        <w:rPr>
          <w:rFonts w:ascii="Times New Roman" w:hAnsi="Times New Roman" w:cs="Times New Roman"/>
        </w:rPr>
        <w:t xml:space="preserve">, 1998). Z hlediska zacílení obsahu </w:t>
      </w:r>
      <w:proofErr w:type="spellStart"/>
      <w:r>
        <w:rPr>
          <w:rFonts w:ascii="Times New Roman" w:hAnsi="Times New Roman" w:cs="Times New Roman"/>
        </w:rPr>
        <w:t>resilience</w:t>
      </w:r>
      <w:proofErr w:type="spellEnd"/>
      <w:r>
        <w:rPr>
          <w:rFonts w:ascii="Times New Roman" w:hAnsi="Times New Roman" w:cs="Times New Roman"/>
        </w:rPr>
        <w:t xml:space="preserve"> bývá středem zájmu </w:t>
      </w:r>
      <w:r w:rsidRPr="008B1525">
        <w:rPr>
          <w:rFonts w:ascii="Times New Roman" w:hAnsi="Times New Roman" w:cs="Times New Roman"/>
        </w:rPr>
        <w:t>nejčastěji školská či akademická (</w:t>
      </w:r>
      <w:proofErr w:type="spellStart"/>
      <w:r w:rsidRPr="008B1525">
        <w:rPr>
          <w:rFonts w:ascii="Times New Roman" w:hAnsi="Times New Roman" w:cs="Times New Roman"/>
        </w:rPr>
        <w:t>educational</w:t>
      </w:r>
      <w:proofErr w:type="spellEnd"/>
      <w:r w:rsidRPr="008B15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B1525">
        <w:rPr>
          <w:rFonts w:ascii="Times New Roman" w:hAnsi="Times New Roman" w:cs="Times New Roman"/>
        </w:rPr>
        <w:t>resilience</w:t>
      </w:r>
      <w:proofErr w:type="spellEnd"/>
      <w:r w:rsidRPr="008B1525">
        <w:rPr>
          <w:rFonts w:ascii="Times New Roman" w:hAnsi="Times New Roman" w:cs="Times New Roman"/>
        </w:rPr>
        <w:t xml:space="preserve">. Bývá definována jako </w:t>
      </w:r>
      <w:r w:rsidRPr="00F50D12">
        <w:rPr>
          <w:rStyle w:val="hps"/>
          <w:rFonts w:ascii="Times New Roman" w:hAnsi="Times New Roman" w:cs="Times New Roman"/>
          <w:color w:val="222222"/>
        </w:rPr>
        <w:t>zvýšená</w:t>
      </w:r>
      <w:r>
        <w:rPr>
          <w:rStyle w:val="hps"/>
          <w:rFonts w:ascii="Times New Roman" w:hAnsi="Times New Roman" w:cs="Times New Roman"/>
          <w:color w:val="222222"/>
        </w:rPr>
        <w:t xml:space="preserve"> </w:t>
      </w:r>
      <w:r w:rsidRPr="00F50D12">
        <w:rPr>
          <w:rStyle w:val="hps"/>
          <w:rFonts w:ascii="Times New Roman" w:hAnsi="Times New Roman" w:cs="Times New Roman"/>
          <w:color w:val="222222"/>
        </w:rPr>
        <w:t>pravděpodobnost úspěchu</w:t>
      </w:r>
      <w:r>
        <w:rPr>
          <w:rStyle w:val="hps"/>
          <w:rFonts w:ascii="Times New Roman" w:hAnsi="Times New Roman" w:cs="Times New Roman"/>
          <w:color w:val="222222"/>
        </w:rPr>
        <w:t xml:space="preserve"> </w:t>
      </w:r>
      <w:r w:rsidRPr="00F50D12">
        <w:rPr>
          <w:rStyle w:val="hps"/>
          <w:rFonts w:ascii="Times New Roman" w:hAnsi="Times New Roman" w:cs="Times New Roman"/>
          <w:color w:val="222222"/>
        </w:rPr>
        <w:t>ve škole</w:t>
      </w:r>
      <w:r>
        <w:rPr>
          <w:rStyle w:val="hps"/>
          <w:rFonts w:ascii="Times New Roman" w:hAnsi="Times New Roman" w:cs="Times New Roman"/>
          <w:color w:val="222222"/>
        </w:rPr>
        <w:t xml:space="preserve"> </w:t>
      </w:r>
      <w:r w:rsidRPr="00F50D12">
        <w:rPr>
          <w:rFonts w:ascii="Times New Roman" w:hAnsi="Times New Roman" w:cs="Times New Roman"/>
          <w:color w:val="222222"/>
        </w:rPr>
        <w:t>i mimo ni</w:t>
      </w:r>
      <w:r w:rsidR="001B01B8">
        <w:rPr>
          <w:rFonts w:ascii="Times New Roman" w:hAnsi="Times New Roman" w:cs="Times New Roman"/>
          <w:color w:val="222222"/>
        </w:rPr>
        <w:t>,</w:t>
      </w:r>
      <w:r w:rsidRPr="00F50D12">
        <w:rPr>
          <w:rFonts w:ascii="Times New Roman" w:hAnsi="Times New Roman" w:cs="Times New Roman"/>
          <w:color w:val="222222"/>
        </w:rPr>
        <w:t xml:space="preserve"> navzdory nepříznivým podmínkám (</w:t>
      </w:r>
      <w:proofErr w:type="spellStart"/>
      <w:r w:rsidRPr="00F50D12">
        <w:rPr>
          <w:rFonts w:ascii="Times New Roman" w:hAnsi="Times New Roman" w:cs="Times New Roman"/>
          <w:color w:val="222222"/>
        </w:rPr>
        <w:t>Morales</w:t>
      </w:r>
      <w:proofErr w:type="spellEnd"/>
      <w:r w:rsidRPr="00F50D12">
        <w:rPr>
          <w:rFonts w:ascii="Times New Roman" w:hAnsi="Times New Roman" w:cs="Times New Roman"/>
          <w:color w:val="222222"/>
        </w:rPr>
        <w:t xml:space="preserve">, 2000) či </w:t>
      </w:r>
      <w:r w:rsidRPr="00F50D12">
        <w:rPr>
          <w:rStyle w:val="hps"/>
          <w:rFonts w:ascii="Times New Roman" w:hAnsi="Times New Roman" w:cs="Times New Roman"/>
          <w:color w:val="222222"/>
        </w:rPr>
        <w:t>schopnost</w:t>
      </w:r>
      <w:r>
        <w:rPr>
          <w:rStyle w:val="hps"/>
          <w:rFonts w:ascii="Times New Roman" w:hAnsi="Times New Roman" w:cs="Times New Roman"/>
          <w:color w:val="222222"/>
        </w:rPr>
        <w:t xml:space="preserve"> </w:t>
      </w:r>
      <w:r w:rsidRPr="00F50D12">
        <w:rPr>
          <w:rStyle w:val="hps"/>
          <w:rFonts w:ascii="Times New Roman" w:hAnsi="Times New Roman" w:cs="Times New Roman"/>
          <w:color w:val="222222"/>
        </w:rPr>
        <w:t>dětí</w:t>
      </w:r>
      <w:r>
        <w:rPr>
          <w:rStyle w:val="hps"/>
          <w:rFonts w:ascii="Times New Roman" w:hAnsi="Times New Roman" w:cs="Times New Roman"/>
          <w:color w:val="222222"/>
        </w:rPr>
        <w:t xml:space="preserve"> </w:t>
      </w:r>
      <w:r w:rsidRPr="00F50D12">
        <w:rPr>
          <w:rStyle w:val="hps"/>
          <w:rFonts w:ascii="Times New Roman" w:hAnsi="Times New Roman" w:cs="Times New Roman"/>
          <w:color w:val="222222"/>
        </w:rPr>
        <w:t>uspět</w:t>
      </w:r>
      <w:r>
        <w:rPr>
          <w:rStyle w:val="hps"/>
          <w:rFonts w:ascii="Times New Roman" w:hAnsi="Times New Roman" w:cs="Times New Roman"/>
          <w:color w:val="222222"/>
        </w:rPr>
        <w:t xml:space="preserve"> </w:t>
      </w:r>
      <w:r w:rsidRPr="00F50D12">
        <w:rPr>
          <w:rStyle w:val="hps"/>
          <w:rFonts w:ascii="Times New Roman" w:hAnsi="Times New Roman" w:cs="Times New Roman"/>
          <w:color w:val="222222"/>
        </w:rPr>
        <w:t>akademicky</w:t>
      </w:r>
      <w:r>
        <w:rPr>
          <w:rStyle w:val="hps"/>
          <w:rFonts w:ascii="Times New Roman" w:hAnsi="Times New Roman" w:cs="Times New Roman"/>
          <w:color w:val="222222"/>
        </w:rPr>
        <w:t xml:space="preserve"> </w:t>
      </w:r>
      <w:r w:rsidRPr="00F50D12">
        <w:rPr>
          <w:rStyle w:val="hps"/>
          <w:rFonts w:ascii="Times New Roman" w:hAnsi="Times New Roman" w:cs="Times New Roman"/>
          <w:color w:val="222222"/>
        </w:rPr>
        <w:t>přes</w:t>
      </w:r>
      <w:r>
        <w:rPr>
          <w:rStyle w:val="hps"/>
          <w:rFonts w:ascii="Times New Roman" w:hAnsi="Times New Roman" w:cs="Times New Roman"/>
          <w:color w:val="222222"/>
        </w:rPr>
        <w:t xml:space="preserve"> </w:t>
      </w:r>
      <w:r w:rsidRPr="00F50D12">
        <w:rPr>
          <w:rStyle w:val="hps"/>
          <w:rFonts w:ascii="Times New Roman" w:hAnsi="Times New Roman" w:cs="Times New Roman"/>
          <w:color w:val="222222"/>
        </w:rPr>
        <w:t>rizikov</w:t>
      </w:r>
      <w:r>
        <w:rPr>
          <w:rStyle w:val="hps"/>
          <w:rFonts w:ascii="Times New Roman" w:hAnsi="Times New Roman" w:cs="Times New Roman"/>
          <w:color w:val="222222"/>
        </w:rPr>
        <w:t>é</w:t>
      </w:r>
      <w:r w:rsidRPr="00F50D12">
        <w:rPr>
          <w:rStyle w:val="hps"/>
          <w:rFonts w:ascii="Times New Roman" w:hAnsi="Times New Roman" w:cs="Times New Roman"/>
          <w:color w:val="222222"/>
        </w:rPr>
        <w:t xml:space="preserve"> faktory, které činí úspěch nesnadným (Bryan, 2005). Obě oblasti jsou hojně rozpracovávány ve školské a poradenské praxi.</w:t>
      </w:r>
      <w:r>
        <w:rPr>
          <w:rStyle w:val="hps"/>
          <w:rFonts w:ascii="Times New Roman" w:hAnsi="Times New Roman" w:cs="Times New Roman"/>
          <w:color w:val="222222"/>
        </w:rPr>
        <w:t xml:space="preserve">  </w:t>
      </w:r>
    </w:p>
    <w:p w14:paraId="656B5757" w14:textId="77777777" w:rsidR="007C1A34" w:rsidRDefault="007C1A34" w:rsidP="00F74352">
      <w:pPr>
        <w:spacing w:line="240" w:lineRule="auto"/>
        <w:rPr>
          <w:rFonts w:ascii="Arial" w:hAnsi="Arial" w:cs="Arial"/>
          <w:color w:val="222222"/>
        </w:rPr>
      </w:pPr>
    </w:p>
    <w:p w14:paraId="62029A51" w14:textId="7AD300FD" w:rsidR="007C1A34" w:rsidRDefault="007C1A34" w:rsidP="00F74352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50D12">
        <w:rPr>
          <w:rFonts w:ascii="Times New Roman" w:hAnsi="Times New Roman" w:cs="Times New Roman"/>
          <w:color w:val="222222"/>
          <w:sz w:val="24"/>
          <w:szCs w:val="24"/>
        </w:rPr>
        <w:t xml:space="preserve">V souvislosti s rozpracováváním různých oblastí </w:t>
      </w:r>
      <w:proofErr w:type="spellStart"/>
      <w:r w:rsidRPr="00F50D12">
        <w:rPr>
          <w:rFonts w:ascii="Times New Roman" w:hAnsi="Times New Roman" w:cs="Times New Roman"/>
          <w:color w:val="222222"/>
          <w:sz w:val="24"/>
          <w:szCs w:val="24"/>
        </w:rPr>
        <w:t>resilience</w:t>
      </w:r>
      <w:proofErr w:type="spellEnd"/>
      <w:r w:rsidRPr="00F50D12">
        <w:rPr>
          <w:rFonts w:ascii="Times New Roman" w:hAnsi="Times New Roman" w:cs="Times New Roman"/>
          <w:color w:val="222222"/>
          <w:sz w:val="24"/>
          <w:szCs w:val="24"/>
        </w:rPr>
        <w:t xml:space="preserve"> se objevily i etické otázky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či spíše úvahy, které berou v potaz možné reakce (ne)zodpovědných politických činitelů.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Týkají se </w:t>
      </w:r>
      <w:proofErr w:type="gramStart"/>
      <w:r w:rsidRPr="00F50D12">
        <w:rPr>
          <w:rFonts w:ascii="Times New Roman" w:hAnsi="Times New Roman" w:cs="Times New Roman"/>
          <w:color w:val="222222"/>
          <w:sz w:val="24"/>
          <w:szCs w:val="24"/>
        </w:rPr>
        <w:t>potenciální možnosti</w:t>
      </w:r>
      <w:proofErr w:type="gramEnd"/>
      <w:r w:rsidRPr="00F50D12">
        <w:rPr>
          <w:rFonts w:ascii="Times New Roman" w:hAnsi="Times New Roman" w:cs="Times New Roman"/>
          <w:color w:val="222222"/>
          <w:sz w:val="24"/>
          <w:szCs w:val="24"/>
        </w:rPr>
        <w:t>, že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výzkumy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by se mohly posloužit k obviňování 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>obě</w:t>
      </w:r>
      <w:r>
        <w:rPr>
          <w:rFonts w:ascii="Times New Roman" w:hAnsi="Times New Roman" w:cs="Times New Roman"/>
          <w:color w:val="222222"/>
          <w:sz w:val="24"/>
          <w:szCs w:val="24"/>
        </w:rPr>
        <w:t>ti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9C508E">
        <w:rPr>
          <w:rFonts w:ascii="Times New Roman" w:hAnsi="Times New Roman" w:cs="Times New Roman"/>
          <w:sz w:val="24"/>
          <w:szCs w:val="24"/>
        </w:rPr>
        <w:t>victim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08E">
        <w:rPr>
          <w:rFonts w:ascii="Times New Roman" w:hAnsi="Times New Roman" w:cs="Times New Roman"/>
          <w:sz w:val="24"/>
          <w:szCs w:val="24"/>
        </w:rPr>
        <w:t>blaming</w:t>
      </w:r>
      <w:proofErr w:type="spellEnd"/>
      <w:r w:rsidRPr="009C508E">
        <w:rPr>
          <w:rFonts w:ascii="Times New Roman" w:hAnsi="Times New Roman" w:cs="Times New Roman"/>
          <w:sz w:val="24"/>
          <w:szCs w:val="24"/>
        </w:rPr>
        <w:t>). T</w:t>
      </w:r>
      <w:r>
        <w:rPr>
          <w:rFonts w:ascii="Times New Roman" w:hAnsi="Times New Roman" w:cs="Times New Roman"/>
          <w:sz w:val="24"/>
          <w:szCs w:val="24"/>
        </w:rPr>
        <w:t xml:space="preserve">o se </w:t>
      </w:r>
      <w:r w:rsidRPr="009C508E">
        <w:rPr>
          <w:rFonts w:ascii="Times New Roman" w:hAnsi="Times New Roman" w:cs="Times New Roman"/>
          <w:sz w:val="24"/>
          <w:szCs w:val="24"/>
        </w:rPr>
        <w:t xml:space="preserve">může </w:t>
      </w:r>
      <w:r>
        <w:rPr>
          <w:rFonts w:ascii="Times New Roman" w:hAnsi="Times New Roman" w:cs="Times New Roman"/>
          <w:sz w:val="24"/>
          <w:szCs w:val="24"/>
        </w:rPr>
        <w:t xml:space="preserve">stát v případě, navodí-li se situace, že se určití občané prostě málo </w:t>
      </w:r>
      <w:proofErr w:type="gramStart"/>
      <w:r>
        <w:rPr>
          <w:rFonts w:ascii="Times New Roman" w:hAnsi="Times New Roman" w:cs="Times New Roman"/>
          <w:sz w:val="24"/>
          <w:szCs w:val="24"/>
        </w:rPr>
        <w:t>snaží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1B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C508E">
        <w:rPr>
          <w:rFonts w:ascii="Times New Roman" w:hAnsi="Times New Roman" w:cs="Times New Roman"/>
          <w:sz w:val="24"/>
          <w:szCs w:val="24"/>
        </w:rPr>
        <w:t xml:space="preserve"> může-li někdo překonat nepřízeň, tak proč ne 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Pr="009C508E">
        <w:rPr>
          <w:rFonts w:ascii="Times New Roman" w:hAnsi="Times New Roman" w:cs="Times New Roman"/>
          <w:sz w:val="24"/>
          <w:szCs w:val="24"/>
        </w:rPr>
        <w:t>druzí?</w:t>
      </w:r>
      <w:r w:rsidR="001B01B8">
        <w:rPr>
          <w:rFonts w:ascii="Times New Roman" w:hAnsi="Times New Roman" w:cs="Times New Roman"/>
          <w:sz w:val="24"/>
          <w:szCs w:val="24"/>
        </w:rPr>
        <w:t>“</w:t>
      </w:r>
      <w:r w:rsidRPr="009C50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0D12">
        <w:rPr>
          <w:rFonts w:ascii="Times New Roman" w:hAnsi="Times New Roman" w:cs="Times New Roman"/>
          <w:color w:val="222222"/>
          <w:sz w:val="24"/>
          <w:szCs w:val="24"/>
        </w:rPr>
        <w:t>Fergus</w:t>
      </w:r>
      <w:proofErr w:type="spellEnd"/>
      <w:r w:rsidRPr="00F50D12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50D12">
        <w:rPr>
          <w:rFonts w:ascii="Times New Roman" w:hAnsi="Times New Roman" w:cs="Times New Roman"/>
          <w:color w:val="222222"/>
          <w:sz w:val="24"/>
          <w:szCs w:val="24"/>
        </w:rPr>
        <w:t>Zimmerman</w:t>
      </w:r>
      <w:proofErr w:type="spellEnd"/>
      <w:r w:rsidRPr="00F50D12">
        <w:rPr>
          <w:rFonts w:ascii="Times New Roman" w:hAnsi="Times New Roman" w:cs="Times New Roman"/>
          <w:color w:val="222222"/>
          <w:sz w:val="24"/>
          <w:szCs w:val="24"/>
        </w:rPr>
        <w:t>, 2005).</w:t>
      </w:r>
    </w:p>
    <w:p w14:paraId="18E6FCFB" w14:textId="77777777" w:rsidR="007C1A34" w:rsidRPr="00F50D12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Podobně vyjádřili někteří autoři </w:t>
      </w:r>
      <w:r w:rsidRPr="00995154">
        <w:rPr>
          <w:rFonts w:ascii="Times New Roman" w:hAnsi="Times New Roman" w:cs="Times New Roman"/>
          <w:color w:val="222222"/>
          <w:sz w:val="24"/>
          <w:szCs w:val="24"/>
        </w:rPr>
        <w:t>(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např. </w:t>
      </w:r>
      <w:proofErr w:type="spellStart"/>
      <w:r w:rsidRPr="00995154">
        <w:rPr>
          <w:rFonts w:ascii="Times New Roman" w:hAnsi="Times New Roman" w:cs="Times New Roman"/>
          <w:color w:val="222222"/>
          <w:sz w:val="24"/>
          <w:szCs w:val="24"/>
        </w:rPr>
        <w:t>Doll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995154">
        <w:rPr>
          <w:rFonts w:ascii="Times New Roman" w:hAnsi="Times New Roman" w:cs="Times New Roman"/>
          <w:color w:val="222222"/>
          <w:sz w:val="24"/>
          <w:szCs w:val="24"/>
        </w:rPr>
        <w:t xml:space="preserve"> Lyon 1998)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obavy </w:t>
      </w:r>
      <w:r w:rsidRPr="000950E3">
        <w:rPr>
          <w:rFonts w:ascii="Times New Roman" w:hAnsi="Times New Roman" w:cs="Times New Roman"/>
          <w:color w:val="222222"/>
          <w:sz w:val="24"/>
          <w:szCs w:val="24"/>
        </w:rPr>
        <w:t xml:space="preserve">z možnosti event. 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 xml:space="preserve">politické zneužitelnosti koncepce </w:t>
      </w:r>
      <w:proofErr w:type="spellStart"/>
      <w:r w:rsidRPr="00F50D12">
        <w:rPr>
          <w:rFonts w:ascii="Times New Roman" w:hAnsi="Times New Roman" w:cs="Times New Roman"/>
          <w:color w:val="222222"/>
          <w:sz w:val="24"/>
          <w:szCs w:val="24"/>
        </w:rPr>
        <w:t>resilience</w:t>
      </w:r>
      <w:proofErr w:type="spellEnd"/>
      <w:r w:rsidRPr="00F50D12">
        <w:rPr>
          <w:rFonts w:ascii="Times New Roman" w:hAnsi="Times New Roman" w:cs="Times New Roman"/>
          <w:color w:val="222222"/>
          <w:sz w:val="24"/>
          <w:szCs w:val="24"/>
        </w:rPr>
        <w:t xml:space="preserve"> např. ve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>snaze zdůvodnit zanedbávání péče o sociální prostředí a malé úsilí o řešení chudoby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1B01B8">
        <w:rPr>
          <w:rFonts w:ascii="Times New Roman" w:hAnsi="Times New Roman" w:cs="Times New Roman"/>
          <w:color w:val="222222"/>
          <w:sz w:val="24"/>
          <w:szCs w:val="24"/>
        </w:rPr>
        <w:t xml:space="preserve">Dle autorů se to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může </w:t>
      </w:r>
      <w:r w:rsidR="001B01B8">
        <w:rPr>
          <w:rFonts w:ascii="Times New Roman" w:hAnsi="Times New Roman" w:cs="Times New Roman"/>
          <w:color w:val="222222"/>
          <w:sz w:val="24"/>
          <w:szCs w:val="24"/>
        </w:rPr>
        <w:t xml:space="preserve">snadněji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stát v případě, že je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chápána jako rys, </w:t>
      </w:r>
      <w:r w:rsidR="001B01B8">
        <w:rPr>
          <w:rFonts w:ascii="Times New Roman" w:hAnsi="Times New Roman" w:cs="Times New Roman"/>
          <w:color w:val="222222"/>
          <w:sz w:val="24"/>
          <w:szCs w:val="24"/>
        </w:rPr>
        <w:t xml:space="preserve">protože pak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lze argumentovat ve smyslu </w:t>
      </w:r>
      <w:r w:rsidR="001B01B8">
        <w:rPr>
          <w:rFonts w:ascii="Times New Roman" w:hAnsi="Times New Roman" w:cs="Times New Roman"/>
          <w:color w:val="222222"/>
          <w:sz w:val="24"/>
          <w:szCs w:val="24"/>
        </w:rPr>
        <w:t>„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…někomu je prostě dáno, a </w:t>
      </w:r>
      <w:r w:rsidR="001B01B8">
        <w:rPr>
          <w:rFonts w:ascii="Times New Roman" w:hAnsi="Times New Roman" w:cs="Times New Roman"/>
          <w:color w:val="222222"/>
          <w:sz w:val="24"/>
          <w:szCs w:val="24"/>
        </w:rPr>
        <w:t xml:space="preserve">někomu ani intervence nepomohou“. </w:t>
      </w:r>
      <w:r>
        <w:rPr>
          <w:rFonts w:ascii="Times New Roman" w:hAnsi="Times New Roman" w:cs="Times New Roman"/>
          <w:color w:val="222222"/>
          <w:sz w:val="24"/>
          <w:szCs w:val="24"/>
        </w:rPr>
        <w:t>Podle autorů tomu l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>ze zabránit tak, že budou výzkumníci zdůrazňovat význam společenských institucí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při 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>podpo</w:t>
      </w:r>
      <w:r>
        <w:rPr>
          <w:rFonts w:ascii="Times New Roman" w:hAnsi="Times New Roman" w:cs="Times New Roman"/>
          <w:color w:val="222222"/>
          <w:sz w:val="24"/>
          <w:szCs w:val="24"/>
        </w:rPr>
        <w:t>ře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 xml:space="preserve"> a pomoc</w:t>
      </w:r>
      <w:r>
        <w:rPr>
          <w:rFonts w:ascii="Times New Roman" w:hAnsi="Times New Roman" w:cs="Times New Roman"/>
          <w:color w:val="222222"/>
          <w:sz w:val="24"/>
          <w:szCs w:val="24"/>
        </w:rPr>
        <w:t>i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 xml:space="preserve"> komunitám, 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lastRenderedPageBreak/>
        <w:t>které nemají dostatek prostředků nebo vůl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e k tomu, aby samy zvládly 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 xml:space="preserve">rizikové podmínky, v nichž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jsou 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>dět</w:t>
      </w:r>
      <w:r w:rsidR="001B01B8">
        <w:rPr>
          <w:rFonts w:ascii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vychovávány</w:t>
      </w:r>
      <w:r w:rsidRPr="00F50D1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7083DDB5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DD4F42" w14:textId="77777777" w:rsidR="007C1A34" w:rsidRPr="00ED0B66" w:rsidRDefault="00B127ED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METODY KE ZJIŠŤOVÁNÍ ÚROVNĚ A STRUKTURY RES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0B66">
        <w:rPr>
          <w:rFonts w:ascii="Times New Roman" w:hAnsi="Times New Roman" w:cs="Times New Roman"/>
          <w:sz w:val="24"/>
          <w:szCs w:val="24"/>
        </w:rPr>
        <w:t>LIENCE</w:t>
      </w:r>
    </w:p>
    <w:p w14:paraId="7E365D08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   Kromě metod již popsaných v naší první studii k tomuto tématu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Kebza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Šolcová, 2008) je třeba zmínit následující metody, jejichž přehled podáváme v členění na metody ke zjišťování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0B66">
        <w:rPr>
          <w:rFonts w:ascii="Times New Roman" w:hAnsi="Times New Roman" w:cs="Times New Roman"/>
          <w:sz w:val="24"/>
          <w:szCs w:val="24"/>
        </w:rPr>
        <w:t>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dospělých a metody ke zjišťování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dětí a adolescentů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Windle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Bennett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Noyes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2011).</w:t>
      </w:r>
    </w:p>
    <w:p w14:paraId="069BF5BE" w14:textId="77777777" w:rsidR="007C1A34" w:rsidRPr="00B127ED" w:rsidRDefault="007C1A34" w:rsidP="00F743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7ED">
        <w:rPr>
          <w:rFonts w:ascii="Times New Roman" w:hAnsi="Times New Roman" w:cs="Times New Roman"/>
          <w:b/>
          <w:sz w:val="24"/>
          <w:szCs w:val="24"/>
        </w:rPr>
        <w:t xml:space="preserve">Metody ke zjišťování </w:t>
      </w:r>
      <w:proofErr w:type="spellStart"/>
      <w:r w:rsidRPr="00B127ED">
        <w:rPr>
          <w:rFonts w:ascii="Times New Roman" w:hAnsi="Times New Roman" w:cs="Times New Roman"/>
          <w:b/>
          <w:sz w:val="24"/>
          <w:szCs w:val="24"/>
        </w:rPr>
        <w:t>resilience</w:t>
      </w:r>
      <w:proofErr w:type="spellEnd"/>
      <w:r w:rsidRPr="00B127ED">
        <w:rPr>
          <w:rFonts w:ascii="Times New Roman" w:hAnsi="Times New Roman" w:cs="Times New Roman"/>
          <w:b/>
          <w:sz w:val="24"/>
          <w:szCs w:val="24"/>
        </w:rPr>
        <w:t xml:space="preserve"> dospělých</w:t>
      </w:r>
    </w:p>
    <w:p w14:paraId="282F3AFD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Dispositional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Scale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je metoda, vytvořená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 xml:space="preserve">postupně ve třech verzích označovaných arabskými číslicemi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1 - 3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Bartone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1989, 1991, 1995, 2007) jejímž autorem je J. T.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Bartone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. Tato škála vychází z koncepce </w:t>
      </w:r>
      <w:proofErr w:type="spellStart"/>
      <w:r w:rsidRPr="007C1A34">
        <w:rPr>
          <w:rFonts w:ascii="Times New Roman" w:hAnsi="Times New Roman" w:cs="Times New Roman"/>
          <w:i/>
          <w:sz w:val="24"/>
          <w:szCs w:val="24"/>
        </w:rPr>
        <w:t>h</w:t>
      </w:r>
      <w:r w:rsidRPr="00ED0B66">
        <w:rPr>
          <w:rFonts w:ascii="Times New Roman" w:hAnsi="Times New Roman" w:cs="Times New Roman"/>
          <w:i/>
          <w:sz w:val="24"/>
          <w:szCs w:val="24"/>
        </w:rPr>
        <w:t>ardiness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vytvořené S.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Kobasovou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 jejími spolupracovníky (viz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Kebza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Šolcová, 2008), zahrnuje tedy rovněž tři hlavní dimenze (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challenge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commitment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control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 a obsahuje 45 položek (verze 1), 30 položek (verze 2), resp. 15 položek (verze 3). Metoda je určena dospělým bez omezení věku. </w:t>
      </w:r>
    </w:p>
    <w:p w14:paraId="36F6C1E5" w14:textId="44F0D7B7" w:rsidR="007C1A34" w:rsidRPr="004320D5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Metoda s prostým názvem </w:t>
      </w:r>
      <w:proofErr w:type="spellStart"/>
      <w:r w:rsidRPr="007C1A34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 w:rsidRPr="007C1A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A34">
        <w:rPr>
          <w:rFonts w:ascii="Times New Roman" w:hAnsi="Times New Roman" w:cs="Times New Roman"/>
          <w:i/>
          <w:sz w:val="24"/>
          <w:szCs w:val="24"/>
        </w:rPr>
        <w:t>Scale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(RS) je zaměřena na zjišťování úrovně resistence u populace v období mladší dospělosti, ve věku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16 – 23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let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Wagnild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1993). Usiluje o identifikaci stupně individuální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 je tvořena celkem 25 položkami, týkajícími se dvou hlavních dimenzí (</w:t>
      </w:r>
      <w:proofErr w:type="spellStart"/>
      <w:r w:rsidR="001B01B8">
        <w:rPr>
          <w:rFonts w:ascii="Times New Roman" w:hAnsi="Times New Roman" w:cs="Times New Roman"/>
          <w:sz w:val="24"/>
          <w:szCs w:val="24"/>
        </w:rPr>
        <w:t>P</w:t>
      </w:r>
      <w:r w:rsidRPr="00ED0B66">
        <w:rPr>
          <w:rFonts w:ascii="Times New Roman" w:hAnsi="Times New Roman" w:cs="Times New Roman"/>
          <w:sz w:val="24"/>
          <w:szCs w:val="24"/>
        </w:rPr>
        <w:t>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0B66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="001B01B8"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1B8">
        <w:rPr>
          <w:rFonts w:ascii="Times New Roman" w:hAnsi="Times New Roman" w:cs="Times New Roman"/>
          <w:sz w:val="24"/>
          <w:szCs w:val="24"/>
        </w:rPr>
        <w:t>A</w:t>
      </w:r>
      <w:r w:rsidRPr="00ED0B66">
        <w:rPr>
          <w:rFonts w:ascii="Times New Roman" w:hAnsi="Times New Roman" w:cs="Times New Roman"/>
          <w:sz w:val="24"/>
          <w:szCs w:val="24"/>
        </w:rPr>
        <w:t>cceptance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4320D5">
        <w:rPr>
          <w:rFonts w:ascii="Times New Roman" w:hAnsi="Times New Roman" w:cs="Times New Roman"/>
          <w:sz w:val="24"/>
          <w:szCs w:val="24"/>
        </w:rPr>
        <w:t>této metody je již k dis</w:t>
      </w:r>
      <w:r w:rsidRPr="00C9242B">
        <w:rPr>
          <w:rFonts w:ascii="Times New Roman" w:hAnsi="Times New Roman" w:cs="Times New Roman"/>
          <w:sz w:val="24"/>
          <w:szCs w:val="24"/>
        </w:rPr>
        <w:t>pozici její česká (Faberová, 2014) a</w:t>
      </w:r>
      <w:r w:rsidRPr="004D3240">
        <w:rPr>
          <w:rFonts w:ascii="Times New Roman" w:hAnsi="Times New Roman" w:cs="Times New Roman"/>
          <w:sz w:val="24"/>
          <w:szCs w:val="24"/>
        </w:rPr>
        <w:t xml:space="preserve"> slovenská (</w:t>
      </w:r>
      <w:proofErr w:type="spellStart"/>
      <w:r w:rsidRPr="00F50D12">
        <w:rPr>
          <w:rFonts w:ascii="Times New Roman" w:hAnsi="Times New Roman" w:cs="Times New Roman"/>
          <w:sz w:val="24"/>
          <w:szCs w:val="24"/>
        </w:rPr>
        <w:t>Mesárošová</w:t>
      </w:r>
      <w:proofErr w:type="spellEnd"/>
      <w:r w:rsidRPr="00F50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D12">
        <w:rPr>
          <w:rFonts w:ascii="Times New Roman" w:hAnsi="Times New Roman" w:cs="Times New Roman"/>
          <w:sz w:val="24"/>
          <w:szCs w:val="24"/>
        </w:rPr>
        <w:t>Hajdúk</w:t>
      </w:r>
      <w:proofErr w:type="spellEnd"/>
      <w:r w:rsidRPr="00F50D12">
        <w:rPr>
          <w:rFonts w:ascii="Times New Roman" w:hAnsi="Times New Roman" w:cs="Times New Roman"/>
          <w:sz w:val="24"/>
          <w:szCs w:val="24"/>
        </w:rPr>
        <w:t>, Heretik ml., 2014) verze.</w:t>
      </w:r>
    </w:p>
    <w:p w14:paraId="33793AB2" w14:textId="77777777" w:rsidR="007C1A34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Rovněž ke koncepci </w:t>
      </w:r>
      <w:r w:rsidRPr="007C1A34">
        <w:rPr>
          <w:rFonts w:ascii="Times New Roman" w:hAnsi="Times New Roman" w:cs="Times New Roman"/>
          <w:i/>
          <w:sz w:val="24"/>
          <w:szCs w:val="24"/>
        </w:rPr>
        <w:t>Ego-</w:t>
      </w:r>
      <w:proofErr w:type="spellStart"/>
      <w:r w:rsidRPr="007C1A34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Blocka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o níž js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r w:rsidRPr="00ED0B66">
        <w:rPr>
          <w:rFonts w:ascii="Times New Roman" w:hAnsi="Times New Roman" w:cs="Times New Roman"/>
          <w:sz w:val="24"/>
          <w:szCs w:val="24"/>
        </w:rPr>
        <w:t>informovali již v 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0B66">
        <w:rPr>
          <w:rFonts w:ascii="Times New Roman" w:hAnsi="Times New Roman" w:cs="Times New Roman"/>
          <w:sz w:val="24"/>
          <w:szCs w:val="24"/>
        </w:rPr>
        <w:t>ší první studii (2008)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0B66">
        <w:rPr>
          <w:rFonts w:ascii="Times New Roman" w:hAnsi="Times New Roman" w:cs="Times New Roman"/>
          <w:sz w:val="24"/>
          <w:szCs w:val="24"/>
        </w:rPr>
        <w:t xml:space="preserve"> byla vytvořena metoda s názvem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ER 89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Kremen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1996). Je určena mladým dospělým (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18 – 23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let) a zahrnuje celkem 14 položek, vztahujících se k jedné dimenzi (ego-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CD8399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zjišťování úrovně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období střední dospělosti je zaměřena metoda </w:t>
      </w:r>
      <w:proofErr w:type="spellStart"/>
      <w:r w:rsidRPr="007C1A34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 w:rsidRPr="007C1A3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C1A34">
        <w:rPr>
          <w:rFonts w:ascii="Times New Roman" w:hAnsi="Times New Roman" w:cs="Times New Roman"/>
          <w:i/>
          <w:sz w:val="24"/>
          <w:szCs w:val="24"/>
        </w:rPr>
        <w:t>Midlife</w:t>
      </w:r>
      <w:proofErr w:type="spellEnd"/>
      <w:r w:rsidRPr="007C1A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A34">
        <w:rPr>
          <w:rFonts w:ascii="Times New Roman" w:hAnsi="Times New Roman" w:cs="Times New Roman"/>
          <w:i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(RIM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jejímiž autorkami jsou L. Ryanová a M. L.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Caltabianová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(Ryan,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Caltabiano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2009).  Je zaměřena na věkové rozpětí </w:t>
      </w:r>
      <w:proofErr w:type="gramStart"/>
      <w:r>
        <w:rPr>
          <w:rFonts w:ascii="Times New Roman" w:hAnsi="Times New Roman" w:cs="Times New Roman"/>
          <w:sz w:val="24"/>
          <w:szCs w:val="24"/>
        </w:rPr>
        <w:t>35 - 60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 a obsahuje celkem 25 položek hodnocených na pětibodové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likertovské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škále, nabízející spektrum možných odpovědí od silného nesouhlasu (0) po silný souhlas (4), přičemž vyšší skór vyjadřuje vyšší úroveň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33E629F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V odvozené variantě tohoto přístupu k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resilienci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s názvem </w:t>
      </w:r>
      <w:r w:rsidRPr="00ED0B66">
        <w:rPr>
          <w:rFonts w:ascii="Times New Roman" w:hAnsi="Times New Roman" w:cs="Times New Roman"/>
          <w:i/>
          <w:sz w:val="24"/>
          <w:szCs w:val="24"/>
        </w:rPr>
        <w:t xml:space="preserve">Ego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Resiliency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(1)</w:t>
      </w:r>
      <w:r w:rsidR="00B127ED">
        <w:rPr>
          <w:rFonts w:ascii="Times New Roman" w:hAnsi="Times New Roman" w:cs="Times New Roman"/>
          <w:sz w:val="24"/>
          <w:szCs w:val="24"/>
        </w:rPr>
        <w:t xml:space="preserve"> se její autor (</w:t>
      </w:r>
      <w:proofErr w:type="spellStart"/>
      <w:r w:rsidR="00B127ED">
        <w:rPr>
          <w:rFonts w:ascii="Times New Roman" w:hAnsi="Times New Roman" w:cs="Times New Roman"/>
          <w:sz w:val="24"/>
          <w:szCs w:val="24"/>
        </w:rPr>
        <w:t>Klohnen</w:t>
      </w:r>
      <w:proofErr w:type="spellEnd"/>
      <w:r w:rsidR="00B127ED">
        <w:rPr>
          <w:rFonts w:ascii="Times New Roman" w:hAnsi="Times New Roman" w:cs="Times New Roman"/>
          <w:sz w:val="24"/>
          <w:szCs w:val="24"/>
        </w:rPr>
        <w:t xml:space="preserve">, 1996) </w:t>
      </w:r>
      <w:r w:rsidRPr="00ED0B66">
        <w:rPr>
          <w:rFonts w:ascii="Times New Roman" w:hAnsi="Times New Roman" w:cs="Times New Roman"/>
          <w:sz w:val="24"/>
          <w:szCs w:val="24"/>
        </w:rPr>
        <w:t xml:space="preserve">soustřeďuje rovněž na základní princip síly a obranyschopnosti ega jako základu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. Metoda je určena dospělé populaci ve věku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18 - 48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let a je tvořena celkem 20 položkami, soustředěnými do 4 hlavních dimenzí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optimism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productive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interpersonal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warmth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insight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skilled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expressiveness</w:t>
      </w:r>
      <w:proofErr w:type="spellEnd"/>
      <w:r w:rsidR="00B127ED">
        <w:rPr>
          <w:rFonts w:ascii="Times New Roman" w:hAnsi="Times New Roman" w:cs="Times New Roman"/>
          <w:sz w:val="24"/>
          <w:szCs w:val="24"/>
        </w:rPr>
        <w:t>).</w:t>
      </w:r>
    </w:p>
    <w:p w14:paraId="0B5A1FAB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Škálu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Connor-Davidson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Scale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(CD-RISC)</w:t>
      </w:r>
      <w:r w:rsidRPr="00ED0B66">
        <w:rPr>
          <w:rFonts w:ascii="Times New Roman" w:hAnsi="Times New Roman" w:cs="Times New Roman"/>
          <w:sz w:val="24"/>
          <w:szCs w:val="24"/>
        </w:rPr>
        <w:t xml:space="preserve"> z roku 2003 jsme popsali v naší první studii. Na rozdíl od této verze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Connor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Davidson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2003) tvořené 25 položkami vztahujícími se k pěti dimenzím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trust/tolerance/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stress,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DD">
        <w:rPr>
          <w:rFonts w:ascii="Times New Roman" w:hAnsi="Times New Roman" w:cs="Times New Roman"/>
          <w:sz w:val="24"/>
          <w:szCs w:val="24"/>
        </w:rPr>
        <w:t>i</w:t>
      </w:r>
      <w:r w:rsidRPr="00ED0B66">
        <w:rPr>
          <w:rFonts w:ascii="Times New Roman" w:hAnsi="Times New Roman" w:cs="Times New Roman"/>
          <w:sz w:val="24"/>
          <w:szCs w:val="24"/>
        </w:rPr>
        <w:t>nfluences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)</w:t>
      </w:r>
      <w:r w:rsidR="007D01DD"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 xml:space="preserve">a určené dospělým (průměrný věk byl 43,8) bylo cílem zkrácené verze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Connor-Davidson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Scale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(CD-RISC) </w:t>
      </w:r>
      <w:r w:rsidRPr="00ED0B66">
        <w:rPr>
          <w:rFonts w:ascii="Times New Roman" w:hAnsi="Times New Roman" w:cs="Times New Roman"/>
          <w:sz w:val="24"/>
          <w:szCs w:val="24"/>
        </w:rPr>
        <w:t xml:space="preserve">dosáhnout zjednodušení administrace i vyhodnocení a zaměřit všech 10 </w:t>
      </w:r>
      <w:r w:rsidRPr="00ED0B66">
        <w:rPr>
          <w:rFonts w:ascii="Times New Roman" w:hAnsi="Times New Roman" w:cs="Times New Roman"/>
          <w:sz w:val="24"/>
          <w:szCs w:val="24"/>
        </w:rPr>
        <w:lastRenderedPageBreak/>
        <w:t>položek této verze k jedné dimenzi, schopnosti zvlád</w:t>
      </w:r>
      <w:r w:rsidR="00B127ED">
        <w:rPr>
          <w:rFonts w:ascii="Times New Roman" w:hAnsi="Times New Roman" w:cs="Times New Roman"/>
          <w:sz w:val="24"/>
          <w:szCs w:val="24"/>
        </w:rPr>
        <w:t>a</w:t>
      </w:r>
      <w:r w:rsidRPr="00ED0B66">
        <w:rPr>
          <w:rFonts w:ascii="Times New Roman" w:hAnsi="Times New Roman" w:cs="Times New Roman"/>
          <w:sz w:val="24"/>
          <w:szCs w:val="24"/>
        </w:rPr>
        <w:t>t stres (Campbell-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Sills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D0B66">
        <w:rPr>
          <w:rFonts w:ascii="Times New Roman" w:hAnsi="Times New Roman" w:cs="Times New Roman"/>
          <w:sz w:val="24"/>
          <w:szCs w:val="24"/>
        </w:rPr>
        <w:t xml:space="preserve"> Stein, 2007) u skupiny mladých dospělých (průměr</w:t>
      </w:r>
      <w:r w:rsidR="00B127ED">
        <w:rPr>
          <w:rFonts w:ascii="Times New Roman" w:hAnsi="Times New Roman" w:cs="Times New Roman"/>
          <w:sz w:val="24"/>
          <w:szCs w:val="24"/>
        </w:rPr>
        <w:t>n</w:t>
      </w:r>
      <w:r w:rsidRPr="00ED0B66">
        <w:rPr>
          <w:rFonts w:ascii="Times New Roman" w:hAnsi="Times New Roman" w:cs="Times New Roman"/>
          <w:sz w:val="24"/>
          <w:szCs w:val="24"/>
        </w:rPr>
        <w:t>ý věk 18, 8).</w:t>
      </w:r>
    </w:p>
    <w:p w14:paraId="1B7D958D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O metodách norského výzkumníka O.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Friborga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 jeho spolupracovníků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Adults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(RSA)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Friborg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et al., 2003, 2005) jsme</w:t>
      </w:r>
      <w:r w:rsidR="00B127ED"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již informovali v naší první studii z roku 2008. Obě metody jsou určeny dospělým, první z nich je tvořena 37 položkami, vztahujícími se k pěti hlavním dimenzím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coherence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support,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), druhá se skládá z 33 položek vztahujících se k následujícím dimenzím: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style,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.</w:t>
      </w:r>
    </w:p>
    <w:p w14:paraId="3BDF160F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Krátká škál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0B66">
        <w:rPr>
          <w:rFonts w:ascii="Times New Roman" w:hAnsi="Times New Roman" w:cs="Times New Roman"/>
          <w:sz w:val="24"/>
          <w:szCs w:val="24"/>
        </w:rPr>
        <w:t xml:space="preserve"> ke zjišťování úrovně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s názvem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Brief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Scale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(Smith et al., 2008) j</w:t>
      </w:r>
      <w:r w:rsidR="00B127ED">
        <w:rPr>
          <w:rFonts w:ascii="Times New Roman" w:hAnsi="Times New Roman" w:cs="Times New Roman"/>
          <w:sz w:val="24"/>
          <w:szCs w:val="24"/>
        </w:rPr>
        <w:t>e zaměřena na dospělou populaci</w:t>
      </w:r>
      <w:r w:rsidR="007D01DD">
        <w:rPr>
          <w:rFonts w:ascii="Times New Roman" w:hAnsi="Times New Roman" w:cs="Times New Roman"/>
          <w:sz w:val="24"/>
          <w:szCs w:val="24"/>
        </w:rPr>
        <w:t xml:space="preserve"> </w:t>
      </w:r>
      <w:r w:rsidR="00B127ED">
        <w:rPr>
          <w:rFonts w:ascii="Times New Roman" w:hAnsi="Times New Roman" w:cs="Times New Roman"/>
          <w:sz w:val="24"/>
          <w:szCs w:val="24"/>
        </w:rPr>
        <w:t>(</w:t>
      </w:r>
      <w:r w:rsidRPr="00ED0B66">
        <w:rPr>
          <w:rFonts w:ascii="Times New Roman" w:hAnsi="Times New Roman" w:cs="Times New Roman"/>
          <w:sz w:val="24"/>
          <w:szCs w:val="24"/>
        </w:rPr>
        <w:t xml:space="preserve">věkové rozpětí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19 - 62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let). Skládá se z 6 položek, soustředěných na jednu ústřední dimenzi,</w:t>
      </w:r>
      <w:r w:rsidR="00B127ED">
        <w:rPr>
          <w:rFonts w:ascii="Times New Roman" w:hAnsi="Times New Roman" w:cs="Times New Roman"/>
          <w:sz w:val="24"/>
          <w:szCs w:val="24"/>
        </w:rPr>
        <w:t xml:space="preserve"> a to </w:t>
      </w:r>
      <w:r w:rsidRPr="00ED0B66">
        <w:rPr>
          <w:rFonts w:ascii="Times New Roman" w:hAnsi="Times New Roman" w:cs="Times New Roman"/>
          <w:sz w:val="24"/>
          <w:szCs w:val="24"/>
        </w:rPr>
        <w:t xml:space="preserve">zotavení ze stresu. </w:t>
      </w:r>
    </w:p>
    <w:p w14:paraId="785E11DA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Metoda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0B66">
        <w:rPr>
          <w:rFonts w:ascii="Times New Roman" w:hAnsi="Times New Roman" w:cs="Times New Roman"/>
          <w:sz w:val="24"/>
          <w:szCs w:val="24"/>
        </w:rPr>
        <w:t>názvem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Psychological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Windle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Markland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Woods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2008) je určena starším dospělým a je tvořena celkem 19 položkami, soust</w:t>
      </w:r>
      <w:r w:rsidR="00B127ED">
        <w:rPr>
          <w:rFonts w:ascii="Times New Roman" w:hAnsi="Times New Roman" w:cs="Times New Roman"/>
          <w:sz w:val="24"/>
          <w:szCs w:val="24"/>
        </w:rPr>
        <w:t>ředěnými do 3 hlavních dimenzí</w:t>
      </w:r>
      <w:r w:rsidRPr="00ED0B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self</w:t>
      </w:r>
      <w:r w:rsidR="007D01DD">
        <w:rPr>
          <w:rFonts w:ascii="Times New Roman" w:hAnsi="Times New Roman" w:cs="Times New Roman"/>
          <w:sz w:val="24"/>
          <w:szCs w:val="24"/>
        </w:rPr>
        <w:t>-</w:t>
      </w:r>
      <w:r w:rsidRPr="00ED0B66">
        <w:rPr>
          <w:rFonts w:ascii="Times New Roman" w:hAnsi="Times New Roman" w:cs="Times New Roman"/>
          <w:sz w:val="24"/>
          <w:szCs w:val="24"/>
        </w:rPr>
        <w:t>esteem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interpersonal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BDFDCF8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CEAD6" w14:textId="77777777" w:rsidR="007C1A34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39FE4A" w14:textId="77777777" w:rsidR="007C1A34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DD41F7" w14:textId="77777777" w:rsidR="007C1A34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38557C" w14:textId="77777777" w:rsidR="007C1A34" w:rsidRPr="00B127ED" w:rsidRDefault="007C1A34" w:rsidP="00F743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7ED">
        <w:rPr>
          <w:rFonts w:ascii="Times New Roman" w:hAnsi="Times New Roman" w:cs="Times New Roman"/>
          <w:b/>
          <w:sz w:val="24"/>
          <w:szCs w:val="24"/>
        </w:rPr>
        <w:t xml:space="preserve">Metody ke zjišťování </w:t>
      </w:r>
      <w:proofErr w:type="spellStart"/>
      <w:r w:rsidRPr="00B127ED">
        <w:rPr>
          <w:rFonts w:ascii="Times New Roman" w:hAnsi="Times New Roman" w:cs="Times New Roman"/>
          <w:b/>
          <w:sz w:val="24"/>
          <w:szCs w:val="24"/>
        </w:rPr>
        <w:t>resilience</w:t>
      </w:r>
      <w:proofErr w:type="spellEnd"/>
      <w:r w:rsidRPr="00B127ED">
        <w:rPr>
          <w:rFonts w:ascii="Times New Roman" w:hAnsi="Times New Roman" w:cs="Times New Roman"/>
          <w:b/>
          <w:sz w:val="24"/>
          <w:szCs w:val="24"/>
        </w:rPr>
        <w:t xml:space="preserve"> dětí a adolescentů</w:t>
      </w:r>
    </w:p>
    <w:p w14:paraId="3A3424BA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Attitudes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Skills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Profile</w:t>
      </w:r>
      <w:r w:rsidRPr="00ED0B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Hurtes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Allen, 2001) je orientována na věkovou skupinu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 xml:space="preserve">12 </w:t>
      </w:r>
      <w:r w:rsidR="007D01DD">
        <w:rPr>
          <w:rFonts w:ascii="Times New Roman" w:hAnsi="Times New Roman" w:cs="Times New Roman"/>
          <w:sz w:val="24"/>
          <w:szCs w:val="24"/>
        </w:rPr>
        <w:t>—</w:t>
      </w:r>
      <w:r w:rsidRPr="00ED0B66">
        <w:rPr>
          <w:rFonts w:ascii="Times New Roman" w:hAnsi="Times New Roman" w:cs="Times New Roman"/>
          <w:sz w:val="24"/>
          <w:szCs w:val="24"/>
        </w:rPr>
        <w:t xml:space="preserve"> 19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let a skládá se z 34 položek, vztahujících se k 7 hlavním dimenzím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ED0B66">
        <w:rPr>
          <w:rFonts w:ascii="Times New Roman" w:hAnsi="Times New Roman" w:cs="Times New Roman"/>
          <w:sz w:val="24"/>
          <w:szCs w:val="24"/>
        </w:rPr>
        <w:t>nsight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humour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7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D71D3A0" w14:textId="4C0BBC5F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Metoda</w:t>
      </w:r>
      <w:r w:rsidR="00B1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Resiliency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Assessing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Developmental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Strengths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ED0B66">
        <w:rPr>
          <w:rFonts w:ascii="Times New Roman" w:hAnsi="Times New Roman" w:cs="Times New Roman"/>
          <w:i/>
          <w:sz w:val="24"/>
          <w:szCs w:val="24"/>
        </w:rPr>
        <w:t>YR:ADS</w:t>
      </w:r>
      <w:proofErr w:type="gramEnd"/>
      <w:r w:rsidRPr="00ED0B66">
        <w:rPr>
          <w:rFonts w:ascii="Times New Roman" w:hAnsi="Times New Roman" w:cs="Times New Roman"/>
          <w:i/>
          <w:sz w:val="24"/>
          <w:szCs w:val="24"/>
        </w:rPr>
        <w:t>)</w:t>
      </w:r>
      <w:r w:rsidRPr="00ED0B66">
        <w:rPr>
          <w:rFonts w:ascii="Times New Roman" w:hAnsi="Times New Roman" w:cs="Times New Roman"/>
          <w:sz w:val="24"/>
          <w:szCs w:val="24"/>
        </w:rPr>
        <w:t xml:space="preserve"> je zaměřena na jedince v období puberty a adolescence (12 – 17 let) a skládá se z celkem 94 položek, orientovaných k 10 hlavním dimenzím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peers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and learning,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</w:t>
      </w:r>
      <w:r w:rsidR="007D01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D01DD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7D01DD">
        <w:rPr>
          <w:rFonts w:ascii="Times New Roman" w:hAnsi="Times New Roman" w:cs="Times New Roman"/>
          <w:sz w:val="24"/>
          <w:szCs w:val="24"/>
        </w:rPr>
        <w:t>/</w:t>
      </w:r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sensitivity,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sensitivity,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self</w:t>
      </w:r>
      <w:r w:rsidR="007D01DD">
        <w:rPr>
          <w:rFonts w:ascii="Times New Roman" w:hAnsi="Times New Roman" w:cs="Times New Roman"/>
          <w:sz w:val="24"/>
          <w:szCs w:val="24"/>
        </w:rPr>
        <w:t>-</w:t>
      </w:r>
      <w:r w:rsidRPr="00ED0B66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self</w:t>
      </w:r>
      <w:r w:rsidR="007D01DD">
        <w:rPr>
          <w:rFonts w:ascii="Times New Roman" w:hAnsi="Times New Roman" w:cs="Times New Roman"/>
          <w:sz w:val="24"/>
          <w:szCs w:val="24"/>
        </w:rPr>
        <w:t>-</w:t>
      </w:r>
      <w:r w:rsidRPr="00ED0B66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. Autoři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Donnon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Hammond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2003, 2007) se zaměřili především na identifikaci protektivních faktorů, zahrnujících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intrinzické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extrinzické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vývojové síly (viz výše). </w:t>
      </w:r>
    </w:p>
    <w:p w14:paraId="12D09C16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V japonském sociokulturním prostředí byla vyvinuta metoda </w:t>
      </w:r>
      <w:r w:rsidRPr="00ED0B66">
        <w:rPr>
          <w:rFonts w:ascii="Times New Roman" w:hAnsi="Times New Roman" w:cs="Times New Roman"/>
          <w:i/>
          <w:sz w:val="24"/>
          <w:szCs w:val="24"/>
        </w:rPr>
        <w:t xml:space="preserve">Adolescent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Oshio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et al. 2003). Je zaměřena na věkovou skupinu mladých dospělých (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19 – 23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let) a skládá se z 21 položek, soustředěných do 3 hlavních dimenzí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novelty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positive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).</w:t>
      </w:r>
    </w:p>
    <w:p w14:paraId="6800AE50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Norský výzkumník O.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Hjemdal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se spolupracovníky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Hjemdal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et al.  2006) jsou autory metody s názvem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Adolescents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(READ)</w:t>
      </w:r>
      <w:r w:rsidRPr="00ED0B66">
        <w:rPr>
          <w:rFonts w:ascii="Times New Roman" w:hAnsi="Times New Roman" w:cs="Times New Roman"/>
          <w:sz w:val="24"/>
          <w:szCs w:val="24"/>
        </w:rPr>
        <w:t xml:space="preserve">. Tato metoda je určena adolescentům ve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věku  13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- 15 let a je tvořena celkem 39 položkami, vztahujícími se k 5 hlavním dimenzím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style,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D2C2759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Rovněž metoda </w:t>
      </w:r>
      <w:r w:rsidRPr="00ED0B66">
        <w:rPr>
          <w:rFonts w:ascii="Times New Roman" w:hAnsi="Times New Roman" w:cs="Times New Roman"/>
          <w:i/>
          <w:sz w:val="24"/>
          <w:szCs w:val="24"/>
        </w:rPr>
        <w:t xml:space="preserve">Ego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Resiliency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(2)</w:t>
      </w:r>
      <w:r w:rsidRPr="00ED0B66">
        <w:rPr>
          <w:rFonts w:ascii="Times New Roman" w:hAnsi="Times New Roman" w:cs="Times New Roman"/>
          <w:sz w:val="24"/>
          <w:szCs w:val="24"/>
        </w:rPr>
        <w:t xml:space="preserve"> je určena adolescentům a mladým dospělým ve věku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16 – 22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let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Bromley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, Johnson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01DD">
        <w:rPr>
          <w:rFonts w:ascii="Times New Roman" w:hAnsi="Times New Roman" w:cs="Times New Roman"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sz w:val="24"/>
          <w:szCs w:val="24"/>
        </w:rPr>
        <w:t xml:space="preserve">Cohen, 2006). Skládá se z celkově 102 položek, soustředěných do 4 </w:t>
      </w:r>
      <w:r w:rsidRPr="00ED0B66">
        <w:rPr>
          <w:rFonts w:ascii="Times New Roman" w:hAnsi="Times New Roman" w:cs="Times New Roman"/>
          <w:sz w:val="24"/>
          <w:szCs w:val="24"/>
        </w:rPr>
        <w:lastRenderedPageBreak/>
        <w:t>hlavních dimenzí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confident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optimism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productive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insight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warmth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skilled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expressiveness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).</w:t>
      </w:r>
    </w:p>
    <w:p w14:paraId="21EE7DF1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California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</w:t>
      </w:r>
      <w:r w:rsidRPr="00ED0B66">
        <w:rPr>
          <w:rFonts w:ascii="Times New Roman" w:hAnsi="Times New Roman" w:cs="Times New Roman"/>
          <w:i/>
          <w:sz w:val="24"/>
          <w:szCs w:val="24"/>
        </w:rPr>
        <w:t>ealthy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Kids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Surve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="007D01DD">
        <w:rPr>
          <w:rFonts w:ascii="Times New Roman" w:hAnsi="Times New Roman" w:cs="Times New Roman"/>
          <w:i/>
          <w:sz w:val="24"/>
          <w:szCs w:val="24"/>
        </w:rPr>
        <w:t xml:space="preserve"> —</w:t>
      </w:r>
      <w:r w:rsidRPr="00ED0B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7E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B127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B66">
        <w:rPr>
          <w:rFonts w:ascii="Times New Roman" w:hAnsi="Times New Roman" w:cs="Times New Roman"/>
          <w:i/>
          <w:sz w:val="24"/>
          <w:szCs w:val="24"/>
        </w:rPr>
        <w:t>Student</w:t>
      </w:r>
      <w:r w:rsidR="00B127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Survey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je určena dětem ve věku od 9 do 12 let (Sun, Stewart, 2007). Skládá se z 34 položek, soustředěných do 12 dimenzí (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ED0B66">
        <w:rPr>
          <w:rFonts w:ascii="Times New Roman" w:hAnsi="Times New Roman" w:cs="Times New Roman"/>
          <w:sz w:val="24"/>
          <w:szCs w:val="24"/>
        </w:rPr>
        <w:t>ommunication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D0B66">
        <w:rPr>
          <w:rFonts w:ascii="Times New Roman" w:hAnsi="Times New Roman" w:cs="Times New Roman"/>
          <w:sz w:val="24"/>
          <w:szCs w:val="24"/>
        </w:rPr>
        <w:t>elf-esteem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ED0B66">
        <w:rPr>
          <w:rFonts w:ascii="Times New Roman" w:hAnsi="Times New Roman" w:cs="Times New Roman"/>
          <w:sz w:val="24"/>
          <w:szCs w:val="24"/>
        </w:rPr>
        <w:t>mpathy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D0B66">
        <w:rPr>
          <w:rFonts w:ascii="Times New Roman" w:hAnsi="Times New Roman" w:cs="Times New Roman"/>
          <w:sz w:val="24"/>
          <w:szCs w:val="24"/>
        </w:rPr>
        <w:t>roblem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D0B66">
        <w:rPr>
          <w:rFonts w:ascii="Times New Roman" w:hAnsi="Times New Roman" w:cs="Times New Roman"/>
          <w:sz w:val="24"/>
          <w:szCs w:val="24"/>
        </w:rPr>
        <w:t>oals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aspirations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ED0B66">
        <w:rPr>
          <w:rFonts w:ascii="Times New Roman" w:hAnsi="Times New Roman" w:cs="Times New Roman"/>
          <w:sz w:val="24"/>
          <w:szCs w:val="24"/>
        </w:rPr>
        <w:t>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D0B66">
        <w:rPr>
          <w:rFonts w:ascii="Times New Roman" w:hAnsi="Times New Roman" w:cs="Times New Roman"/>
          <w:sz w:val="24"/>
          <w:szCs w:val="24"/>
        </w:rPr>
        <w:t>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ED0B66">
        <w:rPr>
          <w:rFonts w:ascii="Times New Roman" w:hAnsi="Times New Roman" w:cs="Times New Roman"/>
          <w:sz w:val="24"/>
          <w:szCs w:val="24"/>
        </w:rPr>
        <w:t>ommunity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0B66">
        <w:rPr>
          <w:rFonts w:ascii="Times New Roman" w:hAnsi="Times New Roman" w:cs="Times New Roman"/>
          <w:sz w:val="24"/>
          <w:szCs w:val="24"/>
        </w:rPr>
        <w:t xml:space="preserve">utonomy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D0B66">
        <w:rPr>
          <w:rFonts w:ascii="Times New Roman" w:hAnsi="Times New Roman" w:cs="Times New Roman"/>
          <w:sz w:val="24"/>
          <w:szCs w:val="24"/>
        </w:rPr>
        <w:t>ro-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peers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D0B66">
        <w:rPr>
          <w:rFonts w:ascii="Times New Roman" w:hAnsi="Times New Roman" w:cs="Times New Roman"/>
          <w:sz w:val="24"/>
          <w:szCs w:val="24"/>
        </w:rPr>
        <w:t>eaningful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7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ED0B66">
        <w:rPr>
          <w:rFonts w:ascii="Times New Roman" w:hAnsi="Times New Roman" w:cs="Times New Roman"/>
          <w:sz w:val="24"/>
          <w:szCs w:val="24"/>
        </w:rPr>
        <w:t>ctivity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D0B66">
        <w:rPr>
          <w:rFonts w:ascii="Times New Roman" w:hAnsi="Times New Roman" w:cs="Times New Roman"/>
          <w:sz w:val="24"/>
          <w:szCs w:val="24"/>
        </w:rPr>
        <w:t xml:space="preserve">eer support).  </w:t>
      </w:r>
    </w:p>
    <w:p w14:paraId="55623CB9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 xml:space="preserve">Autoři metody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Child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i/>
          <w:sz w:val="24"/>
          <w:szCs w:val="24"/>
        </w:rPr>
        <w:t>Measure</w:t>
      </w:r>
      <w:proofErr w:type="spellEnd"/>
      <w:r w:rsidRPr="00ED0B66">
        <w:rPr>
          <w:rFonts w:ascii="Times New Roman" w:hAnsi="Times New Roman" w:cs="Times New Roman"/>
          <w:i/>
          <w:sz w:val="24"/>
          <w:szCs w:val="24"/>
        </w:rPr>
        <w:t xml:space="preserve"> (CYRM)</w:t>
      </w:r>
      <w:r w:rsidRPr="00ED0B66">
        <w:rPr>
          <w:rFonts w:ascii="Times New Roman" w:hAnsi="Times New Roman" w:cs="Times New Roman"/>
          <w:sz w:val="24"/>
          <w:szCs w:val="24"/>
        </w:rPr>
        <w:t>, M.</w:t>
      </w:r>
      <w:r w:rsidR="00B1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Ungar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et al. (2008)</w:t>
      </w:r>
      <w:r w:rsidR="007D01DD">
        <w:rPr>
          <w:rFonts w:ascii="Times New Roman" w:hAnsi="Times New Roman" w:cs="Times New Roman"/>
          <w:sz w:val="24"/>
          <w:szCs w:val="24"/>
        </w:rPr>
        <w:t>,</w:t>
      </w:r>
      <w:r w:rsidRPr="00ED0B66">
        <w:rPr>
          <w:rFonts w:ascii="Times New Roman" w:hAnsi="Times New Roman" w:cs="Times New Roman"/>
          <w:sz w:val="24"/>
          <w:szCs w:val="24"/>
        </w:rPr>
        <w:t xml:space="preserve"> se zaměřili na rizikové skupiny dětí a mladistvých v období </w:t>
      </w:r>
      <w:proofErr w:type="gramStart"/>
      <w:r w:rsidRPr="00ED0B66">
        <w:rPr>
          <w:rFonts w:ascii="Times New Roman" w:hAnsi="Times New Roman" w:cs="Times New Roman"/>
          <w:sz w:val="24"/>
          <w:szCs w:val="24"/>
        </w:rPr>
        <w:t>12 - 23</w:t>
      </w:r>
      <w:proofErr w:type="gramEnd"/>
      <w:r w:rsidRPr="00ED0B66">
        <w:rPr>
          <w:rFonts w:ascii="Times New Roman" w:hAnsi="Times New Roman" w:cs="Times New Roman"/>
          <w:sz w:val="24"/>
          <w:szCs w:val="24"/>
        </w:rPr>
        <w:t xml:space="preserve"> let.  Metoda je tvořena celkem 28 položkami, soustředěnými do 4 hlavních dimenzí, resp. oblastí či domén (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relational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D0B6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ED0B66">
        <w:rPr>
          <w:rFonts w:ascii="Times New Roman" w:hAnsi="Times New Roman" w:cs="Times New Roman"/>
          <w:sz w:val="24"/>
          <w:szCs w:val="24"/>
        </w:rPr>
        <w:t>).</w:t>
      </w:r>
    </w:p>
    <w:p w14:paraId="34C06B8F" w14:textId="77777777" w:rsidR="007C1A34" w:rsidRDefault="00B127ED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14:paraId="54EB2B6F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CFC">
        <w:rPr>
          <w:rFonts w:ascii="Times New Roman" w:hAnsi="Times New Roman" w:cs="Times New Roman"/>
          <w:sz w:val="24"/>
          <w:szCs w:val="24"/>
        </w:rPr>
        <w:t xml:space="preserve">I když výzkum </w:t>
      </w:r>
      <w:proofErr w:type="spellStart"/>
      <w:r w:rsidRPr="00932CFC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932CFC">
        <w:rPr>
          <w:rFonts w:ascii="Times New Roman" w:hAnsi="Times New Roman" w:cs="Times New Roman"/>
          <w:sz w:val="24"/>
          <w:szCs w:val="24"/>
        </w:rPr>
        <w:t xml:space="preserve"> po letech ještě nedošel k ujednocení v definicích a pojetí, poznatková základna je bohatá a lze z</w:t>
      </w:r>
      <w:r w:rsidRPr="0076443D">
        <w:rPr>
          <w:rFonts w:ascii="Times New Roman" w:hAnsi="Times New Roman" w:cs="Times New Roman"/>
          <w:sz w:val="24"/>
          <w:szCs w:val="24"/>
        </w:rPr>
        <w:t xml:space="preserve"> ní čerpat stále nové informace. Snad nejdůležitějším poznatkem je to, že proces, ve kterém se </w:t>
      </w:r>
      <w:proofErr w:type="spellStart"/>
      <w:r w:rsidRPr="0076443D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443D">
        <w:rPr>
          <w:rFonts w:ascii="Times New Roman" w:hAnsi="Times New Roman" w:cs="Times New Roman"/>
          <w:sz w:val="24"/>
          <w:szCs w:val="24"/>
        </w:rPr>
        <w:t xml:space="preserve"> uplatňuje, není ukončen. </w:t>
      </w:r>
      <w:proofErr w:type="spellStart"/>
      <w:r w:rsidRPr="0076443D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potřebuje </w:t>
      </w:r>
      <w:r w:rsidRPr="00F50D12">
        <w:rPr>
          <w:rFonts w:ascii="Times New Roman" w:hAnsi="Times New Roman" w:cs="Times New Roman"/>
          <w:sz w:val="24"/>
          <w:szCs w:val="24"/>
        </w:rPr>
        <w:t>k tomu, aby se rozvinula,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D12">
        <w:rPr>
          <w:rFonts w:ascii="Times New Roman" w:hAnsi="Times New Roman" w:cs="Times New Roman"/>
          <w:sz w:val="24"/>
          <w:szCs w:val="24"/>
        </w:rPr>
        <w:t>čas, prochází různými výkyvy a změnami. Je závislá na obsahu a kontextu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2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32CFC">
        <w:rPr>
          <w:rFonts w:ascii="Times New Roman" w:hAnsi="Times New Roman" w:cs="Times New Roman"/>
          <w:sz w:val="24"/>
          <w:szCs w:val="24"/>
        </w:rPr>
        <w:t xml:space="preserve">ýzkum </w:t>
      </w:r>
      <w:proofErr w:type="spellStart"/>
      <w:r w:rsidRPr="00932CFC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932CFC">
        <w:rPr>
          <w:rFonts w:ascii="Times New Roman" w:hAnsi="Times New Roman" w:cs="Times New Roman"/>
          <w:sz w:val="24"/>
          <w:szCs w:val="24"/>
        </w:rPr>
        <w:t xml:space="preserve"> často uk</w:t>
      </w:r>
      <w:r>
        <w:rPr>
          <w:rFonts w:ascii="Times New Roman" w:hAnsi="Times New Roman" w:cs="Times New Roman"/>
          <w:sz w:val="24"/>
          <w:szCs w:val="24"/>
        </w:rPr>
        <w:t xml:space="preserve">áže význam </w:t>
      </w:r>
      <w:r w:rsidRPr="00F50D12">
        <w:rPr>
          <w:rFonts w:ascii="Times New Roman" w:hAnsi="Times New Roman" w:cs="Times New Roman"/>
          <w:sz w:val="24"/>
          <w:szCs w:val="24"/>
        </w:rPr>
        <w:t>výjim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50D12">
        <w:rPr>
          <w:rFonts w:ascii="Times New Roman" w:hAnsi="Times New Roman" w:cs="Times New Roman"/>
          <w:sz w:val="24"/>
          <w:szCs w:val="24"/>
        </w:rPr>
        <w:t>k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0D12">
        <w:rPr>
          <w:rFonts w:ascii="Times New Roman" w:hAnsi="Times New Roman" w:cs="Times New Roman"/>
          <w:sz w:val="24"/>
          <w:szCs w:val="24"/>
        </w:rPr>
        <w:t>pravidel</w:t>
      </w:r>
      <w:r>
        <w:rPr>
          <w:rFonts w:ascii="Times New Roman" w:hAnsi="Times New Roman" w:cs="Times New Roman"/>
          <w:sz w:val="24"/>
          <w:szCs w:val="24"/>
        </w:rPr>
        <w:t xml:space="preserve">. Společensky je to velmi důležitá oblast výzkumu, protože může zodpovědným činitelům dokumentovat společenskou návratnost investic do školství, pěstounské péče a dalších společenských </w:t>
      </w:r>
      <w:r w:rsidR="007D01DD">
        <w:rPr>
          <w:rFonts w:ascii="Times New Roman" w:hAnsi="Times New Roman" w:cs="Times New Roman"/>
          <w:sz w:val="24"/>
          <w:szCs w:val="24"/>
        </w:rPr>
        <w:t xml:space="preserve">institucí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01DD" w:rsidRPr="007D01DD">
        <w:rPr>
          <w:rFonts w:ascii="Times New Roman" w:hAnsi="Times New Roman" w:cs="Times New Roman"/>
          <w:sz w:val="24"/>
          <w:szCs w:val="24"/>
        </w:rPr>
        <w:t xml:space="preserve"> </w:t>
      </w:r>
      <w:r w:rsidR="007D01DD">
        <w:rPr>
          <w:rFonts w:ascii="Times New Roman" w:hAnsi="Times New Roman" w:cs="Times New Roman"/>
          <w:sz w:val="24"/>
          <w:szCs w:val="24"/>
        </w:rPr>
        <w:t>aktivit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EE1D09" w14:textId="77777777" w:rsidR="007C1A34" w:rsidRPr="00ED0B66" w:rsidRDefault="007C1A34" w:rsidP="00F74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B66">
        <w:rPr>
          <w:rFonts w:ascii="Times New Roman" w:hAnsi="Times New Roman" w:cs="Times New Roman"/>
          <w:sz w:val="24"/>
          <w:szCs w:val="24"/>
        </w:rPr>
        <w:t>LITERATURA</w:t>
      </w:r>
    </w:p>
    <w:p w14:paraId="35DCC8B3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Bartone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R. T.,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Ursano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R. J.,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Wright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K. M,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Ingraham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L. H.: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impactof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disaster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study. J</w:t>
      </w:r>
      <w:r w:rsidR="007D01DD" w:rsidRPr="00762967">
        <w:rPr>
          <w:rFonts w:ascii="Times New Roman" w:hAnsi="Times New Roman" w:cs="Times New Roman"/>
          <w:sz w:val="24"/>
          <w:szCs w:val="24"/>
        </w:rPr>
        <w:t>.</w:t>
      </w:r>
      <w:r w:rsidRPr="00762967">
        <w:rPr>
          <w:rFonts w:ascii="Times New Roman" w:hAnsi="Times New Roman" w:cs="Times New Roman"/>
          <w:sz w:val="24"/>
          <w:szCs w:val="24"/>
        </w:rPr>
        <w:t xml:space="preserve"> Nerv</w:t>
      </w:r>
      <w:r w:rsidR="007D01DD" w:rsidRPr="00762967">
        <w:rPr>
          <w:rFonts w:ascii="Times New Roman" w:hAnsi="Times New Roman" w:cs="Times New Roman"/>
          <w:sz w:val="24"/>
          <w:szCs w:val="24"/>
        </w:rPr>
        <w:t>.</w:t>
      </w:r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>.</w:t>
      </w:r>
      <w:r w:rsidRPr="00762967">
        <w:rPr>
          <w:rFonts w:ascii="Times New Roman" w:hAnsi="Times New Roman" w:cs="Times New Roman"/>
          <w:sz w:val="24"/>
          <w:szCs w:val="24"/>
        </w:rPr>
        <w:t xml:space="preserve"> Dis</w:t>
      </w:r>
      <w:r w:rsidR="007D01DD" w:rsidRPr="00762967">
        <w:rPr>
          <w:rFonts w:ascii="Times New Roman" w:hAnsi="Times New Roman" w:cs="Times New Roman"/>
          <w:sz w:val="24"/>
          <w:szCs w:val="24"/>
        </w:rPr>
        <w:t>.</w:t>
      </w:r>
      <w:r w:rsidRPr="00762967">
        <w:rPr>
          <w:rFonts w:ascii="Times New Roman" w:hAnsi="Times New Roman" w:cs="Times New Roman"/>
          <w:sz w:val="24"/>
          <w:szCs w:val="24"/>
        </w:rPr>
        <w:t xml:space="preserve"> 177, </w:t>
      </w:r>
      <w:r w:rsidR="007D01DD" w:rsidRPr="00762967">
        <w:rPr>
          <w:rFonts w:ascii="Times New Roman" w:hAnsi="Times New Roman" w:cs="Times New Roman"/>
          <w:sz w:val="24"/>
          <w:szCs w:val="24"/>
        </w:rPr>
        <w:t xml:space="preserve">1989, </w:t>
      </w:r>
      <w:r w:rsidRPr="00762967">
        <w:rPr>
          <w:rFonts w:ascii="Times New Roman" w:hAnsi="Times New Roman" w:cs="Times New Roman"/>
          <w:sz w:val="24"/>
          <w:szCs w:val="24"/>
        </w:rPr>
        <w:t xml:space="preserve">317-328.  </w:t>
      </w:r>
    </w:p>
    <w:p w14:paraId="720C3A1D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Bartone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P.: Development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validation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hardiness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AmericanPsychological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2967">
        <w:rPr>
          <w:rFonts w:ascii="Times New Roman" w:hAnsi="Times New Roman" w:cs="Times New Roman"/>
          <w:sz w:val="24"/>
          <w:szCs w:val="24"/>
        </w:rPr>
        <w:t>Society,Washington</w:t>
      </w:r>
      <w:proofErr w:type="spellEnd"/>
      <w:proofErr w:type="gramEnd"/>
      <w:r w:rsidRPr="00762967">
        <w:rPr>
          <w:rFonts w:ascii="Times New Roman" w:hAnsi="Times New Roman" w:cs="Times New Roman"/>
          <w:sz w:val="24"/>
          <w:szCs w:val="24"/>
        </w:rPr>
        <w:t xml:space="preserve"> DC 1991.</w:t>
      </w:r>
    </w:p>
    <w:p w14:paraId="5A1E687D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2967">
        <w:rPr>
          <w:rFonts w:ascii="Times New Roman" w:hAnsi="Times New Roman" w:cs="Times New Roman"/>
          <w:sz w:val="24"/>
          <w:szCs w:val="24"/>
        </w:rPr>
        <w:t>Bartone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,  P.</w:t>
      </w:r>
      <w:proofErr w:type="gramEnd"/>
      <w:r w:rsidRPr="00762967">
        <w:rPr>
          <w:rFonts w:ascii="Times New Roman" w:hAnsi="Times New Roman" w:cs="Times New Roman"/>
          <w:sz w:val="24"/>
          <w:szCs w:val="24"/>
        </w:rPr>
        <w:t xml:space="preserve"> T.: A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hardiness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Society, New York, 1995. </w:t>
      </w:r>
    </w:p>
    <w:p w14:paraId="5B9B6A49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Bartone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, P.: Test-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retest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reliability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DD" w:rsidRPr="00762967">
        <w:rPr>
          <w:rFonts w:ascii="Times New Roman" w:hAnsi="Times New Roman" w:cs="Times New Roman"/>
          <w:sz w:val="24"/>
          <w:szCs w:val="24"/>
        </w:rPr>
        <w:t>D</w:t>
      </w:r>
      <w:r w:rsidRPr="00762967">
        <w:rPr>
          <w:rFonts w:ascii="Times New Roman" w:hAnsi="Times New Roman" w:cs="Times New Roman"/>
          <w:sz w:val="24"/>
          <w:szCs w:val="24"/>
        </w:rPr>
        <w:t>ispositional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DD" w:rsidRPr="00762967">
        <w:rPr>
          <w:rFonts w:ascii="Times New Roman" w:hAnsi="Times New Roman" w:cs="Times New Roman"/>
          <w:sz w:val="24"/>
          <w:szCs w:val="24"/>
        </w:rPr>
        <w:t>R</w:t>
      </w:r>
      <w:r w:rsidRPr="00762967">
        <w:rPr>
          <w:rFonts w:ascii="Times New Roman" w:hAnsi="Times New Roman" w:cs="Times New Roman"/>
          <w:sz w:val="24"/>
          <w:szCs w:val="24"/>
        </w:rPr>
        <w:t>esilience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Scale-</w:t>
      </w:r>
      <w:r w:rsidRPr="00762967">
        <w:rPr>
          <w:rFonts w:ascii="Times New Roman" w:hAnsi="Times New Roman" w:cs="Times New Roman"/>
          <w:sz w:val="24"/>
          <w:szCs w:val="24"/>
        </w:rPr>
        <w:t xml:space="preserve">15, a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hardiness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Rep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. 101, 2007, 943-944.</w:t>
      </w:r>
    </w:p>
    <w:p w14:paraId="74495B6B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62967">
        <w:rPr>
          <w:rFonts w:ascii="Times New Roman" w:hAnsi="Times New Roman" w:cs="Times New Roman"/>
          <w:sz w:val="24"/>
          <w:szCs w:val="24"/>
        </w:rPr>
        <w:t xml:space="preserve">Blatný, M., Dosedlová, J.,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Kebza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, V., Šolcová, I. (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.): Psychosociální souvislosti osobní pohody. Brno, Masarykova univerzita </w:t>
      </w:r>
      <w:r w:rsidRPr="00762967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762967">
        <w:rPr>
          <w:rFonts w:ascii="Times New Roman" w:hAnsi="Times New Roman" w:cs="Times New Roman"/>
          <w:sz w:val="24"/>
          <w:szCs w:val="24"/>
        </w:rPr>
        <w:t xml:space="preserve"> Nakladatelství MSD 2005. </w:t>
      </w:r>
    </w:p>
    <w:p w14:paraId="3D44FD1A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Kremen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, A. M.: IQ and ego-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resiliency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connections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separateness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. J</w:t>
      </w:r>
      <w:r w:rsidR="007D01DD"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. </w:t>
      </w:r>
      <w:r w:rsidRPr="00762967">
        <w:rPr>
          <w:rFonts w:ascii="Times New Roman" w:hAnsi="Times New Roman" w:cs="Times New Roman"/>
          <w:sz w:val="24"/>
          <w:szCs w:val="24"/>
        </w:rPr>
        <w:t>Soc</w:t>
      </w:r>
      <w:r w:rsidR="007D01DD"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 w:rsidR="007D01DD" w:rsidRPr="00762967">
        <w:rPr>
          <w:rFonts w:ascii="Times New Roman" w:hAnsi="Times New Roman" w:cs="Times New Roman"/>
          <w:sz w:val="24"/>
          <w:szCs w:val="24"/>
        </w:rPr>
        <w:t xml:space="preserve">. </w:t>
      </w:r>
      <w:r w:rsidRPr="00762967">
        <w:rPr>
          <w:rFonts w:ascii="Times New Roman" w:hAnsi="Times New Roman" w:cs="Times New Roman"/>
          <w:sz w:val="24"/>
          <w:szCs w:val="24"/>
        </w:rPr>
        <w:t>70, 1996,</w:t>
      </w:r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349-361.</w:t>
      </w:r>
    </w:p>
    <w:p w14:paraId="1AAE9136" w14:textId="77777777" w:rsidR="007C1A34" w:rsidRPr="00762967" w:rsidRDefault="00F5227A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7" w:tooltip="Browse more publications by Bond, Frank W." w:history="1">
        <w:r w:rsidR="007C1A34" w:rsidRPr="00762967">
          <w:rPr>
            <w:rStyle w:val="personname"/>
            <w:rFonts w:ascii="Times New Roman" w:hAnsi="Times New Roman" w:cs="Times New Roman"/>
            <w:sz w:val="24"/>
            <w:szCs w:val="24"/>
          </w:rPr>
          <w:t>Bond, F. W.</w:t>
        </w:r>
      </w:hyperlink>
      <w:r w:rsidR="007C1A34" w:rsidRPr="00762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Bunce</w:t>
      </w:r>
      <w:proofErr w:type="spellEnd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, D.:</w:t>
      </w:r>
      <w:proofErr w:type="spellStart"/>
      <w:r>
        <w:fldChar w:fldCharType="begin"/>
      </w:r>
      <w:r>
        <w:instrText xml:space="preserve"> HYPERLINK "http://research.gold.ac.uk/47/" </w:instrText>
      </w:r>
      <w:r>
        <w:fldChar w:fldCharType="separate"/>
      </w:r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proofErr w:type="spellEnd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role </w:t>
      </w:r>
      <w:proofErr w:type="spellStart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acceptance</w:t>
      </w:r>
      <w:proofErr w:type="spellEnd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</w:t>
      </w:r>
      <w:proofErr w:type="spellStart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job</w:t>
      </w:r>
      <w:proofErr w:type="spellEnd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control</w:t>
      </w:r>
      <w:proofErr w:type="spellEnd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</w:t>
      </w:r>
      <w:proofErr w:type="spellStart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mental</w:t>
      </w:r>
      <w:proofErr w:type="spellEnd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health</w:t>
      </w:r>
      <w:proofErr w:type="spellEnd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job</w:t>
      </w:r>
      <w:proofErr w:type="spellEnd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satisfaction</w:t>
      </w:r>
      <w:proofErr w:type="spellEnd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, and </w:t>
      </w:r>
      <w:proofErr w:type="spellStart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work</w:t>
      </w:r>
      <w:proofErr w:type="spellEnd"/>
      <w:r w:rsidR="007C1A34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performance.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proofErr w:type="spellStart"/>
      <w:r w:rsidR="007C1A3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Journal</w:t>
      </w:r>
      <w:proofErr w:type="spellEnd"/>
      <w:r w:rsidR="007D01DD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C1A3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of</w:t>
      </w:r>
      <w:proofErr w:type="spellEnd"/>
      <w:r w:rsidR="007D01DD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C1A3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Applied</w:t>
      </w:r>
      <w:proofErr w:type="spellEnd"/>
      <w:r w:rsidR="007C1A3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Psychology</w:t>
      </w:r>
      <w:r w:rsidR="007C1A34" w:rsidRPr="00762967">
        <w:rPr>
          <w:rFonts w:ascii="Times New Roman" w:hAnsi="Times New Roman" w:cs="Times New Roman"/>
          <w:sz w:val="24"/>
          <w:szCs w:val="24"/>
        </w:rPr>
        <w:t xml:space="preserve"> 88, 2003, 6, 1057-1067.</w:t>
      </w:r>
    </w:p>
    <w:p w14:paraId="36057206" w14:textId="77777777" w:rsidR="007C1A34" w:rsidRPr="00762967" w:rsidRDefault="00F5227A" w:rsidP="00F74352">
      <w:pPr>
        <w:pStyle w:val="Bezmezer"/>
        <w:rPr>
          <w:rStyle w:val="personname"/>
          <w:rFonts w:ascii="Times New Roman" w:hAnsi="Times New Roman" w:cs="Times New Roman"/>
          <w:sz w:val="24"/>
          <w:szCs w:val="24"/>
        </w:rPr>
      </w:pPr>
      <w:hyperlink r:id="rId8" w:tooltip="Browse more publications by Bond, Frank W." w:history="1">
        <w:r w:rsidR="007C1A34" w:rsidRPr="00762967">
          <w:rPr>
            <w:rStyle w:val="personname"/>
            <w:rFonts w:ascii="Times New Roman" w:hAnsi="Times New Roman" w:cs="Times New Roman"/>
            <w:sz w:val="24"/>
            <w:szCs w:val="24"/>
          </w:rPr>
          <w:t>Bond, F. W.</w:t>
        </w:r>
      </w:hyperlink>
      <w:r w:rsidR="007C1A34" w:rsidRPr="00762967">
        <w:rPr>
          <w:rFonts w:ascii="Times New Roman" w:hAnsi="Times New Roman" w:cs="Times New Roman"/>
          <w:sz w:val="24"/>
          <w:szCs w:val="24"/>
        </w:rPr>
        <w:t>,</w:t>
      </w:r>
      <w:r w:rsidR="007D01D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Flaxman</w:t>
      </w:r>
      <w:proofErr w:type="spellEnd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, P.</w:t>
      </w:r>
      <w:r w:rsidR="007D01DD" w:rsidRPr="00762967">
        <w:rPr>
          <w:rStyle w:val="personname"/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The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D01DD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bility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of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D01DD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</w:t>
        </w:r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sychological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7D01DD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f</w:t>
        </w:r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lexibility and </w:t>
        </w:r>
        <w:proofErr w:type="spellStart"/>
        <w:r w:rsidR="007D01DD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</w:t>
        </w:r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ob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D01DD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c</w:t>
        </w:r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ontrol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to </w:t>
        </w:r>
        <w:proofErr w:type="spellStart"/>
        <w:r w:rsidR="007D01DD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</w:t>
        </w:r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redict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7D01DD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l</w:t>
        </w:r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earning, </w:t>
        </w:r>
        <w:proofErr w:type="spellStart"/>
        <w:r w:rsidR="007D01DD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</w:t>
        </w:r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ob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7D01DD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</w:t>
        </w:r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erformance, and </w:t>
        </w:r>
        <w:proofErr w:type="spellStart"/>
        <w:r w:rsidR="007D01DD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</w:t>
        </w:r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ental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D01DD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</w:t>
        </w:r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ealth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</w:hyperlink>
      <w:proofErr w:type="spellStart"/>
      <w:r w:rsidR="007C1A3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Journal</w:t>
      </w:r>
      <w:proofErr w:type="spellEnd"/>
      <w:r w:rsidR="007D01DD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C1A3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of</w:t>
      </w:r>
      <w:proofErr w:type="spellEnd"/>
      <w:r w:rsidR="007D01DD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C1A3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Organizational</w:t>
      </w:r>
      <w:proofErr w:type="spellEnd"/>
      <w:r w:rsidR="007D01DD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C1A3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Behavior</w:t>
      </w:r>
      <w:proofErr w:type="spellEnd"/>
      <w:r w:rsidR="007C1A3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Management</w:t>
      </w:r>
      <w:r w:rsidR="007C1A34" w:rsidRPr="00762967">
        <w:rPr>
          <w:rFonts w:ascii="Times New Roman" w:hAnsi="Times New Roman" w:cs="Times New Roman"/>
          <w:sz w:val="24"/>
          <w:szCs w:val="24"/>
        </w:rPr>
        <w:t xml:space="preserve"> 26, 2006, 1-2, 113-130.</w:t>
      </w:r>
    </w:p>
    <w:p w14:paraId="09F42CDF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62967">
        <w:rPr>
          <w:rStyle w:val="personname"/>
          <w:rFonts w:ascii="Times New Roman" w:hAnsi="Times New Roman" w:cs="Times New Roman"/>
          <w:sz w:val="24"/>
          <w:szCs w:val="24"/>
        </w:rPr>
        <w:t>Bond, F. W.</w:t>
      </w:r>
      <w:r w:rsidRPr="00762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67">
        <w:rPr>
          <w:rStyle w:val="personname"/>
          <w:rFonts w:ascii="Times New Roman" w:hAnsi="Times New Roman" w:cs="Times New Roman"/>
          <w:sz w:val="24"/>
          <w:szCs w:val="24"/>
        </w:rPr>
        <w:t>Flaxman</w:t>
      </w:r>
      <w:proofErr w:type="spellEnd"/>
      <w:r w:rsidRPr="00762967">
        <w:rPr>
          <w:rStyle w:val="personname"/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762967">
        <w:rPr>
          <w:rStyle w:val="personname"/>
          <w:rFonts w:ascii="Times New Roman" w:hAnsi="Times New Roman" w:cs="Times New Roman"/>
          <w:sz w:val="24"/>
          <w:szCs w:val="24"/>
        </w:rPr>
        <w:t>Bunce</w:t>
      </w:r>
      <w:proofErr w:type="spellEnd"/>
      <w:r w:rsidRPr="00762967">
        <w:rPr>
          <w:rStyle w:val="personname"/>
          <w:rFonts w:ascii="Times New Roman" w:hAnsi="Times New Roman" w:cs="Times New Roman"/>
          <w:sz w:val="24"/>
          <w:szCs w:val="24"/>
        </w:rPr>
        <w:t>, D</w:t>
      </w:r>
      <w:r w:rsidRPr="00762967">
        <w:rPr>
          <w:rFonts w:ascii="Times New Roman" w:hAnsi="Times New Roman" w:cs="Times New Roman"/>
          <w:sz w:val="24"/>
          <w:szCs w:val="24"/>
        </w:rPr>
        <w:t xml:space="preserve">.:  </w:t>
      </w:r>
      <w:hyperlink r:id="rId10" w:history="1"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The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influence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of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psychological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flexibility on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work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redesign: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Mediated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moderation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of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work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reorganization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intervention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7D01DD" w:rsidRPr="0076296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Journal</w:t>
      </w:r>
      <w:proofErr w:type="spellEnd"/>
      <w:r w:rsidR="007D01DD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of</w:t>
      </w:r>
      <w:proofErr w:type="spellEnd"/>
      <w:r w:rsidR="007D01DD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Applied</w:t>
      </w:r>
      <w:proofErr w:type="spellEnd"/>
      <w:r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Psychology</w:t>
      </w:r>
      <w:r w:rsidRPr="00762967">
        <w:rPr>
          <w:rFonts w:ascii="Times New Roman" w:hAnsi="Times New Roman" w:cs="Times New Roman"/>
          <w:sz w:val="24"/>
          <w:szCs w:val="24"/>
        </w:rPr>
        <w:t xml:space="preserve"> 93, 2008, 3, 645-654.</w:t>
      </w:r>
    </w:p>
    <w:p w14:paraId="776A0E92" w14:textId="77777777" w:rsidR="007C1A34" w:rsidRPr="00762967" w:rsidRDefault="00F5227A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1" w:tooltip="Browse more publications by Bond, Frank W." w:history="1">
        <w:r w:rsidR="007C1A34" w:rsidRPr="00762967">
          <w:rPr>
            <w:rStyle w:val="personname"/>
            <w:rFonts w:ascii="Times New Roman" w:hAnsi="Times New Roman" w:cs="Times New Roman"/>
            <w:sz w:val="24"/>
            <w:szCs w:val="24"/>
          </w:rPr>
          <w:t>Bond, F. W.</w:t>
        </w:r>
      </w:hyperlink>
      <w:r w:rsidR="007C1A34" w:rsidRPr="00762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Hayes</w:t>
      </w:r>
      <w:proofErr w:type="spellEnd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, S. C.</w:t>
      </w:r>
      <w:r w:rsidR="007C1A34" w:rsidRPr="00762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Baer</w:t>
      </w:r>
      <w:proofErr w:type="spellEnd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, R. A.</w:t>
      </w:r>
      <w:r w:rsidR="007C1A34" w:rsidRPr="00762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Carpenter</w:t>
      </w:r>
      <w:proofErr w:type="spellEnd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, K.  M.</w:t>
      </w:r>
      <w:r w:rsidR="007C1A34" w:rsidRPr="007629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Browse more publications by Guenole, Nigel" w:history="1">
        <w:proofErr w:type="spellStart"/>
        <w:r w:rsidR="007C1A34" w:rsidRPr="00762967">
          <w:rPr>
            <w:rStyle w:val="personname"/>
            <w:rFonts w:ascii="Times New Roman" w:hAnsi="Times New Roman" w:cs="Times New Roman"/>
            <w:sz w:val="24"/>
            <w:szCs w:val="24"/>
          </w:rPr>
          <w:t>Guenole</w:t>
        </w:r>
        <w:proofErr w:type="spellEnd"/>
        <w:r w:rsidR="007C1A34" w:rsidRPr="00762967">
          <w:rPr>
            <w:rStyle w:val="personname"/>
            <w:rFonts w:ascii="Times New Roman" w:hAnsi="Times New Roman" w:cs="Times New Roman"/>
            <w:sz w:val="24"/>
            <w:szCs w:val="24"/>
          </w:rPr>
          <w:t>, N</w:t>
        </w:r>
      </w:hyperlink>
      <w:r w:rsidR="007C1A34" w:rsidRPr="0076296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Orcutt</w:t>
      </w:r>
      <w:proofErr w:type="spellEnd"/>
      <w:r w:rsidR="007C1A34" w:rsidRPr="00762967">
        <w:rPr>
          <w:rStyle w:val="personname"/>
          <w:rFonts w:ascii="Times New Roman" w:hAnsi="Times New Roman" w:cs="Times New Roman"/>
          <w:sz w:val="24"/>
          <w:szCs w:val="24"/>
        </w:rPr>
        <w:t>, H. K.</w:t>
      </w:r>
      <w:r w:rsidR="00A50CD4" w:rsidRPr="00762967">
        <w:rPr>
          <w:rFonts w:ascii="Times New Roman" w:hAnsi="Times New Roman" w:cs="Times New Roman"/>
          <w:sz w:val="24"/>
          <w:szCs w:val="24"/>
        </w:rPr>
        <w:t xml:space="preserve"> et al.</w:t>
      </w:r>
      <w:r w:rsidR="007C1A34" w:rsidRPr="00762967">
        <w:rPr>
          <w:rFonts w:ascii="Times New Roman" w:hAnsi="Times New Roman" w:cs="Times New Roman"/>
          <w:sz w:val="24"/>
          <w:szCs w:val="24"/>
        </w:rPr>
        <w:t xml:space="preserve">:  </w:t>
      </w:r>
      <w:hyperlink r:id="rId13" w:history="1"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Preliminary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psychometric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properties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of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the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Acceptance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and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Action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Questionnaire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II: A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revised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measure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of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psychological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flexibility and </w:t>
        </w:r>
        <w:proofErr w:type="spellStart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acceptance</w:t>
        </w:r>
        <w:proofErr w:type="spellEnd"/>
        <w:r w:rsidR="007C1A3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</w:hyperlink>
      <w:proofErr w:type="spellStart"/>
      <w:r w:rsidR="007C1A3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Behavior</w:t>
      </w:r>
      <w:proofErr w:type="spellEnd"/>
      <w:r w:rsidR="00A50CD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C1A3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Therapy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42, 2011, 4, 676-688.</w:t>
      </w:r>
    </w:p>
    <w:p w14:paraId="3ABDF3A5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lastRenderedPageBreak/>
        <w:t>Bromley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E., Johnson, J. G., Cohen, P.: Personality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adolescence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early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adulthood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Compr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>.</w:t>
      </w:r>
      <w:r w:rsidRPr="00762967">
        <w:rPr>
          <w:rFonts w:ascii="Times New Roman" w:hAnsi="Times New Roman" w:cs="Times New Roman"/>
          <w:sz w:val="24"/>
          <w:szCs w:val="24"/>
        </w:rPr>
        <w:t xml:space="preserve"> Psychiatry</w:t>
      </w:r>
      <w:r w:rsidR="00A50CD4" w:rsidRPr="00762967">
        <w:rPr>
          <w:rFonts w:ascii="Times New Roman" w:hAnsi="Times New Roman" w:cs="Times New Roman"/>
          <w:sz w:val="24"/>
          <w:szCs w:val="24"/>
        </w:rPr>
        <w:t>.</w:t>
      </w:r>
      <w:r w:rsidRPr="00762967">
        <w:rPr>
          <w:rFonts w:ascii="Times New Roman" w:hAnsi="Times New Roman" w:cs="Times New Roman"/>
          <w:sz w:val="24"/>
          <w:szCs w:val="24"/>
        </w:rPr>
        <w:t xml:space="preserve">  47, 2006, 4, 317-326.</w:t>
      </w:r>
    </w:p>
    <w:p w14:paraId="2438DD7B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62967">
        <w:rPr>
          <w:rFonts w:ascii="Times New Roman" w:hAnsi="Times New Roman" w:cs="Times New Roman"/>
          <w:sz w:val="24"/>
          <w:szCs w:val="24"/>
        </w:rPr>
        <w:t xml:space="preserve">Bryan, J.: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school-family-community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ASCA | Professional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8, 2005, 3, 219-227.</w:t>
      </w:r>
    </w:p>
    <w:p w14:paraId="349577AC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Connor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C. M.,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Davidson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, J. R.: Development</w:t>
      </w:r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Connor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="00A50CD4" w:rsidRPr="00762967">
        <w:rPr>
          <w:rFonts w:ascii="Times New Roman" w:hAnsi="Times New Roman" w:cs="Times New Roman"/>
          <w:sz w:val="24"/>
          <w:szCs w:val="24"/>
        </w:rPr>
        <w:t>–</w:t>
      </w:r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Davidson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(CD-DISC).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18, 2003, 76-82.</w:t>
      </w:r>
    </w:p>
    <w:p w14:paraId="651CDFF8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Campell-Sills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L., Stein, M. B.: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Psychometric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refinement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Connor-Davidson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(CD-RISC):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Validation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 10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. J</w:t>
      </w:r>
      <w:r w:rsidR="00A50CD4" w:rsidRPr="00762967">
        <w:rPr>
          <w:rFonts w:ascii="Times New Roman" w:hAnsi="Times New Roman" w:cs="Times New Roman"/>
          <w:sz w:val="24"/>
          <w:szCs w:val="24"/>
        </w:rPr>
        <w:t>.</w:t>
      </w:r>
      <w:r w:rsidRPr="00762967">
        <w:rPr>
          <w:rFonts w:ascii="Times New Roman" w:hAnsi="Times New Roman" w:cs="Times New Roman"/>
          <w:sz w:val="24"/>
          <w:szCs w:val="24"/>
        </w:rPr>
        <w:t xml:space="preserve"> Trauma Stress 20, 2007, 6, 1019-1028. </w:t>
      </w:r>
    </w:p>
    <w:p w14:paraId="1FC908CF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Diener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Wirtz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Tov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, W., Kim-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Prieto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Choi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Oishi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, S.</w:t>
      </w:r>
      <w:r w:rsidR="00A50CD4" w:rsidRPr="00762967">
        <w:rPr>
          <w:rFonts w:ascii="Times New Roman" w:hAnsi="Times New Roman" w:cs="Times New Roman"/>
          <w:sz w:val="24"/>
          <w:szCs w:val="24"/>
        </w:rPr>
        <w:t xml:space="preserve"> et al.:</w:t>
      </w:r>
      <w:r w:rsidRPr="00762967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Flourishing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positive and negative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feelings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Social</w:t>
      </w:r>
      <w:proofErr w:type="spellEnd"/>
      <w:r w:rsidR="00A50CD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Indicators</w:t>
      </w:r>
      <w:proofErr w:type="spellEnd"/>
      <w:r w:rsidR="00A50CD4"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>Research</w:t>
      </w:r>
      <w:proofErr w:type="spellEnd"/>
      <w:r w:rsidRPr="0076296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39, 2010,</w:t>
      </w:r>
      <w:r w:rsidRPr="00762967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247-266.</w:t>
      </w:r>
    </w:p>
    <w:p w14:paraId="7E63AD42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Doll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B., Lyon, M. A.: Risk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CD4" w:rsidRPr="00762967">
        <w:rPr>
          <w:rFonts w:ascii="Times New Roman" w:hAnsi="Times New Roman" w:cs="Times New Roman"/>
          <w:sz w:val="24"/>
          <w:szCs w:val="24"/>
        </w:rPr>
        <w:t>d</w:t>
      </w:r>
      <w:r w:rsidRPr="00762967">
        <w:rPr>
          <w:rFonts w:ascii="Times New Roman" w:hAnsi="Times New Roman" w:cs="Times New Roman"/>
          <w:sz w:val="24"/>
          <w:szCs w:val="24"/>
        </w:rPr>
        <w:t>elivery</w:t>
      </w:r>
      <w:proofErr w:type="spellEnd"/>
    </w:p>
    <w:p w14:paraId="50FAC8CB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CD4" w:rsidRPr="00762967">
        <w:rPr>
          <w:rFonts w:ascii="Times New Roman" w:hAnsi="Times New Roman" w:cs="Times New Roman"/>
          <w:sz w:val="24"/>
          <w:szCs w:val="24"/>
        </w:rPr>
        <w:t>e</w:t>
      </w:r>
      <w:r w:rsidRPr="00762967">
        <w:rPr>
          <w:rFonts w:ascii="Times New Roman" w:hAnsi="Times New Roman" w:cs="Times New Roman"/>
          <w:sz w:val="24"/>
          <w:szCs w:val="24"/>
        </w:rPr>
        <w:t>ducational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50CD4" w:rsidRPr="00762967">
        <w:rPr>
          <w:rFonts w:ascii="Times New Roman" w:hAnsi="Times New Roman" w:cs="Times New Roman"/>
          <w:sz w:val="24"/>
          <w:szCs w:val="24"/>
        </w:rPr>
        <w:t>m</w:t>
      </w:r>
      <w:r w:rsidRPr="00762967">
        <w:rPr>
          <w:rFonts w:ascii="Times New Roman" w:hAnsi="Times New Roman" w:cs="Times New Roman"/>
          <w:sz w:val="24"/>
          <w:szCs w:val="24"/>
        </w:rPr>
        <w:t>ental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CD4" w:rsidRPr="00762967">
        <w:rPr>
          <w:rFonts w:ascii="Times New Roman" w:hAnsi="Times New Roman" w:cs="Times New Roman"/>
          <w:sz w:val="24"/>
          <w:szCs w:val="24"/>
        </w:rPr>
        <w:t>h</w:t>
      </w:r>
      <w:r w:rsidRPr="00762967">
        <w:rPr>
          <w:rFonts w:ascii="Times New Roman" w:hAnsi="Times New Roman" w:cs="Times New Roman"/>
          <w:sz w:val="24"/>
          <w:szCs w:val="24"/>
        </w:rPr>
        <w:t>ealth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CD4" w:rsidRPr="00762967">
        <w:rPr>
          <w:rFonts w:ascii="Times New Roman" w:hAnsi="Times New Roman" w:cs="Times New Roman"/>
          <w:sz w:val="24"/>
          <w:szCs w:val="24"/>
        </w:rPr>
        <w:t>s</w:t>
      </w:r>
      <w:r w:rsidRPr="00762967">
        <w:rPr>
          <w:rFonts w:ascii="Times New Roman" w:hAnsi="Times New Roman" w:cs="Times New Roman"/>
          <w:sz w:val="24"/>
          <w:szCs w:val="24"/>
        </w:rPr>
        <w:t>ervices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CD4" w:rsidRPr="00762967">
        <w:rPr>
          <w:rFonts w:ascii="Times New Roman" w:hAnsi="Times New Roman" w:cs="Times New Roman"/>
          <w:sz w:val="24"/>
          <w:szCs w:val="24"/>
        </w:rPr>
        <w:t>s</w:t>
      </w:r>
      <w:r w:rsidRPr="00762967">
        <w:rPr>
          <w:rFonts w:ascii="Times New Roman" w:hAnsi="Times New Roman" w:cs="Times New Roman"/>
          <w:sz w:val="24"/>
          <w:szCs w:val="24"/>
        </w:rPr>
        <w:t>chools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iCs/>
          <w:sz w:val="24"/>
          <w:szCs w:val="24"/>
        </w:rPr>
        <w:t>School</w:t>
      </w:r>
      <w:proofErr w:type="spellEnd"/>
      <w:r w:rsidRPr="00762967">
        <w:rPr>
          <w:rFonts w:ascii="Times New Roman" w:hAnsi="Times New Roman" w:cs="Times New Roman"/>
          <w:iCs/>
          <w:sz w:val="24"/>
          <w:szCs w:val="24"/>
        </w:rPr>
        <w:t xml:space="preserve"> Psychology </w:t>
      </w:r>
      <w:proofErr w:type="spellStart"/>
      <w:r w:rsidRPr="00762967">
        <w:rPr>
          <w:rFonts w:ascii="Times New Roman" w:hAnsi="Times New Roman" w:cs="Times New Roman"/>
          <w:iCs/>
          <w:sz w:val="24"/>
          <w:szCs w:val="24"/>
        </w:rPr>
        <w:t>Review</w:t>
      </w:r>
      <w:proofErr w:type="spellEnd"/>
      <w:r w:rsidR="00A50CD4" w:rsidRPr="007629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27, 1998, 3, 348-363.</w:t>
      </w:r>
    </w:p>
    <w:p w14:paraId="3FF5EB7D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62967">
        <w:rPr>
          <w:rFonts w:ascii="Times New Roman" w:hAnsi="Times New Roman" w:cs="Times New Roman"/>
          <w:sz w:val="24"/>
          <w:szCs w:val="24"/>
        </w:rPr>
        <w:t xml:space="preserve">Faberová, S.: </w:t>
      </w:r>
      <w:r w:rsidRPr="00762967">
        <w:rPr>
          <w:rFonts w:ascii="Times New Roman" w:hAnsi="Times New Roman" w:cs="Times New Roman"/>
          <w:bCs/>
          <w:sz w:val="24"/>
          <w:szCs w:val="24"/>
        </w:rPr>
        <w:t xml:space="preserve">Vliv míry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bCs/>
          <w:sz w:val="24"/>
          <w:szCs w:val="24"/>
        </w:rPr>
        <w:t xml:space="preserve"> na rovnováhu osobního a pracovního života u matek s dětmi do 15 let. Diplomová práce. Praha, Pražská vysoká škola psychosociálních studií 2014.</w:t>
      </w:r>
    </w:p>
    <w:p w14:paraId="5857E8C9" w14:textId="378CC7FB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Fergus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Zimmerman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M. A.: Adolescent </w:t>
      </w:r>
      <w:proofErr w:type="spellStart"/>
      <w:r w:rsidR="00A50CD4" w:rsidRPr="00762967">
        <w:rPr>
          <w:rFonts w:ascii="Times New Roman" w:hAnsi="Times New Roman" w:cs="Times New Roman"/>
          <w:sz w:val="24"/>
          <w:szCs w:val="24"/>
        </w:rPr>
        <w:t>r</w:t>
      </w:r>
      <w:r w:rsidRPr="00762967">
        <w:rPr>
          <w:rFonts w:ascii="Times New Roman" w:hAnsi="Times New Roman" w:cs="Times New Roman"/>
          <w:sz w:val="24"/>
          <w:szCs w:val="24"/>
        </w:rPr>
        <w:t>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: A </w:t>
      </w:r>
      <w:r w:rsidR="00A50CD4" w:rsidRPr="00762967">
        <w:rPr>
          <w:rFonts w:ascii="Times New Roman" w:hAnsi="Times New Roman" w:cs="Times New Roman"/>
          <w:sz w:val="24"/>
          <w:szCs w:val="24"/>
        </w:rPr>
        <w:t>f</w:t>
      </w:r>
      <w:r w:rsidRPr="00762967">
        <w:rPr>
          <w:rFonts w:ascii="Times New Roman" w:hAnsi="Times New Roman" w:cs="Times New Roman"/>
          <w:sz w:val="24"/>
          <w:szCs w:val="24"/>
        </w:rPr>
        <w:t xml:space="preserve">ramework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for</w:t>
      </w:r>
      <w:proofErr w:type="spellEnd"/>
    </w:p>
    <w:p w14:paraId="3F8A40B6" w14:textId="77777777" w:rsidR="007C1A34" w:rsidRPr="00762967" w:rsidRDefault="00A50CD4" w:rsidP="00F74352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u</w:t>
      </w:r>
      <w:r w:rsidR="007C1A34" w:rsidRPr="00762967">
        <w:rPr>
          <w:rFonts w:ascii="Times New Roman" w:hAnsi="Times New Roman" w:cs="Times New Roman"/>
          <w:sz w:val="24"/>
          <w:szCs w:val="24"/>
        </w:rPr>
        <w:t>nderstanding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</w:t>
      </w:r>
      <w:r w:rsidR="007C1A34" w:rsidRPr="00762967">
        <w:rPr>
          <w:rFonts w:ascii="Times New Roman" w:hAnsi="Times New Roman" w:cs="Times New Roman"/>
          <w:sz w:val="24"/>
          <w:szCs w:val="24"/>
        </w:rPr>
        <w:t>ealthy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d</w:t>
      </w:r>
      <w:r w:rsidR="007C1A34" w:rsidRPr="00762967">
        <w:rPr>
          <w:rFonts w:ascii="Times New Roman" w:hAnsi="Times New Roman" w:cs="Times New Roman"/>
          <w:sz w:val="24"/>
          <w:szCs w:val="24"/>
        </w:rPr>
        <w:t xml:space="preserve">evelopment in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f</w:t>
      </w:r>
      <w:r w:rsidR="007C1A34" w:rsidRPr="00762967">
        <w:rPr>
          <w:rFonts w:ascii="Times New Roman" w:hAnsi="Times New Roman" w:cs="Times New Roman"/>
          <w:sz w:val="24"/>
          <w:szCs w:val="24"/>
        </w:rPr>
        <w:t xml:space="preserve">ace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r</w:t>
      </w:r>
      <w:r w:rsidR="007C1A34" w:rsidRPr="00762967">
        <w:rPr>
          <w:rFonts w:ascii="Times New Roman" w:hAnsi="Times New Roman" w:cs="Times New Roman"/>
          <w:sz w:val="24"/>
          <w:szCs w:val="24"/>
        </w:rPr>
        <w:t xml:space="preserve">isk. </w:t>
      </w:r>
      <w:proofErr w:type="spellStart"/>
      <w:r w:rsidR="007C1A34" w:rsidRPr="00762967">
        <w:rPr>
          <w:rFonts w:ascii="Times New Roman" w:hAnsi="Times New Roman" w:cs="Times New Roman"/>
          <w:iCs/>
          <w:sz w:val="24"/>
          <w:szCs w:val="24"/>
        </w:rPr>
        <w:t>Annual</w:t>
      </w:r>
      <w:proofErr w:type="spellEnd"/>
      <w:r w:rsidRPr="0076296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iCs/>
          <w:sz w:val="24"/>
          <w:szCs w:val="24"/>
        </w:rPr>
        <w:t>Review</w:t>
      </w:r>
      <w:proofErr w:type="spellEnd"/>
      <w:r w:rsidRPr="0076296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7C1A34" w:rsidRPr="00762967">
        <w:rPr>
          <w:rFonts w:ascii="Times New Roman" w:hAnsi="Times New Roman" w:cs="Times New Roman"/>
          <w:iCs/>
          <w:sz w:val="24"/>
          <w:szCs w:val="24"/>
        </w:rPr>
        <w:t xml:space="preserve"> Public</w:t>
      </w:r>
    </w:p>
    <w:p w14:paraId="35E149DA" w14:textId="77777777" w:rsidR="007C1A34" w:rsidRPr="00762967" w:rsidRDefault="007C1A34" w:rsidP="00F74352">
      <w:pPr>
        <w:pStyle w:val="Bezmezer"/>
        <w:rPr>
          <w:rStyle w:val="reference-text"/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iCs/>
          <w:sz w:val="24"/>
          <w:szCs w:val="24"/>
        </w:rPr>
        <w:t>Health</w:t>
      </w:r>
      <w:proofErr w:type="spellEnd"/>
      <w:r w:rsidR="00A50CD4" w:rsidRPr="007629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26, 2005, 399-419.</w:t>
      </w:r>
    </w:p>
    <w:p w14:paraId="1EDB11D4" w14:textId="77777777" w:rsidR="007C1A34" w:rsidRPr="00762967" w:rsidRDefault="007C1A34" w:rsidP="00F74352">
      <w:pPr>
        <w:pStyle w:val="Bezmezer"/>
        <w:rPr>
          <w:rStyle w:val="reference-text"/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Fredrickson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, B. L.: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What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good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are positive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emotions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Review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of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General Psychology 2, 1998, 300–319.</w:t>
      </w:r>
    </w:p>
    <w:p w14:paraId="5547BF7E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Fredrickson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, B. L.,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Losada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, M. F.:  Positive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affect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complex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of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human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flourishing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AmericanPsychologist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60, 2005, 678-686.</w:t>
      </w:r>
    </w:p>
    <w:p w14:paraId="3C8A1792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Friborg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Hjemdal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Rosenvinge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J. J.,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Marinusse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M.: A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rating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blind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adjustment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? International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PsychiatricResearch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12, 2003, 65-76.</w:t>
      </w:r>
    </w:p>
    <w:p w14:paraId="18B70ADE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Friborg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Barlaug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Martinussen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Rosenvinge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J. H.,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Hjemdal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O.: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to personality and inteligence. International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14, 2005, 29-42.</w:t>
      </w:r>
    </w:p>
    <w:p w14:paraId="41289D6C" w14:textId="79465AB4" w:rsidR="00A50CD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Herrman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H., Stewart, D., </w:t>
      </w:r>
      <w:proofErr w:type="spellStart"/>
      <w:proofErr w:type="gramStart"/>
      <w:r w:rsidRPr="00762967">
        <w:rPr>
          <w:rFonts w:ascii="Times New Roman" w:hAnsi="Times New Roman" w:cs="Times New Roman"/>
          <w:sz w:val="24"/>
          <w:szCs w:val="24"/>
        </w:rPr>
        <w:t>Diaz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Granados</w:t>
      </w:r>
      <w:proofErr w:type="spellEnd"/>
      <w:proofErr w:type="gramEnd"/>
      <w:r w:rsidRPr="00762967">
        <w:rPr>
          <w:rFonts w:ascii="Times New Roman" w:hAnsi="Times New Roman" w:cs="Times New Roman"/>
          <w:sz w:val="24"/>
          <w:szCs w:val="24"/>
        </w:rPr>
        <w:t xml:space="preserve">, N., Berger, E., Jackson, B.,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Yuen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T.: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? </w:t>
      </w:r>
      <w:r w:rsidRPr="00762967">
        <w:rPr>
          <w:rFonts w:ascii="Times New Roman" w:hAnsi="Times New Roman" w:cs="Times New Roman"/>
          <w:iCs/>
          <w:sz w:val="24"/>
          <w:szCs w:val="24"/>
        </w:rPr>
        <w:t xml:space="preserve">La Revue </w:t>
      </w:r>
      <w:proofErr w:type="spellStart"/>
      <w:r w:rsidR="00A50CD4" w:rsidRPr="00762967">
        <w:rPr>
          <w:rFonts w:ascii="Times New Roman" w:hAnsi="Times New Roman" w:cs="Times New Roman"/>
          <w:iCs/>
          <w:sz w:val="24"/>
          <w:szCs w:val="24"/>
        </w:rPr>
        <w:t>C</w:t>
      </w:r>
      <w:r w:rsidRPr="00762967">
        <w:rPr>
          <w:rFonts w:ascii="Times New Roman" w:hAnsi="Times New Roman" w:cs="Times New Roman"/>
          <w:iCs/>
          <w:sz w:val="24"/>
          <w:szCs w:val="24"/>
        </w:rPr>
        <w:t>anadienne</w:t>
      </w:r>
      <w:proofErr w:type="spellEnd"/>
      <w:r w:rsidRPr="0076296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A50CD4" w:rsidRPr="00762967">
        <w:rPr>
          <w:rFonts w:ascii="Times New Roman" w:hAnsi="Times New Roman" w:cs="Times New Roman"/>
          <w:iCs/>
          <w:sz w:val="24"/>
          <w:szCs w:val="24"/>
        </w:rPr>
        <w:t>P</w:t>
      </w:r>
      <w:r w:rsidRPr="00762967">
        <w:rPr>
          <w:rFonts w:ascii="Times New Roman" w:hAnsi="Times New Roman" w:cs="Times New Roman"/>
          <w:iCs/>
          <w:sz w:val="24"/>
          <w:szCs w:val="24"/>
        </w:rPr>
        <w:t>sychiatrie</w:t>
      </w:r>
      <w:r w:rsidRPr="00762967">
        <w:rPr>
          <w:rFonts w:ascii="Times New Roman" w:hAnsi="Times New Roman" w:cs="Times New Roman"/>
          <w:sz w:val="24"/>
          <w:szCs w:val="24"/>
        </w:rPr>
        <w:t xml:space="preserve"> 56</w:t>
      </w:r>
      <w:r w:rsidR="00A50CD4" w:rsidRPr="00762967">
        <w:rPr>
          <w:rFonts w:ascii="Times New Roman" w:hAnsi="Times New Roman" w:cs="Times New Roman"/>
          <w:sz w:val="24"/>
          <w:szCs w:val="24"/>
        </w:rPr>
        <w:t xml:space="preserve">, </w:t>
      </w:r>
      <w:r w:rsidRPr="00762967">
        <w:rPr>
          <w:rFonts w:ascii="Times New Roman" w:hAnsi="Times New Roman" w:cs="Times New Roman"/>
          <w:sz w:val="24"/>
          <w:szCs w:val="24"/>
        </w:rPr>
        <w:t xml:space="preserve">5, 2011, </w:t>
      </w:r>
      <w:proofErr w:type="gramStart"/>
      <w:r w:rsidRPr="00762967">
        <w:rPr>
          <w:rFonts w:ascii="Times New Roman" w:hAnsi="Times New Roman" w:cs="Times New Roman"/>
          <w:sz w:val="24"/>
          <w:szCs w:val="24"/>
        </w:rPr>
        <w:t>258 - 265</w:t>
      </w:r>
      <w:proofErr w:type="gramEnd"/>
      <w:r w:rsidRPr="00762967">
        <w:rPr>
          <w:rFonts w:ascii="Times New Roman" w:hAnsi="Times New Roman" w:cs="Times New Roman"/>
          <w:sz w:val="24"/>
          <w:szCs w:val="24"/>
        </w:rPr>
        <w:t>.</w:t>
      </w:r>
    </w:p>
    <w:p w14:paraId="4E2C099B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Hjemdal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Friborg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Stiles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T. C.,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Martinussen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Rosenvinge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J.: A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rating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adolescent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Grasping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 xml:space="preserve">development.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Development</w:t>
      </w:r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 xml:space="preserve">39, 2006, 84-96. </w:t>
      </w:r>
    </w:p>
    <w:p w14:paraId="0A796331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Hurtes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K. P., Allen, L. R.: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resiliency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resiliency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profile.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Recreation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A50CD4"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35, 2001, 4, 333-347.</w:t>
      </w:r>
    </w:p>
    <w:p w14:paraId="6DDF0725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Kebza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, V.: Psychosociální determinanty zdraví. Praha, Academia 2005.</w:t>
      </w:r>
    </w:p>
    <w:p w14:paraId="20220710" w14:textId="1B12B590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Kebza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V., Šolcová, I.: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jako psychologický a zároveň mezioborově založený pojem. Československá psychologie 47, 2003, 333-345.</w:t>
      </w:r>
    </w:p>
    <w:p w14:paraId="5475A496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Kebza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Šolcová, I.: Hlavní koncepce psychické odolnosti. Československá psychologie 52, </w:t>
      </w:r>
      <w:proofErr w:type="gramStart"/>
      <w:r w:rsidRPr="00762967">
        <w:rPr>
          <w:rFonts w:ascii="Times New Roman" w:hAnsi="Times New Roman" w:cs="Times New Roman"/>
          <w:sz w:val="24"/>
          <w:szCs w:val="24"/>
        </w:rPr>
        <w:t>2008,  1</w:t>
      </w:r>
      <w:proofErr w:type="gramEnd"/>
      <w:r w:rsidRPr="00762967">
        <w:rPr>
          <w:rFonts w:ascii="Times New Roman" w:hAnsi="Times New Roman" w:cs="Times New Roman"/>
          <w:sz w:val="24"/>
          <w:szCs w:val="24"/>
        </w:rPr>
        <w:t>-19.</w:t>
      </w:r>
    </w:p>
    <w:p w14:paraId="4037FC0A" w14:textId="37CC06B1" w:rsidR="007C1A34" w:rsidRPr="00762967" w:rsidRDefault="007C1A34" w:rsidP="00F74352">
      <w:pPr>
        <w:pStyle w:val="Bezmezer"/>
        <w:rPr>
          <w:rStyle w:val="reference-text"/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Keyes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, C. L. M.: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The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mental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health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continuum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From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languishing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flourishing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life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of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Health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Social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Behavior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 43, 2002, 207-222. </w:t>
      </w:r>
    </w:p>
    <w:p w14:paraId="3ECCD48A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Keyes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, C. L. M., </w:t>
      </w:r>
      <w:proofErr w:type="spellStart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>Simoes</w:t>
      </w:r>
      <w:proofErr w:type="spellEnd"/>
      <w:r w:rsidRPr="00762967">
        <w:rPr>
          <w:rStyle w:val="reference-text"/>
          <w:rFonts w:ascii="Times New Roman" w:hAnsi="Times New Roman" w:cs="Times New Roman"/>
          <w:sz w:val="24"/>
          <w:szCs w:val="24"/>
        </w:rPr>
        <w:t xml:space="preserve">, E. J.: </w:t>
      </w:r>
      <w:hyperlink r:id="rId14" w:history="1"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To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flourish</w:t>
        </w:r>
        <w:proofErr w:type="spellEnd"/>
        <w:r w:rsidR="00A50CD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or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not: Positive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mental</w:t>
        </w:r>
        <w:proofErr w:type="spellEnd"/>
        <w:r w:rsidR="00A50CD4"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health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and </w:t>
        </w:r>
        <w:proofErr w:type="spellStart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all</w:t>
        </w:r>
        <w:proofErr w:type="spellEnd"/>
        <w:r w:rsidRPr="007629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-cause mortality</w:t>
        </w:r>
      </w:hyperlink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American</w:t>
      </w:r>
      <w:proofErr w:type="spellEnd"/>
      <w:r w:rsidR="00A50CD4" w:rsidRPr="00762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2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="00A50CD4" w:rsidRPr="00762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2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762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Public </w:t>
      </w:r>
      <w:proofErr w:type="spellStart"/>
      <w:r w:rsidRPr="00762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</w:t>
      </w:r>
      <w:proofErr w:type="spellEnd"/>
      <w:r w:rsidRPr="00762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102, 2012, 11, 2164-2172.</w:t>
      </w:r>
    </w:p>
    <w:p w14:paraId="530281DB" w14:textId="292982AD" w:rsidR="00B076F7" w:rsidRPr="00762967" w:rsidRDefault="00B076F7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62967">
        <w:rPr>
          <w:rFonts w:ascii="Times New Roman" w:hAnsi="Times New Roman" w:cs="Times New Roman"/>
          <w:sz w:val="24"/>
          <w:szCs w:val="24"/>
          <w:lang w:val="en"/>
        </w:rPr>
        <w:t xml:space="preserve">Keyes, C. L. M. Happiness, Flourishing, and Life Satisfaction. The Wiley Blackwell Encyclopedia of Health, Illness, Behavior, and Society.  </w:t>
      </w:r>
      <w:r w:rsidRPr="00762967">
        <w:rPr>
          <w:rFonts w:ascii="Times New Roman" w:hAnsi="Times New Roman" w:cs="Times New Roman"/>
          <w:sz w:val="24"/>
          <w:szCs w:val="24"/>
          <w:lang w:val="en-US"/>
        </w:rPr>
        <w:t xml:space="preserve">Online library. </w:t>
      </w:r>
      <w:r w:rsidRPr="00762967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  <w:lang w:val="en-US"/>
        </w:rPr>
        <w:t xml:space="preserve">&amp; Sons, Ltd., </w:t>
      </w:r>
      <w:r w:rsidRPr="00762967">
        <w:rPr>
          <w:rFonts w:ascii="Times New Roman" w:hAnsi="Times New Roman" w:cs="Times New Roman"/>
          <w:sz w:val="24"/>
          <w:szCs w:val="24"/>
          <w:lang w:val="en"/>
        </w:rPr>
        <w:t>2014, 747–751.</w:t>
      </w:r>
    </w:p>
    <w:p w14:paraId="223C9297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lastRenderedPageBreak/>
        <w:t>Klohnen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E. C.: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construct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ego-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resiliency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. J</w:t>
      </w:r>
      <w:r w:rsidR="00B076F7" w:rsidRPr="00762967">
        <w:rPr>
          <w:rFonts w:ascii="Times New Roman" w:hAnsi="Times New Roman" w:cs="Times New Roman"/>
          <w:sz w:val="24"/>
          <w:szCs w:val="24"/>
        </w:rPr>
        <w:t>.</w:t>
      </w:r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. </w:t>
      </w:r>
      <w:r w:rsidRPr="00762967">
        <w:rPr>
          <w:rFonts w:ascii="Times New Roman" w:hAnsi="Times New Roman" w:cs="Times New Roman"/>
          <w:sz w:val="24"/>
          <w:szCs w:val="24"/>
        </w:rPr>
        <w:t>Soc</w:t>
      </w:r>
      <w:r w:rsidR="00B076F7"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>.</w:t>
      </w:r>
      <w:r w:rsidRPr="00762967">
        <w:rPr>
          <w:rFonts w:ascii="Times New Roman" w:hAnsi="Times New Roman" w:cs="Times New Roman"/>
          <w:sz w:val="24"/>
          <w:szCs w:val="24"/>
        </w:rPr>
        <w:t xml:space="preserve"> 70, 1996, 5, 1067-1079.</w:t>
      </w:r>
    </w:p>
    <w:p w14:paraId="08D07124" w14:textId="3887008A" w:rsidR="00B076F7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Masten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A. (2014).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62967">
        <w:rPr>
          <w:rFonts w:ascii="Times New Roman" w:hAnsi="Times New Roman" w:cs="Times New Roman"/>
          <w:iCs/>
          <w:sz w:val="24"/>
          <w:szCs w:val="24"/>
        </w:rPr>
        <w:t>Child</w:t>
      </w:r>
      <w:proofErr w:type="spellEnd"/>
      <w:r w:rsidRPr="00762967">
        <w:rPr>
          <w:rFonts w:ascii="Times New Roman" w:hAnsi="Times New Roman" w:cs="Times New Roman"/>
          <w:iCs/>
          <w:sz w:val="24"/>
          <w:szCs w:val="24"/>
        </w:rPr>
        <w:t xml:space="preserve"> Development</w:t>
      </w:r>
      <w:r w:rsidRPr="00762967">
        <w:rPr>
          <w:rFonts w:ascii="Times New Roman" w:hAnsi="Times New Roman" w:cs="Times New Roman"/>
          <w:sz w:val="24"/>
          <w:szCs w:val="24"/>
        </w:rPr>
        <w:t xml:space="preserve"> 85</w:t>
      </w:r>
      <w:r w:rsidR="00B076F7" w:rsidRPr="00762967">
        <w:rPr>
          <w:rFonts w:ascii="Times New Roman" w:hAnsi="Times New Roman" w:cs="Times New Roman"/>
          <w:sz w:val="24"/>
          <w:szCs w:val="24"/>
        </w:rPr>
        <w:t xml:space="preserve">, </w:t>
      </w:r>
      <w:r w:rsidRPr="00762967">
        <w:rPr>
          <w:rFonts w:ascii="Times New Roman" w:hAnsi="Times New Roman" w:cs="Times New Roman"/>
          <w:sz w:val="24"/>
          <w:szCs w:val="24"/>
        </w:rPr>
        <w:t xml:space="preserve">1, 2014, </w:t>
      </w:r>
      <w:proofErr w:type="gramStart"/>
      <w:r w:rsidRPr="00762967">
        <w:rPr>
          <w:rFonts w:ascii="Times New Roman" w:hAnsi="Times New Roman" w:cs="Times New Roman"/>
          <w:sz w:val="24"/>
          <w:szCs w:val="24"/>
        </w:rPr>
        <w:t>6 - 20</w:t>
      </w:r>
      <w:proofErr w:type="gramEnd"/>
      <w:r w:rsidRPr="00762967">
        <w:rPr>
          <w:rFonts w:ascii="Times New Roman" w:hAnsi="Times New Roman" w:cs="Times New Roman"/>
          <w:sz w:val="24"/>
          <w:szCs w:val="24"/>
        </w:rPr>
        <w:t>.</w:t>
      </w:r>
    </w:p>
    <w:p w14:paraId="3F913417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Mesárošová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Hajdúk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M., Heretik, A. ml.: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Reziliencia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črta a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výsledok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v procese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prijímacích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pohovorov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uchádzačov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štúdium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v odbore </w:t>
      </w:r>
      <w:proofErr w:type="spellStart"/>
      <w:proofErr w:type="gramStart"/>
      <w:r w:rsidRPr="00762967">
        <w:rPr>
          <w:rFonts w:ascii="Times New Roman" w:hAnsi="Times New Roman" w:cs="Times New Roman"/>
          <w:sz w:val="24"/>
          <w:szCs w:val="24"/>
        </w:rPr>
        <w:t>psychológia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iCs/>
          <w:sz w:val="24"/>
          <w:szCs w:val="24"/>
        </w:rPr>
        <w:t>Československá psychologie 58, 2014, 340-354.</w:t>
      </w:r>
    </w:p>
    <w:p w14:paraId="4088312B" w14:textId="2E2C71DF" w:rsidR="007C1A34" w:rsidRPr="00762967" w:rsidRDefault="007C1A34" w:rsidP="00F7435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Morales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, E.</w:t>
      </w:r>
      <w:r w:rsid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E.:</w:t>
      </w:r>
      <w:r w:rsidR="00EC56CF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contextual</w:t>
      </w:r>
      <w:proofErr w:type="spellEnd"/>
      <w:r w:rsidR="00B076F7" w:rsidRPr="007629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understanding</w:t>
      </w:r>
      <w:proofErr w:type="spellEnd"/>
      <w:r w:rsidR="00B076F7" w:rsidRPr="007629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B076F7" w:rsidRPr="007629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B076F7" w:rsidRPr="00762967">
        <w:rPr>
          <w:rFonts w:ascii="Times New Roman" w:hAnsi="Times New Roman" w:cs="Times New Roman"/>
          <w:bCs/>
          <w:sz w:val="24"/>
          <w:szCs w:val="24"/>
        </w:rPr>
        <w:t xml:space="preserve"> proces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B076F7" w:rsidRPr="007629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educational</w:t>
      </w:r>
      <w:proofErr w:type="spellEnd"/>
      <w:r w:rsidR="00B076F7" w:rsidRPr="007629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High</w:t>
      </w:r>
      <w:proofErr w:type="spellEnd"/>
    </w:p>
    <w:p w14:paraId="43D31E28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achieving</w:t>
      </w:r>
      <w:proofErr w:type="spellEnd"/>
      <w:r w:rsidR="00B076F7" w:rsidRPr="007629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Dominican</w:t>
      </w:r>
      <w:proofErr w:type="spellEnd"/>
      <w:r w:rsidR="00B076F7" w:rsidRPr="007629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American</w:t>
      </w:r>
      <w:proofErr w:type="spellEnd"/>
      <w:r w:rsidR="00B076F7" w:rsidRPr="007629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="00B076F7" w:rsidRPr="007629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bCs/>
          <w:sz w:val="24"/>
          <w:szCs w:val="24"/>
        </w:rPr>
        <w:t xml:space="preserve">and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762967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Resilience</w:t>
      </w:r>
      <w:proofErr w:type="spellEnd"/>
      <w:r w:rsidR="00B076F7" w:rsidRPr="007629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bCs/>
          <w:sz w:val="24"/>
          <w:szCs w:val="24"/>
        </w:rPr>
        <w:t>Cycle</w:t>
      </w:r>
      <w:proofErr w:type="spellEnd"/>
      <w:r w:rsidRPr="00762967">
        <w:rPr>
          <w:rFonts w:ascii="Times New Roman" w:hAnsi="Times New Roman" w:cs="Times New Roman"/>
          <w:bCs/>
          <w:sz w:val="24"/>
          <w:szCs w:val="24"/>
        </w:rPr>
        <w:t xml:space="preserve">”.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25, 2000, 1, 7-22.</w:t>
      </w:r>
    </w:p>
    <w:p w14:paraId="1538AEB7" w14:textId="7A19334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62967">
        <w:rPr>
          <w:rFonts w:ascii="Times New Roman" w:hAnsi="Times New Roman" w:cs="Times New Roman"/>
          <w:sz w:val="24"/>
          <w:szCs w:val="24"/>
        </w:rPr>
        <w:t xml:space="preserve">Novotný, J. N.: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dnes: teoretické koncepce, nedostatky a implikace. </w:t>
      </w:r>
      <w:r w:rsidR="00762967">
        <w:rPr>
          <w:rFonts w:ascii="Times New Roman" w:hAnsi="Times New Roman" w:cs="Times New Roman"/>
          <w:iCs/>
          <w:sz w:val="24"/>
          <w:szCs w:val="24"/>
        </w:rPr>
        <w:t xml:space="preserve">Československá psychologie </w:t>
      </w:r>
      <w:r w:rsidRPr="00762967">
        <w:rPr>
          <w:rFonts w:ascii="Times New Roman" w:hAnsi="Times New Roman" w:cs="Times New Roman"/>
          <w:iCs/>
          <w:sz w:val="24"/>
          <w:szCs w:val="24"/>
        </w:rPr>
        <w:t>54, 2010, 74-87.</w:t>
      </w:r>
    </w:p>
    <w:p w14:paraId="3A934F37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Oshio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Kaneko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Nagamine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Nakaya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M.: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Construct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validity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="00B076F7" w:rsidRPr="00762967">
        <w:rPr>
          <w:rFonts w:ascii="Times New Roman" w:hAnsi="Times New Roman" w:cs="Times New Roman"/>
          <w:sz w:val="24"/>
          <w:szCs w:val="24"/>
        </w:rPr>
        <w:t>A</w:t>
      </w:r>
      <w:r w:rsidRPr="00762967">
        <w:rPr>
          <w:rFonts w:ascii="Times New Roman" w:hAnsi="Times New Roman" w:cs="Times New Roman"/>
          <w:sz w:val="24"/>
          <w:szCs w:val="24"/>
        </w:rPr>
        <w:t>dolescent</w:t>
      </w:r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F7" w:rsidRPr="00762967">
        <w:rPr>
          <w:rFonts w:ascii="Times New Roman" w:hAnsi="Times New Roman" w:cs="Times New Roman"/>
          <w:sz w:val="24"/>
          <w:szCs w:val="24"/>
        </w:rPr>
        <w:t>R</w:t>
      </w:r>
      <w:r w:rsidRPr="00762967">
        <w:rPr>
          <w:rFonts w:ascii="Times New Roman" w:hAnsi="Times New Roman" w:cs="Times New Roman"/>
          <w:sz w:val="24"/>
          <w:szCs w:val="24"/>
        </w:rPr>
        <w:t>esilience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F7" w:rsidRPr="00762967">
        <w:rPr>
          <w:rFonts w:ascii="Times New Roman" w:hAnsi="Times New Roman" w:cs="Times New Roman"/>
          <w:sz w:val="24"/>
          <w:szCs w:val="24"/>
        </w:rPr>
        <w:t>S</w:t>
      </w:r>
      <w:r w:rsidRPr="00762967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Rep</w:t>
      </w:r>
      <w:proofErr w:type="spellEnd"/>
      <w:r w:rsidR="00B076F7" w:rsidRPr="00762967">
        <w:rPr>
          <w:rFonts w:ascii="Times New Roman" w:hAnsi="Times New Roman" w:cs="Times New Roman"/>
          <w:sz w:val="24"/>
          <w:szCs w:val="24"/>
        </w:rPr>
        <w:t xml:space="preserve">. </w:t>
      </w:r>
      <w:r w:rsidRPr="00762967">
        <w:rPr>
          <w:rFonts w:ascii="Times New Roman" w:hAnsi="Times New Roman" w:cs="Times New Roman"/>
          <w:sz w:val="24"/>
          <w:szCs w:val="24"/>
        </w:rPr>
        <w:t>93,</w:t>
      </w:r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2003,</w:t>
      </w:r>
      <w:r w:rsidR="00B076F7"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1217-1222.</w:t>
      </w:r>
    </w:p>
    <w:p w14:paraId="4052B551" w14:textId="33D11EA2" w:rsidR="00B076F7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Rutter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M.: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="00B076F7" w:rsidRPr="00762967">
        <w:rPr>
          <w:rFonts w:ascii="Times New Roman" w:hAnsi="Times New Roman" w:cs="Times New Roman"/>
          <w:sz w:val="24"/>
          <w:szCs w:val="24"/>
        </w:rPr>
        <w:t>—</w:t>
      </w:r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F7" w:rsidRPr="00762967">
        <w:rPr>
          <w:rFonts w:ascii="Times New Roman" w:hAnsi="Times New Roman" w:cs="Times New Roman"/>
          <w:sz w:val="24"/>
          <w:szCs w:val="24"/>
        </w:rPr>
        <w:t>c</w:t>
      </w:r>
      <w:r w:rsidRPr="00762967">
        <w:rPr>
          <w:rFonts w:ascii="Times New Roman" w:hAnsi="Times New Roman" w:cs="Times New Roman"/>
          <w:sz w:val="24"/>
          <w:szCs w:val="24"/>
        </w:rPr>
        <w:t>linical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62967">
        <w:rPr>
          <w:rFonts w:ascii="Times New Roman" w:hAnsi="Times New Roman" w:cs="Times New Roman"/>
          <w:iCs/>
          <w:sz w:val="24"/>
          <w:szCs w:val="24"/>
        </w:rPr>
        <w:t>Journal</w:t>
      </w:r>
      <w:proofErr w:type="spellEnd"/>
      <w:r w:rsidRPr="0076296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76296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iCs/>
          <w:sz w:val="24"/>
          <w:szCs w:val="24"/>
        </w:rPr>
        <w:t>Child</w:t>
      </w:r>
      <w:proofErr w:type="spellEnd"/>
      <w:r w:rsidRPr="00762967">
        <w:rPr>
          <w:rFonts w:ascii="Times New Roman" w:hAnsi="Times New Roman" w:cs="Times New Roman"/>
          <w:iCs/>
          <w:sz w:val="24"/>
          <w:szCs w:val="24"/>
        </w:rPr>
        <w:t xml:space="preserve"> Psychology and Psychiatry</w:t>
      </w:r>
      <w:r w:rsidR="00B076F7" w:rsidRPr="00762967">
        <w:rPr>
          <w:rFonts w:ascii="Times New Roman" w:hAnsi="Times New Roman" w:cs="Times New Roman"/>
          <w:sz w:val="24"/>
          <w:szCs w:val="24"/>
        </w:rPr>
        <w:t xml:space="preserve"> 54, </w:t>
      </w:r>
      <w:r w:rsidRPr="00762967">
        <w:rPr>
          <w:rFonts w:ascii="Times New Roman" w:hAnsi="Times New Roman" w:cs="Times New Roman"/>
          <w:sz w:val="24"/>
          <w:szCs w:val="24"/>
        </w:rPr>
        <w:t xml:space="preserve">4, 2013, </w:t>
      </w:r>
      <w:proofErr w:type="gramStart"/>
      <w:r w:rsidRPr="00762967">
        <w:rPr>
          <w:rFonts w:ascii="Times New Roman" w:hAnsi="Times New Roman" w:cs="Times New Roman"/>
          <w:sz w:val="24"/>
          <w:szCs w:val="24"/>
        </w:rPr>
        <w:t>474 - 487</w:t>
      </w:r>
      <w:proofErr w:type="gramEnd"/>
      <w:r w:rsidRPr="00762967">
        <w:rPr>
          <w:rFonts w:ascii="Times New Roman" w:hAnsi="Times New Roman" w:cs="Times New Roman"/>
          <w:sz w:val="24"/>
          <w:szCs w:val="24"/>
        </w:rPr>
        <w:t>.</w:t>
      </w:r>
    </w:p>
    <w:p w14:paraId="4002B114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62967">
        <w:rPr>
          <w:rFonts w:ascii="Times New Roman" w:hAnsi="Times New Roman" w:cs="Times New Roman"/>
          <w:sz w:val="24"/>
          <w:szCs w:val="24"/>
        </w:rPr>
        <w:t xml:space="preserve">Ryan, L.,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Caltabiano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M. L.: Development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Midlife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(RIM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Science 5, 11, 2009, </w:t>
      </w:r>
      <w:proofErr w:type="gramStart"/>
      <w:r w:rsidRPr="00762967">
        <w:rPr>
          <w:rFonts w:ascii="Times New Roman" w:hAnsi="Times New Roman" w:cs="Times New Roman"/>
          <w:sz w:val="24"/>
          <w:szCs w:val="24"/>
        </w:rPr>
        <w:t>39 – 51</w:t>
      </w:r>
      <w:proofErr w:type="gramEnd"/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01F23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Seligman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M. P. E.: </w:t>
      </w:r>
      <w:hyperlink r:id="rId15" w:history="1">
        <w:proofErr w:type="spellStart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Flourish</w:t>
        </w:r>
        <w:proofErr w:type="spellEnd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: a </w:t>
        </w:r>
        <w:proofErr w:type="spellStart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visionary</w:t>
        </w:r>
        <w:proofErr w:type="spellEnd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new</w:t>
        </w:r>
        <w:proofErr w:type="spellEnd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understanding</w:t>
        </w:r>
        <w:proofErr w:type="spellEnd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of</w:t>
        </w:r>
        <w:proofErr w:type="spellEnd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happiness</w:t>
        </w:r>
        <w:proofErr w:type="spellEnd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and </w:t>
        </w:r>
        <w:proofErr w:type="spellStart"/>
        <w:r w:rsidR="00DA606D" w:rsidRPr="00762967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well-being</w:t>
        </w:r>
        <w:proofErr w:type="spellEnd"/>
      </w:hyperlink>
      <w:r w:rsidRPr="00762967">
        <w:rPr>
          <w:rStyle w:val="citation"/>
          <w:rFonts w:ascii="Times New Roman" w:hAnsi="Times New Roman" w:cs="Times New Roman"/>
          <w:sz w:val="24"/>
          <w:szCs w:val="24"/>
        </w:rPr>
        <w:t>. New York</w:t>
      </w:r>
      <w:r w:rsidR="00DA606D" w:rsidRPr="00762967">
        <w:rPr>
          <w:rStyle w:val="citation"/>
          <w:rFonts w:ascii="Times New Roman" w:hAnsi="Times New Roman" w:cs="Times New Roman"/>
          <w:sz w:val="24"/>
          <w:szCs w:val="24"/>
        </w:rPr>
        <w:t>,</w:t>
      </w:r>
      <w:r w:rsidRPr="00762967">
        <w:rPr>
          <w:rStyle w:val="citation"/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762967">
        <w:rPr>
          <w:rStyle w:val="citation"/>
          <w:rFonts w:ascii="Times New Roman" w:hAnsi="Times New Roman" w:cs="Times New Roman"/>
          <w:sz w:val="24"/>
          <w:szCs w:val="24"/>
        </w:rPr>
        <w:t>Press</w:t>
      </w:r>
      <w:proofErr w:type="spellEnd"/>
      <w:r w:rsidRPr="00762967">
        <w:rPr>
          <w:rStyle w:val="citation"/>
          <w:rFonts w:ascii="Times New Roman" w:hAnsi="Times New Roman" w:cs="Times New Roman"/>
          <w:sz w:val="24"/>
          <w:szCs w:val="24"/>
        </w:rPr>
        <w:t xml:space="preserve"> 2011.</w:t>
      </w:r>
    </w:p>
    <w:p w14:paraId="16C75783" w14:textId="77777777" w:rsidR="007C1A34" w:rsidRPr="00762967" w:rsidRDefault="00762967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Smith, </w:t>
      </w:r>
      <w:r w:rsidR="007C1A34" w:rsidRPr="00762967">
        <w:rPr>
          <w:rFonts w:ascii="Times New Roman" w:hAnsi="Times New Roman" w:cs="Times New Roman"/>
          <w:sz w:val="24"/>
          <w:szCs w:val="24"/>
        </w:rPr>
        <w:t>B.W.,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34" w:rsidRPr="00762967">
        <w:rPr>
          <w:rFonts w:ascii="Times New Roman" w:hAnsi="Times New Roman" w:cs="Times New Roman"/>
          <w:sz w:val="24"/>
          <w:szCs w:val="24"/>
        </w:rPr>
        <w:t xml:space="preserve">Dalen, J.,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Wiggins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Tooley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, E., Christopher, P., Bernard, J.: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06D" w:rsidRPr="00762967">
        <w:rPr>
          <w:rFonts w:ascii="Times New Roman" w:hAnsi="Times New Roman" w:cs="Times New Roman"/>
          <w:sz w:val="24"/>
          <w:szCs w:val="24"/>
        </w:rPr>
        <w:t>B</w:t>
      </w:r>
      <w:r w:rsidR="007C1A34" w:rsidRPr="00762967">
        <w:rPr>
          <w:rFonts w:ascii="Times New Roman" w:hAnsi="Times New Roman" w:cs="Times New Roman"/>
          <w:sz w:val="24"/>
          <w:szCs w:val="24"/>
        </w:rPr>
        <w:t>rief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06D" w:rsidRPr="00762967">
        <w:rPr>
          <w:rFonts w:ascii="Times New Roman" w:hAnsi="Times New Roman" w:cs="Times New Roman"/>
          <w:sz w:val="24"/>
          <w:szCs w:val="24"/>
        </w:rPr>
        <w:t>R</w:t>
      </w:r>
      <w:r w:rsidR="007C1A34" w:rsidRPr="00762967">
        <w:rPr>
          <w:rFonts w:ascii="Times New Roman" w:hAnsi="Times New Roman" w:cs="Times New Roman"/>
          <w:sz w:val="24"/>
          <w:szCs w:val="24"/>
        </w:rPr>
        <w:t>esilience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06D" w:rsidRPr="00762967">
        <w:rPr>
          <w:rFonts w:ascii="Times New Roman" w:hAnsi="Times New Roman" w:cs="Times New Roman"/>
          <w:sz w:val="24"/>
          <w:szCs w:val="24"/>
        </w:rPr>
        <w:t>S</w:t>
      </w:r>
      <w:r w:rsidR="007C1A34" w:rsidRPr="00762967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bounce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 Medicine15, 2008, 194-200. </w:t>
      </w:r>
    </w:p>
    <w:p w14:paraId="7874EF3D" w14:textId="77777777" w:rsidR="00DA606D" w:rsidRPr="00762967" w:rsidRDefault="007C1A34" w:rsidP="00F74352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Sonn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>, Ch. C.</w:t>
      </w:r>
      <w:proofErr w:type="gramStart"/>
      <w:r w:rsidRPr="00762967">
        <w:rPr>
          <w:rFonts w:ascii="Times New Roman" w:hAnsi="Times New Roman" w:cs="Times New Roman"/>
          <w:sz w:val="24"/>
          <w:szCs w:val="24"/>
        </w:rPr>
        <w:t xml:space="preserve">, </w:t>
      </w:r>
      <w:r w:rsidRPr="007629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62967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Fisher</w:t>
      </w:r>
      <w:proofErr w:type="spellEnd"/>
      <w:proofErr w:type="gramEnd"/>
      <w:r w:rsidRPr="00762967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A. T</w:t>
      </w:r>
      <w:r w:rsidRPr="007629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 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Sense</w:t>
      </w:r>
      <w:proofErr w:type="spellEnd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of</w:t>
      </w:r>
      <w:proofErr w:type="spellEnd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community</w:t>
      </w:r>
      <w:proofErr w:type="spellEnd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community</w:t>
      </w:r>
      <w:proofErr w:type="spellEnd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resilient</w:t>
      </w:r>
      <w:proofErr w:type="spellEnd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responses</w:t>
      </w:r>
      <w:proofErr w:type="spellEnd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oppression</w:t>
      </w:r>
      <w:proofErr w:type="spellEnd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762967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change</w:t>
      </w:r>
      <w:proofErr w:type="spellEnd"/>
      <w:r w:rsidRPr="0076296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29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6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76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76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Community</w:t>
      </w:r>
      <w:proofErr w:type="spellEnd"/>
      <w:r w:rsidRPr="0076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Psychology 26</w:t>
      </w:r>
      <w:r w:rsidR="00DA606D" w:rsidRPr="0076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6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5, 1998, </w:t>
      </w:r>
      <w:proofErr w:type="gramStart"/>
      <w:r w:rsidRPr="0076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457- 472</w:t>
      </w:r>
      <w:proofErr w:type="gramEnd"/>
      <w:r w:rsidRPr="0076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90AEF45" w14:textId="77777777" w:rsidR="007C1A34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62967">
        <w:rPr>
          <w:rFonts w:ascii="Times New Roman" w:hAnsi="Times New Roman" w:cs="Times New Roman"/>
          <w:sz w:val="24"/>
          <w:szCs w:val="24"/>
        </w:rPr>
        <w:t>Sun, J., Stewart, D.: Development</w:t>
      </w:r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population-based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06D"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HealthEducation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r w:rsidRPr="00762967">
        <w:rPr>
          <w:rFonts w:ascii="Times New Roman" w:hAnsi="Times New Roman" w:cs="Times New Roman"/>
          <w:sz w:val="24"/>
          <w:szCs w:val="24"/>
        </w:rPr>
        <w:t>7, 2007, 6, 575-599.</w:t>
      </w:r>
    </w:p>
    <w:p w14:paraId="738A0A7F" w14:textId="77777777" w:rsidR="007C1A34" w:rsidRPr="00762967" w:rsidRDefault="00762967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Wagnild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, G. M.,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, H. M.: Development and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psychometric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="007C1A34"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1A34" w:rsidRPr="00762967">
        <w:rPr>
          <w:rFonts w:ascii="Times New Roman" w:hAnsi="Times New Roman" w:cs="Times New Roman"/>
          <w:iCs/>
          <w:sz w:val="24"/>
          <w:szCs w:val="24"/>
        </w:rPr>
        <w:t>Journal</w:t>
      </w:r>
      <w:proofErr w:type="spellEnd"/>
      <w:r w:rsidR="00DA606D" w:rsidRPr="0076296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DA606D" w:rsidRPr="0076296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iCs/>
          <w:sz w:val="24"/>
          <w:szCs w:val="24"/>
        </w:rPr>
        <w:t>Nursing</w:t>
      </w:r>
      <w:proofErr w:type="spellEnd"/>
      <w:r w:rsidR="00DA606D" w:rsidRPr="0076296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C1A34" w:rsidRPr="00762967">
        <w:rPr>
          <w:rFonts w:ascii="Times New Roman" w:hAnsi="Times New Roman" w:cs="Times New Roman"/>
          <w:iCs/>
          <w:sz w:val="24"/>
          <w:szCs w:val="24"/>
        </w:rPr>
        <w:t>Measurement</w:t>
      </w:r>
      <w:proofErr w:type="spellEnd"/>
      <w:r w:rsidR="00DA606D" w:rsidRPr="007629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1A34" w:rsidRPr="00762967">
        <w:rPr>
          <w:rFonts w:ascii="Times New Roman" w:hAnsi="Times New Roman" w:cs="Times New Roman"/>
          <w:sz w:val="24"/>
          <w:szCs w:val="24"/>
        </w:rPr>
        <w:t>1, 1993</w:t>
      </w:r>
      <w:r w:rsidR="007C1A34" w:rsidRPr="007629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C1A34" w:rsidRPr="00762967">
        <w:rPr>
          <w:rFonts w:ascii="Times New Roman" w:hAnsi="Times New Roman" w:cs="Times New Roman"/>
          <w:iCs/>
          <w:sz w:val="24"/>
          <w:szCs w:val="24"/>
        </w:rPr>
        <w:t>2,</w:t>
      </w:r>
      <w:r w:rsidR="007C1A34" w:rsidRPr="00762967">
        <w:rPr>
          <w:rFonts w:ascii="Times New Roman" w:hAnsi="Times New Roman" w:cs="Times New Roman"/>
          <w:sz w:val="24"/>
          <w:szCs w:val="24"/>
        </w:rPr>
        <w:t>165 - 178.</w:t>
      </w:r>
    </w:p>
    <w:p w14:paraId="11C1A193" w14:textId="7890FFCB" w:rsidR="00321A35" w:rsidRPr="00762967" w:rsidRDefault="007C1A34" w:rsidP="00F7435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62967">
        <w:rPr>
          <w:rFonts w:ascii="Times New Roman" w:hAnsi="Times New Roman" w:cs="Times New Roman"/>
          <w:sz w:val="24"/>
          <w:szCs w:val="24"/>
        </w:rPr>
        <w:t>Windle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Bennett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K. M.,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Noyes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, J.: A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scales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DA606D" w:rsidRPr="0076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67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762967">
        <w:rPr>
          <w:rFonts w:ascii="Times New Roman" w:hAnsi="Times New Roman" w:cs="Times New Roman"/>
          <w:sz w:val="24"/>
          <w:szCs w:val="24"/>
        </w:rPr>
        <w:t xml:space="preserve"> 9, 2011, 8,1-18.  </w:t>
      </w:r>
    </w:p>
    <w:sectPr w:rsidR="00321A35" w:rsidRPr="00762967" w:rsidSect="0043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37E" w14:textId="77777777" w:rsidR="00F5227A" w:rsidRDefault="00F5227A" w:rsidP="004E3F55">
      <w:pPr>
        <w:spacing w:after="0" w:line="240" w:lineRule="auto"/>
      </w:pPr>
      <w:r>
        <w:separator/>
      </w:r>
    </w:p>
  </w:endnote>
  <w:endnote w:type="continuationSeparator" w:id="0">
    <w:p w14:paraId="7FB7DA8E" w14:textId="77777777" w:rsidR="00F5227A" w:rsidRDefault="00F5227A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912E" w14:textId="77777777" w:rsidR="00F5227A" w:rsidRDefault="00F5227A" w:rsidP="004E3F55">
      <w:pPr>
        <w:spacing w:after="0" w:line="240" w:lineRule="auto"/>
      </w:pPr>
      <w:r>
        <w:separator/>
      </w:r>
    </w:p>
  </w:footnote>
  <w:footnote w:type="continuationSeparator" w:id="0">
    <w:p w14:paraId="0E794F5E" w14:textId="77777777" w:rsidR="00F5227A" w:rsidRDefault="00F5227A" w:rsidP="004E3F55">
      <w:pPr>
        <w:spacing w:after="0" w:line="240" w:lineRule="auto"/>
      </w:pPr>
      <w:r>
        <w:continuationSeparator/>
      </w:r>
    </w:p>
  </w:footnote>
  <w:footnote w:id="1">
    <w:p w14:paraId="2BAAA8C1" w14:textId="0472A550" w:rsidR="004E3F55" w:rsidRPr="004E3F55" w:rsidRDefault="004E3F55" w:rsidP="004E3F5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E3F5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E3F55">
        <w:rPr>
          <w:rFonts w:ascii="Times New Roman" w:hAnsi="Times New Roman" w:cs="Times New Roman"/>
          <w:sz w:val="20"/>
          <w:szCs w:val="20"/>
        </w:rPr>
        <w:t xml:space="preserve"> Stať vznikla v rámci řešení projektu podporovaného GA ČR s </w:t>
      </w:r>
      <w:proofErr w:type="spellStart"/>
      <w:r w:rsidRPr="004E3F55">
        <w:rPr>
          <w:rFonts w:ascii="Times New Roman" w:hAnsi="Times New Roman" w:cs="Times New Roman"/>
          <w:sz w:val="20"/>
          <w:szCs w:val="20"/>
        </w:rPr>
        <w:t>reg</w:t>
      </w:r>
      <w:proofErr w:type="spellEnd"/>
      <w:r w:rsidRPr="004E3F55">
        <w:rPr>
          <w:rFonts w:ascii="Times New Roman" w:hAnsi="Times New Roman" w:cs="Times New Roman"/>
          <w:sz w:val="20"/>
          <w:szCs w:val="20"/>
        </w:rPr>
        <w:t>. č.</w:t>
      </w:r>
      <w:bookmarkStart w:id="0" w:name="2010"/>
      <w:bookmarkEnd w:id="0"/>
      <w:r w:rsidR="00EC56CF">
        <w:rPr>
          <w:rFonts w:ascii="Times New Roman" w:hAnsi="Times New Roman" w:cs="Times New Roman"/>
          <w:sz w:val="20"/>
          <w:szCs w:val="20"/>
        </w:rPr>
        <w:t xml:space="preserve"> </w:t>
      </w:r>
      <w:r w:rsidRPr="004E3F55">
        <w:rPr>
          <w:rFonts w:ascii="Times New Roman" w:hAnsi="Times New Roman" w:cs="Times New Roman"/>
          <w:sz w:val="20"/>
          <w:szCs w:val="20"/>
        </w:rPr>
        <w:t>15-22474</w:t>
      </w:r>
      <w:r w:rsidR="00EC56CF">
        <w:rPr>
          <w:rFonts w:ascii="Times New Roman" w:hAnsi="Times New Roman" w:cs="Times New Roman"/>
          <w:sz w:val="20"/>
          <w:szCs w:val="20"/>
        </w:rPr>
        <w:t xml:space="preserve"> </w:t>
      </w:r>
      <w:r w:rsidRPr="004E3F5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D18BED1" w14:textId="77777777" w:rsidR="004E3F55" w:rsidRDefault="004E3F55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A34"/>
    <w:rsid w:val="00177AFD"/>
    <w:rsid w:val="001B01B8"/>
    <w:rsid w:val="001B417A"/>
    <w:rsid w:val="001B5BE4"/>
    <w:rsid w:val="00321A35"/>
    <w:rsid w:val="00365EA5"/>
    <w:rsid w:val="003A0EBB"/>
    <w:rsid w:val="00486AC1"/>
    <w:rsid w:val="004A4BF7"/>
    <w:rsid w:val="004E3F55"/>
    <w:rsid w:val="00504BF6"/>
    <w:rsid w:val="007555EC"/>
    <w:rsid w:val="00762967"/>
    <w:rsid w:val="007C1A34"/>
    <w:rsid w:val="007D01DD"/>
    <w:rsid w:val="00A50CD4"/>
    <w:rsid w:val="00B076F7"/>
    <w:rsid w:val="00B127ED"/>
    <w:rsid w:val="00BB1558"/>
    <w:rsid w:val="00BD50F0"/>
    <w:rsid w:val="00D6322B"/>
    <w:rsid w:val="00D923F1"/>
    <w:rsid w:val="00DA15BD"/>
    <w:rsid w:val="00DA606D"/>
    <w:rsid w:val="00EA1B39"/>
    <w:rsid w:val="00EC56CF"/>
    <w:rsid w:val="00F5227A"/>
    <w:rsid w:val="00F71522"/>
    <w:rsid w:val="00F74352"/>
    <w:rsid w:val="00F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9868"/>
  <w15:docId w15:val="{C1DAF3A4-3356-4258-BFF6-98B5D14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A3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C1A34"/>
    <w:rPr>
      <w:color w:val="0000FF"/>
      <w:u w:val="single"/>
    </w:rPr>
  </w:style>
  <w:style w:type="character" w:customStyle="1" w:styleId="personname">
    <w:name w:val="person_name"/>
    <w:basedOn w:val="Standardnpsmoodstavce"/>
    <w:rsid w:val="007C1A34"/>
  </w:style>
  <w:style w:type="character" w:styleId="Zdraznn">
    <w:name w:val="Emphasis"/>
    <w:basedOn w:val="Standardnpsmoodstavce"/>
    <w:uiPriority w:val="20"/>
    <w:qFormat/>
    <w:rsid w:val="007C1A34"/>
    <w:rPr>
      <w:i/>
      <w:iCs/>
    </w:rPr>
  </w:style>
  <w:style w:type="character" w:customStyle="1" w:styleId="reference-text">
    <w:name w:val="reference-text"/>
    <w:basedOn w:val="Standardnpsmoodstavce"/>
    <w:rsid w:val="007C1A34"/>
  </w:style>
  <w:style w:type="paragraph" w:customStyle="1" w:styleId="Default">
    <w:name w:val="Default"/>
    <w:rsid w:val="007C1A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ps">
    <w:name w:val="hps"/>
    <w:basedOn w:val="Standardnpsmoodstavce"/>
    <w:rsid w:val="007C1A34"/>
  </w:style>
  <w:style w:type="character" w:customStyle="1" w:styleId="citation">
    <w:name w:val="citation"/>
    <w:basedOn w:val="Standardnpsmoodstavce"/>
    <w:rsid w:val="007C1A34"/>
  </w:style>
  <w:style w:type="character" w:customStyle="1" w:styleId="apple-converted-space">
    <w:name w:val="apple-converted-space"/>
    <w:basedOn w:val="Standardnpsmoodstavce"/>
    <w:rsid w:val="007C1A34"/>
  </w:style>
  <w:style w:type="paragraph" w:styleId="Bezmezer">
    <w:name w:val="No Spacing"/>
    <w:uiPriority w:val="1"/>
    <w:qFormat/>
    <w:rsid w:val="00762967"/>
    <w:pPr>
      <w:spacing w:after="0" w:line="240" w:lineRule="auto"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3F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3F55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E3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gold.ac.uk/view/goldsmiths/Bond=3AFrank_W=2E=3A=3A.html" TargetMode="External"/><Relationship Id="rId13" Type="http://schemas.openxmlformats.org/officeDocument/2006/relationships/hyperlink" Target="http://research.gold.ac.uk/55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earch.gold.ac.uk/view/goldsmiths/Bond=3AFrank_W=2E=3A=3A.html" TargetMode="External"/><Relationship Id="rId12" Type="http://schemas.openxmlformats.org/officeDocument/2006/relationships/hyperlink" Target="http://research.gold.ac.uk/view/goldsmiths/Guenole=3ANigel=3A=3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esearch.gold.ac.uk/view/goldsmiths/Bond=3AFrank_W=2E=3A=3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oks.google.com.au/books?id=mQ4_UwcCojUC" TargetMode="External"/><Relationship Id="rId10" Type="http://schemas.openxmlformats.org/officeDocument/2006/relationships/hyperlink" Target="http://research.gold.ac.uk/42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earch.gold.ac.uk/4992/" TargetMode="External"/><Relationship Id="rId14" Type="http://schemas.openxmlformats.org/officeDocument/2006/relationships/hyperlink" Target="http://ajph.aphapublications.org/doi/abs/10.2105/AJPH.2012.30091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3C0C-114E-4D1F-BDCD-33942105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3756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Solcova Iva</dc:creator>
  <cp:lastModifiedBy>Hana</cp:lastModifiedBy>
  <cp:revision>15</cp:revision>
  <dcterms:created xsi:type="dcterms:W3CDTF">2015-04-09T11:23:00Z</dcterms:created>
  <dcterms:modified xsi:type="dcterms:W3CDTF">2022-09-21T19:19:00Z</dcterms:modified>
</cp:coreProperties>
</file>