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2586" w14:textId="77777777" w:rsidR="0015041E" w:rsidRPr="0015041E" w:rsidRDefault="0015041E" w:rsidP="0015041E">
      <w:pPr>
        <w:jc w:val="center"/>
        <w:rPr>
          <w:rFonts w:ascii="Times New Roman" w:hAnsi="Times New Roman" w:cs="Times New Roman"/>
          <w:b/>
          <w:bCs/>
          <w:sz w:val="28"/>
          <w:szCs w:val="28"/>
        </w:rPr>
      </w:pPr>
      <w:r w:rsidRPr="0015041E">
        <w:rPr>
          <w:rFonts w:ascii="Times New Roman" w:hAnsi="Times New Roman" w:cs="Times New Roman"/>
          <w:b/>
          <w:bCs/>
          <w:sz w:val="28"/>
          <w:szCs w:val="28"/>
        </w:rPr>
        <w:t>Individualized Education Programs (IEPs)</w:t>
      </w:r>
    </w:p>
    <w:p w14:paraId="5888B725" w14:textId="77777777" w:rsidR="0015041E" w:rsidRDefault="0015041E" w:rsidP="0015041E">
      <w:pPr>
        <w:jc w:val="both"/>
        <w:rPr>
          <w:rFonts w:ascii="Times New Roman" w:hAnsi="Times New Roman" w:cs="Times New Roman"/>
          <w:sz w:val="28"/>
          <w:szCs w:val="28"/>
        </w:rPr>
      </w:pPr>
    </w:p>
    <w:p w14:paraId="2F86713A" w14:textId="7E705204" w:rsidR="0015041E" w:rsidRPr="0015041E" w:rsidRDefault="0015041E" w:rsidP="0015041E">
      <w:pPr>
        <w:jc w:val="both"/>
        <w:rPr>
          <w:rFonts w:ascii="Times New Roman" w:hAnsi="Times New Roman" w:cs="Times New Roman"/>
          <w:b/>
          <w:bCs/>
          <w:sz w:val="28"/>
          <w:szCs w:val="28"/>
        </w:rPr>
      </w:pPr>
      <w:r w:rsidRPr="0015041E">
        <w:rPr>
          <w:rFonts w:ascii="Times New Roman" w:hAnsi="Times New Roman" w:cs="Times New Roman"/>
          <w:b/>
          <w:bCs/>
          <w:sz w:val="28"/>
          <w:szCs w:val="28"/>
        </w:rPr>
        <w:t>Individualized Education Programs (IEPs)</w:t>
      </w:r>
      <w:r w:rsidRPr="0015041E">
        <w:rPr>
          <w:rFonts w:ascii="Times New Roman" w:hAnsi="Times New Roman" w:cs="Times New Roman"/>
          <w:sz w:val="28"/>
          <w:szCs w:val="28"/>
        </w:rPr>
        <w:t xml:space="preserve"> for school settings are structured plans tailored to help students with disabilities meet specific educational goals. They are legally mandated for eligible students in many regions and serve as a roadmap for their learning journey, focusing on personalized support and progress within the school environment. Here’s a breakdown of how IEPs are applied in schools:</w:t>
      </w:r>
    </w:p>
    <w:p w14:paraId="53B29CB4" w14:textId="77777777" w:rsidR="0015041E" w:rsidRPr="0015041E" w:rsidRDefault="0015041E" w:rsidP="0015041E">
      <w:pPr>
        <w:jc w:val="both"/>
        <w:rPr>
          <w:rFonts w:ascii="Times New Roman" w:hAnsi="Times New Roman" w:cs="Times New Roman"/>
          <w:sz w:val="28"/>
          <w:szCs w:val="28"/>
        </w:rPr>
      </w:pPr>
    </w:p>
    <w:p w14:paraId="06328F0B" w14:textId="5C767359"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t>1. Eligibility and Assessment</w:t>
      </w:r>
      <w:r w:rsidRPr="0015041E">
        <w:rPr>
          <w:rFonts w:ascii="Times New Roman" w:hAnsi="Times New Roman" w:cs="Times New Roman"/>
          <w:sz w:val="28"/>
          <w:szCs w:val="28"/>
        </w:rPr>
        <w:t>: IEPs begin with assessing the student’s eligibility through evaluations and observations, which may involve psychologists, teachers, and special education staff. This assessment determines the student’s unique needs and strengths.</w:t>
      </w:r>
    </w:p>
    <w:p w14:paraId="5CA650D1" w14:textId="77777777" w:rsidR="0015041E" w:rsidRPr="0015041E" w:rsidRDefault="0015041E" w:rsidP="0015041E">
      <w:pPr>
        <w:jc w:val="both"/>
        <w:rPr>
          <w:rFonts w:ascii="Times New Roman" w:hAnsi="Times New Roman" w:cs="Times New Roman"/>
          <w:sz w:val="28"/>
          <w:szCs w:val="28"/>
        </w:rPr>
      </w:pPr>
    </w:p>
    <w:p w14:paraId="73774820" w14:textId="2B012017"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t>2. The IEP Team:</w:t>
      </w:r>
      <w:r w:rsidRPr="0015041E">
        <w:rPr>
          <w:rFonts w:ascii="Times New Roman" w:hAnsi="Times New Roman" w:cs="Times New Roman"/>
          <w:sz w:val="28"/>
          <w:szCs w:val="28"/>
        </w:rPr>
        <w:t xml:space="preserve"> Each IEP is developed by a team that typically includes the student’s parents or guardians, general and special education teachers, school administrators, and, if appropriate, the student. This team collaborates to set the student’s educational goals and ensure adequate support.</w:t>
      </w:r>
    </w:p>
    <w:p w14:paraId="4216EA89" w14:textId="77777777" w:rsidR="0015041E" w:rsidRPr="0015041E" w:rsidRDefault="0015041E" w:rsidP="0015041E">
      <w:pPr>
        <w:jc w:val="both"/>
        <w:rPr>
          <w:rFonts w:ascii="Times New Roman" w:hAnsi="Times New Roman" w:cs="Times New Roman"/>
          <w:sz w:val="28"/>
          <w:szCs w:val="28"/>
        </w:rPr>
      </w:pPr>
    </w:p>
    <w:p w14:paraId="04306DCE" w14:textId="677F6BB5"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t>3. Developing Goals and Objectives:</w:t>
      </w:r>
      <w:r w:rsidRPr="0015041E">
        <w:rPr>
          <w:rFonts w:ascii="Times New Roman" w:hAnsi="Times New Roman" w:cs="Times New Roman"/>
          <w:sz w:val="28"/>
          <w:szCs w:val="28"/>
        </w:rPr>
        <w:t xml:space="preserve"> The IEP outlines specific, measurable goals based on the student’s current academic and functional performance. These goals are broken down into short-term objectives to track progress, focusing on areas such as reading, math, social skills, or behavior management.</w:t>
      </w:r>
    </w:p>
    <w:p w14:paraId="50F117C1" w14:textId="77777777" w:rsidR="0015041E" w:rsidRPr="0015041E" w:rsidRDefault="0015041E" w:rsidP="0015041E">
      <w:pPr>
        <w:jc w:val="both"/>
        <w:rPr>
          <w:rFonts w:ascii="Times New Roman" w:hAnsi="Times New Roman" w:cs="Times New Roman"/>
          <w:sz w:val="28"/>
          <w:szCs w:val="28"/>
        </w:rPr>
      </w:pPr>
    </w:p>
    <w:p w14:paraId="4C292F7D" w14:textId="09739CBB"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t>4. Specialized Instruction and Services:</w:t>
      </w:r>
      <w:r w:rsidRPr="0015041E">
        <w:rPr>
          <w:rFonts w:ascii="Times New Roman" w:hAnsi="Times New Roman" w:cs="Times New Roman"/>
          <w:sz w:val="28"/>
          <w:szCs w:val="28"/>
        </w:rPr>
        <w:t xml:space="preserve"> The plan includes details on the specialized instruction, services, and supports the student will receive. These might include one-on-one tutoring, speech and language therapy, occupational therapy, or physical therapy to help the student succeed in a school setting.</w:t>
      </w:r>
    </w:p>
    <w:p w14:paraId="630FA939" w14:textId="77777777" w:rsidR="0015041E" w:rsidRPr="0015041E" w:rsidRDefault="0015041E" w:rsidP="0015041E">
      <w:pPr>
        <w:jc w:val="both"/>
        <w:rPr>
          <w:rFonts w:ascii="Times New Roman" w:hAnsi="Times New Roman" w:cs="Times New Roman"/>
          <w:sz w:val="28"/>
          <w:szCs w:val="28"/>
        </w:rPr>
      </w:pPr>
    </w:p>
    <w:p w14:paraId="6ADBCF3D" w14:textId="4DD79145"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t>5. Accommodations and Modifications:</w:t>
      </w:r>
      <w:r w:rsidRPr="0015041E">
        <w:rPr>
          <w:rFonts w:ascii="Times New Roman" w:hAnsi="Times New Roman" w:cs="Times New Roman"/>
          <w:sz w:val="28"/>
          <w:szCs w:val="28"/>
        </w:rPr>
        <w:t xml:space="preserve"> Schools implement accommodations (e.g., extended test time, seating arrangements, audio books) and modifications (e.g., simplified assignments, alternative assessments) to support the student’s ability to access and engage with the curriculum effectively.</w:t>
      </w:r>
    </w:p>
    <w:p w14:paraId="0DAA47B5" w14:textId="77777777" w:rsidR="0015041E" w:rsidRPr="0015041E" w:rsidRDefault="0015041E" w:rsidP="0015041E">
      <w:pPr>
        <w:jc w:val="both"/>
        <w:rPr>
          <w:rFonts w:ascii="Times New Roman" w:hAnsi="Times New Roman" w:cs="Times New Roman"/>
          <w:sz w:val="28"/>
          <w:szCs w:val="28"/>
        </w:rPr>
      </w:pPr>
    </w:p>
    <w:p w14:paraId="588D977C" w14:textId="0A495119"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t>6. Progress Monitoring and Reporting:</w:t>
      </w:r>
      <w:r w:rsidRPr="0015041E">
        <w:rPr>
          <w:rFonts w:ascii="Times New Roman" w:hAnsi="Times New Roman" w:cs="Times New Roman"/>
          <w:sz w:val="28"/>
          <w:szCs w:val="28"/>
        </w:rPr>
        <w:t xml:space="preserve"> Schools regularly assess the student’s progress toward IEP goals. Progress reports are typically issued alongside regular report cards, providing insight into whether the plan is effective or needs adjustments.</w:t>
      </w:r>
    </w:p>
    <w:p w14:paraId="4AF95ABF" w14:textId="77777777" w:rsidR="0015041E" w:rsidRPr="0015041E" w:rsidRDefault="0015041E" w:rsidP="0015041E">
      <w:pPr>
        <w:jc w:val="both"/>
        <w:rPr>
          <w:rFonts w:ascii="Times New Roman" w:hAnsi="Times New Roman" w:cs="Times New Roman"/>
          <w:sz w:val="28"/>
          <w:szCs w:val="28"/>
        </w:rPr>
      </w:pPr>
    </w:p>
    <w:p w14:paraId="5B1B1E09" w14:textId="432C3F96"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t>7. Annual Review and Revisions:</w:t>
      </w:r>
      <w:r w:rsidRPr="0015041E">
        <w:rPr>
          <w:rFonts w:ascii="Times New Roman" w:hAnsi="Times New Roman" w:cs="Times New Roman"/>
          <w:sz w:val="28"/>
          <w:szCs w:val="28"/>
        </w:rPr>
        <w:t xml:space="preserve"> The IEP is reviewed at least once a year to assess goal achievement and make necessary adjustments. However, an IEP can be revised at any time if the student’s needs change.</w:t>
      </w:r>
    </w:p>
    <w:p w14:paraId="3A5C3881" w14:textId="77777777" w:rsidR="0015041E" w:rsidRPr="0015041E" w:rsidRDefault="0015041E" w:rsidP="0015041E">
      <w:pPr>
        <w:jc w:val="both"/>
        <w:rPr>
          <w:rFonts w:ascii="Times New Roman" w:hAnsi="Times New Roman" w:cs="Times New Roman"/>
          <w:sz w:val="28"/>
          <w:szCs w:val="28"/>
        </w:rPr>
      </w:pPr>
    </w:p>
    <w:p w14:paraId="7EF082A7" w14:textId="57E0EDC1" w:rsidR="0015041E"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b/>
          <w:bCs/>
          <w:sz w:val="28"/>
          <w:szCs w:val="28"/>
        </w:rPr>
        <w:lastRenderedPageBreak/>
        <w:t>8. Transition Services:</w:t>
      </w:r>
      <w:r w:rsidRPr="0015041E">
        <w:rPr>
          <w:rFonts w:ascii="Times New Roman" w:hAnsi="Times New Roman" w:cs="Times New Roman"/>
          <w:sz w:val="28"/>
          <w:szCs w:val="28"/>
        </w:rPr>
        <w:t xml:space="preserve"> For students approaching post-school age, transition services are incorporated to prepare them for life after school, focusing on skills for employment, further education, and independent living.</w:t>
      </w:r>
    </w:p>
    <w:p w14:paraId="6BD1400B" w14:textId="77777777" w:rsidR="0015041E" w:rsidRPr="0015041E" w:rsidRDefault="0015041E" w:rsidP="0015041E">
      <w:pPr>
        <w:jc w:val="both"/>
        <w:rPr>
          <w:rFonts w:ascii="Times New Roman" w:hAnsi="Times New Roman" w:cs="Times New Roman"/>
          <w:sz w:val="28"/>
          <w:szCs w:val="28"/>
        </w:rPr>
      </w:pPr>
    </w:p>
    <w:p w14:paraId="667B8E45" w14:textId="5592DE1B" w:rsidR="004A03A3" w:rsidRPr="0015041E" w:rsidRDefault="0015041E" w:rsidP="0015041E">
      <w:pPr>
        <w:jc w:val="both"/>
        <w:rPr>
          <w:rFonts w:ascii="Times New Roman" w:hAnsi="Times New Roman" w:cs="Times New Roman"/>
          <w:sz w:val="28"/>
          <w:szCs w:val="28"/>
        </w:rPr>
      </w:pPr>
      <w:r w:rsidRPr="0015041E">
        <w:rPr>
          <w:rFonts w:ascii="Times New Roman" w:hAnsi="Times New Roman" w:cs="Times New Roman"/>
          <w:sz w:val="28"/>
          <w:szCs w:val="28"/>
        </w:rPr>
        <w:t>IEPs are crucial tools in schools, promoting inclusive education and equitable learning opportunities. By tailoring education to the student’s unique needs, schools ensure students with disabilities have meaningful access to academic and social experiences within the school community.</w:t>
      </w:r>
    </w:p>
    <w:sectPr w:rsidR="004A03A3" w:rsidRPr="00150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1E"/>
    <w:rsid w:val="00140B4B"/>
    <w:rsid w:val="0015041E"/>
    <w:rsid w:val="0047402A"/>
    <w:rsid w:val="004A03A3"/>
  </w:rsids>
  <m:mathPr>
    <m:mathFont m:val="Cambria Math"/>
    <m:brkBin m:val="before"/>
    <m:brkBinSub m:val="--"/>
    <m:smallFrac m:val="0"/>
    <m:dispDef/>
    <m:lMargin m:val="0"/>
    <m:rMargin m:val="0"/>
    <m:defJc m:val="centerGroup"/>
    <m:wrapIndent m:val="1440"/>
    <m:intLim m:val="subSup"/>
    <m:naryLim m:val="undOvr"/>
  </m:mathPr>
  <w:themeFontLang w:val="ru-CZ"/>
  <w:clrSchemeMapping w:bg1="light1" w:t1="dark1" w:bg2="light2" w:t2="dark2" w:accent1="accent1" w:accent2="accent2" w:accent3="accent3" w:accent4="accent4" w:accent5="accent5" w:accent6="accent6" w:hyperlink="hyperlink" w:followedHyperlink="followedHyperlink"/>
  <w:decimalSymbol w:val=","/>
  <w:listSeparator w:val=";"/>
  <w14:docId w14:val="0588D8F7"/>
  <w15:chartTrackingRefBased/>
  <w15:docId w15:val="{6F754996-5011-8E49-AF2A-E1DA5AA9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Stupak</dc:creator>
  <cp:keywords/>
  <dc:description/>
  <cp:lastModifiedBy>Oksana Stupak</cp:lastModifiedBy>
  <cp:revision>1</cp:revision>
  <dcterms:created xsi:type="dcterms:W3CDTF">2024-11-01T09:53:00Z</dcterms:created>
  <dcterms:modified xsi:type="dcterms:W3CDTF">2024-11-01T09:55:00Z</dcterms:modified>
</cp:coreProperties>
</file>