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579" w:rsidRPr="0066590F" w:rsidRDefault="0066590F">
      <w:pPr>
        <w:rPr>
          <w:b/>
        </w:rPr>
      </w:pPr>
      <w:r w:rsidRPr="0066590F">
        <w:rPr>
          <w:b/>
        </w:rPr>
        <w:t>Hmatové pexeso</w:t>
      </w:r>
    </w:p>
    <w:p w:rsidR="0066590F" w:rsidRDefault="0066590F">
      <w:r>
        <w:t>Štěpán Jílka, 407866</w:t>
      </w:r>
    </w:p>
    <w:p w:rsidR="0066590F" w:rsidRDefault="0066590F">
      <w:r>
        <w:t>alobal, vata, tvrzený papír, látka, korek</w:t>
      </w:r>
    </w:p>
    <w:p w:rsidR="0066590F" w:rsidRDefault="0066590F">
      <w:r>
        <w:rPr>
          <w:noProof/>
          <w:lang w:eastAsia="cs-CZ"/>
        </w:rPr>
        <w:drawing>
          <wp:inline distT="0" distB="0" distL="0" distR="0">
            <wp:extent cx="4486275" cy="3364706"/>
            <wp:effectExtent l="0" t="0" r="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11231_0833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0269" cy="336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590F" w:rsidRDefault="0066590F">
      <w:r>
        <w:rPr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11231_0834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5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C19AB"/>
    <w:multiLevelType w:val="multilevel"/>
    <w:tmpl w:val="9E4C326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0F"/>
    <w:rsid w:val="00374A3D"/>
    <w:rsid w:val="0066590F"/>
    <w:rsid w:val="00EB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80A2E-E6B4-4AE2-833F-0B3FC13D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link w:val="Nadpis1Char"/>
    <w:uiPriority w:val="9"/>
    <w:qFormat/>
    <w:rsid w:val="00374A3D"/>
    <w:pPr>
      <w:keepNext/>
      <w:pageBreakBefore/>
      <w:pBdr>
        <w:bottom w:val="single" w:sz="12" w:space="1" w:color="008576"/>
      </w:pBdr>
      <w:spacing w:before="100" w:beforeAutospacing="1" w:after="100" w:afterAutospacing="1" w:line="252" w:lineRule="auto"/>
      <w:jc w:val="both"/>
      <w:outlineLvl w:val="0"/>
    </w:pPr>
    <w:rPr>
      <w:rFonts w:ascii="Calibri Light" w:eastAsiaTheme="minorEastAsia" w:hAnsi="Calibri Light" w:cs="Arial"/>
      <w:color w:val="008576"/>
      <w:sz w:val="52"/>
      <w:lang w:eastAsia="ja-JP"/>
    </w:rPr>
  </w:style>
  <w:style w:type="paragraph" w:styleId="Nadpis2">
    <w:name w:val="heading 2"/>
    <w:basedOn w:val="Nadpis1"/>
    <w:next w:val="Zkladntext"/>
    <w:link w:val="Nadpis2Char"/>
    <w:uiPriority w:val="9"/>
    <w:qFormat/>
    <w:rsid w:val="00374A3D"/>
    <w:pPr>
      <w:pageBreakBefore w:val="0"/>
      <w:numPr>
        <w:ilvl w:val="1"/>
        <w:numId w:val="3"/>
      </w:numPr>
      <w:pBdr>
        <w:bottom w:val="none" w:sz="0" w:space="0" w:color="auto"/>
      </w:pBdr>
      <w:spacing w:before="240" w:beforeAutospacing="0" w:after="120" w:afterAutospacing="0"/>
      <w:outlineLvl w:val="1"/>
    </w:pPr>
    <w:rPr>
      <w:rFonts w:asciiTheme="minorHAnsi" w:eastAsia="Times New Roman" w:hAnsiTheme="minorHAnsi"/>
      <w:noProof/>
      <w:sz w:val="32"/>
      <w:lang w:eastAsia="cs-CZ"/>
    </w:rPr>
  </w:style>
  <w:style w:type="paragraph" w:styleId="Nadpis3">
    <w:name w:val="heading 3"/>
    <w:basedOn w:val="Normln"/>
    <w:next w:val="Zkladntext"/>
    <w:link w:val="Nadpis3Char"/>
    <w:uiPriority w:val="9"/>
    <w:qFormat/>
    <w:rsid w:val="00374A3D"/>
    <w:pPr>
      <w:keepNext/>
      <w:numPr>
        <w:ilvl w:val="2"/>
        <w:numId w:val="3"/>
      </w:numPr>
      <w:spacing w:before="240" w:after="120" w:line="252" w:lineRule="auto"/>
      <w:jc w:val="both"/>
      <w:outlineLvl w:val="2"/>
    </w:pPr>
    <w:rPr>
      <w:rFonts w:eastAsia="Times New Roman" w:cs="Segoe UI Semilight"/>
      <w:color w:val="008080"/>
      <w:sz w:val="24"/>
      <w:szCs w:val="26"/>
      <w:lang w:eastAsia="ja-JP"/>
    </w:rPr>
  </w:style>
  <w:style w:type="paragraph" w:styleId="Nadpis4">
    <w:name w:val="heading 4"/>
    <w:basedOn w:val="Normln"/>
    <w:next w:val="Zkladntext"/>
    <w:link w:val="Nadpis4Char"/>
    <w:uiPriority w:val="9"/>
    <w:qFormat/>
    <w:rsid w:val="00374A3D"/>
    <w:pPr>
      <w:keepNext/>
      <w:keepLines/>
      <w:numPr>
        <w:ilvl w:val="3"/>
        <w:numId w:val="3"/>
      </w:numPr>
      <w:spacing w:before="200" w:after="0" w:line="252" w:lineRule="auto"/>
      <w:jc w:val="both"/>
      <w:outlineLvl w:val="3"/>
    </w:pPr>
    <w:rPr>
      <w:rFonts w:eastAsiaTheme="majorEastAsia" w:cstheme="majorBidi"/>
      <w:bCs/>
      <w:iCs/>
      <w:color w:val="008576"/>
      <w:sz w:val="23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74A3D"/>
    <w:rPr>
      <w:rFonts w:ascii="Calibri Light" w:eastAsiaTheme="minorEastAsia" w:hAnsi="Calibri Light" w:cs="Arial"/>
      <w:color w:val="008576"/>
      <w:sz w:val="52"/>
      <w:lang w:eastAsia="ja-JP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4A3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4A3D"/>
  </w:style>
  <w:style w:type="character" w:customStyle="1" w:styleId="Nadpis2Char">
    <w:name w:val="Nadpis 2 Char"/>
    <w:link w:val="Nadpis2"/>
    <w:uiPriority w:val="9"/>
    <w:rsid w:val="00374A3D"/>
    <w:rPr>
      <w:rFonts w:eastAsia="Times New Roman" w:cs="Arial"/>
      <w:noProof/>
      <w:color w:val="008576"/>
      <w:sz w:val="32"/>
      <w:lang w:eastAsia="cs-CZ"/>
    </w:rPr>
  </w:style>
  <w:style w:type="character" w:customStyle="1" w:styleId="Nadpis3Char">
    <w:name w:val="Nadpis 3 Char"/>
    <w:link w:val="Nadpis3"/>
    <w:uiPriority w:val="9"/>
    <w:rsid w:val="00374A3D"/>
    <w:rPr>
      <w:rFonts w:eastAsia="Times New Roman" w:cs="Segoe UI Semilight"/>
      <w:color w:val="008080"/>
      <w:sz w:val="24"/>
      <w:szCs w:val="26"/>
      <w:lang w:eastAsia="ja-JP"/>
    </w:rPr>
  </w:style>
  <w:style w:type="character" w:customStyle="1" w:styleId="Nadpis4Char">
    <w:name w:val="Nadpis 4 Char"/>
    <w:link w:val="Nadpis4"/>
    <w:uiPriority w:val="9"/>
    <w:rsid w:val="00374A3D"/>
    <w:rPr>
      <w:rFonts w:eastAsiaTheme="majorEastAsia" w:cstheme="majorBidi"/>
      <w:bCs/>
      <w:iCs/>
      <w:color w:val="008576"/>
      <w:sz w:val="23"/>
      <w:lang w:eastAsia="ja-JP"/>
    </w:rPr>
  </w:style>
  <w:style w:type="paragraph" w:styleId="Nzev">
    <w:name w:val="Title"/>
    <w:next w:val="Normln"/>
    <w:link w:val="NzevChar"/>
    <w:uiPriority w:val="10"/>
    <w:qFormat/>
    <w:rsid w:val="00374A3D"/>
    <w:pPr>
      <w:pageBreakBefore/>
    </w:pPr>
    <w:rPr>
      <w:rFonts w:eastAsiaTheme="minorEastAsia" w:cs="Segoe UI"/>
      <w:color w:val="008576"/>
      <w:sz w:val="52"/>
      <w:lang w:eastAsia="ja-JP"/>
    </w:rPr>
  </w:style>
  <w:style w:type="character" w:customStyle="1" w:styleId="NzevChar">
    <w:name w:val="Název Char"/>
    <w:link w:val="Nzev"/>
    <w:uiPriority w:val="10"/>
    <w:rsid w:val="00374A3D"/>
    <w:rPr>
      <w:rFonts w:eastAsiaTheme="minorEastAsia" w:cs="Segoe UI"/>
      <w:color w:val="008576"/>
      <w:sz w:val="5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2021-12-31T07:37:00Z</dcterms:created>
  <dcterms:modified xsi:type="dcterms:W3CDTF">2021-12-31T07:41:00Z</dcterms:modified>
</cp:coreProperties>
</file>