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B16B" w14:textId="2AE28EB3" w:rsidR="00DE5A6F" w:rsidRPr="008E2D55" w:rsidRDefault="005C38B0">
      <w:pPr>
        <w:rPr>
          <w:b/>
          <w:bCs/>
          <w:sz w:val="28"/>
          <w:szCs w:val="28"/>
        </w:rPr>
      </w:pPr>
      <w:r w:rsidRPr="008E2D55">
        <w:rPr>
          <w:b/>
          <w:bCs/>
          <w:sz w:val="28"/>
          <w:szCs w:val="28"/>
        </w:rPr>
        <w:t xml:space="preserve">Studium pro výchovné poradce – 1. ročník, </w:t>
      </w:r>
      <w:r w:rsidR="00443012">
        <w:rPr>
          <w:b/>
          <w:bCs/>
          <w:sz w:val="28"/>
          <w:szCs w:val="28"/>
        </w:rPr>
        <w:t>jarní</w:t>
      </w:r>
      <w:r w:rsidRPr="008E2D55">
        <w:rPr>
          <w:b/>
          <w:bCs/>
          <w:sz w:val="28"/>
          <w:szCs w:val="28"/>
        </w:rPr>
        <w:t xml:space="preserve"> semestr 202</w:t>
      </w:r>
      <w:r w:rsidR="00443012">
        <w:rPr>
          <w:b/>
          <w:bCs/>
          <w:sz w:val="28"/>
          <w:szCs w:val="28"/>
        </w:rPr>
        <w:t>5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89"/>
        <w:gridCol w:w="1775"/>
        <w:gridCol w:w="1058"/>
        <w:gridCol w:w="3156"/>
        <w:gridCol w:w="1757"/>
        <w:gridCol w:w="935"/>
        <w:gridCol w:w="1336"/>
      </w:tblGrid>
      <w:tr w:rsidR="00984E51" w:rsidRPr="00E27F83" w14:paraId="41090429" w14:textId="77777777" w:rsidTr="00984E51">
        <w:trPr>
          <w:trHeight w:val="290"/>
        </w:trPr>
        <w:tc>
          <w:tcPr>
            <w:tcW w:w="988" w:type="dxa"/>
            <w:vMerge w:val="restart"/>
          </w:tcPr>
          <w:p w14:paraId="7F1CBAC0" w14:textId="77777777" w:rsidR="00984E51" w:rsidRPr="00E27F83" w:rsidRDefault="00984E51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bookmarkStart w:id="0" w:name="_Hlk169401315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</w:t>
            </w:r>
          </w:p>
        </w:tc>
        <w:tc>
          <w:tcPr>
            <w:tcW w:w="5822" w:type="dxa"/>
            <w:gridSpan w:val="3"/>
            <w:shd w:val="clear" w:color="auto" w:fill="auto"/>
            <w:noWrap/>
            <w:vAlign w:val="bottom"/>
          </w:tcPr>
          <w:p w14:paraId="0C356405" w14:textId="77777777" w:rsidR="00984E51" w:rsidRPr="00E27F83" w:rsidRDefault="00984E51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Skupina 1</w:t>
            </w:r>
          </w:p>
        </w:tc>
        <w:tc>
          <w:tcPr>
            <w:tcW w:w="5848" w:type="dxa"/>
            <w:gridSpan w:val="3"/>
            <w:shd w:val="clear" w:color="auto" w:fill="auto"/>
            <w:noWrap/>
            <w:vAlign w:val="bottom"/>
          </w:tcPr>
          <w:p w14:paraId="39CD18D7" w14:textId="59FA3C2B" w:rsidR="00984E51" w:rsidRPr="005C38B0" w:rsidRDefault="00984E51" w:rsidP="00984E51">
            <w:pPr>
              <w:tabs>
                <w:tab w:val="left" w:pos="53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Skupina 2</w:t>
            </w:r>
          </w:p>
        </w:tc>
        <w:tc>
          <w:tcPr>
            <w:tcW w:w="1336" w:type="dxa"/>
            <w:shd w:val="clear" w:color="auto" w:fill="auto"/>
            <w:vAlign w:val="bottom"/>
          </w:tcPr>
          <w:p w14:paraId="0AFA57DA" w14:textId="35452C9B" w:rsidR="00984E51" w:rsidRPr="005C38B0" w:rsidRDefault="00984E51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984E51" w:rsidRPr="00E27F83" w14:paraId="6B7765A0" w14:textId="77777777" w:rsidTr="00984E51">
        <w:trPr>
          <w:trHeight w:val="290"/>
        </w:trPr>
        <w:tc>
          <w:tcPr>
            <w:tcW w:w="988" w:type="dxa"/>
            <w:vMerge/>
          </w:tcPr>
          <w:p w14:paraId="11F17B0E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44E85859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20921FC8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vyučující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20DA0025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3156" w:type="dxa"/>
            <w:shd w:val="clear" w:color="auto" w:fill="auto"/>
            <w:noWrap/>
            <w:vAlign w:val="bottom"/>
          </w:tcPr>
          <w:p w14:paraId="634B4DBF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14:paraId="5AF2954A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vyučující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14:paraId="27563038" w14:textId="77777777" w:rsidR="005C38B0" w:rsidRPr="00E27F83" w:rsidRDefault="005C38B0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3084A33F" w14:textId="41B293DD" w:rsidR="005C38B0" w:rsidRPr="005C38B0" w:rsidRDefault="00984E51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C38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D63965" w:rsidRPr="00E27F83" w14:paraId="5F86871A" w14:textId="77777777" w:rsidTr="00402E7B">
        <w:trPr>
          <w:trHeight w:val="290"/>
        </w:trPr>
        <w:tc>
          <w:tcPr>
            <w:tcW w:w="988" w:type="dxa"/>
            <w:vAlign w:val="bottom"/>
          </w:tcPr>
          <w:p w14:paraId="5E829EBD" w14:textId="7FA113F6" w:rsidR="00D63965" w:rsidRPr="00DB586B" w:rsidRDefault="00D63965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1C637812" w14:textId="38D093B9" w:rsidR="00D63965" w:rsidRPr="00E27F83" w:rsidRDefault="00D63965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9505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PSVP_Mod3b Poradenské služby v podmínkách školy 2  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F01FC11" w14:textId="66199ECC" w:rsidR="00D63965" w:rsidRPr="00E27F83" w:rsidRDefault="00D63965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Ondráčková,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Skácelová</w:t>
            </w:r>
          </w:p>
        </w:tc>
        <w:tc>
          <w:tcPr>
            <w:tcW w:w="6906" w:type="dxa"/>
            <w:gridSpan w:val="4"/>
            <w:shd w:val="clear" w:color="auto" w:fill="auto"/>
            <w:noWrap/>
            <w:vAlign w:val="bottom"/>
            <w:hideMark/>
          </w:tcPr>
          <w:p w14:paraId="5EC27D89" w14:textId="77777777" w:rsidR="00D63965" w:rsidRPr="00E27F83" w:rsidRDefault="00D63965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  <w:p w14:paraId="175AAD09" w14:textId="5209D879" w:rsidR="00D63965" w:rsidRPr="00443012" w:rsidRDefault="00D63965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430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možná bude přesunuto do učebny 3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0CACE2D4" w14:textId="315AB70D" w:rsidR="00D63965" w:rsidRPr="00E27F83" w:rsidRDefault="00D63965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společně se ŠMP</w:t>
            </w:r>
          </w:p>
        </w:tc>
      </w:tr>
      <w:tr w:rsidR="004B6A48" w:rsidRPr="00E27F83" w14:paraId="5A560775" w14:textId="77777777" w:rsidTr="009C56F4">
        <w:trPr>
          <w:trHeight w:val="290"/>
        </w:trPr>
        <w:tc>
          <w:tcPr>
            <w:tcW w:w="988" w:type="dxa"/>
            <w:vAlign w:val="bottom"/>
          </w:tcPr>
          <w:p w14:paraId="12742FA2" w14:textId="1B8E721F" w:rsidR="004B6A48" w:rsidRDefault="004B6A48" w:rsidP="00DD741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28. 2.</w:t>
            </w:r>
          </w:p>
        </w:tc>
        <w:tc>
          <w:tcPr>
            <w:tcW w:w="5822" w:type="dxa"/>
            <w:gridSpan w:val="3"/>
            <w:shd w:val="clear" w:color="auto" w:fill="auto"/>
            <w:noWrap/>
            <w:vAlign w:val="bottom"/>
          </w:tcPr>
          <w:p w14:paraId="0F7380C7" w14:textId="77777777" w:rsidR="004B6A48" w:rsidRPr="00E27F83" w:rsidRDefault="004B6A48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56" w:type="dxa"/>
            <w:shd w:val="clear" w:color="auto" w:fill="auto"/>
            <w:noWrap/>
            <w:vAlign w:val="bottom"/>
          </w:tcPr>
          <w:p w14:paraId="5D2017D3" w14:textId="392C0C8D" w:rsidR="004B6A48" w:rsidRPr="00E27F83" w:rsidRDefault="004B6A48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505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PSVP_Mod3b Poradenské služby v podmínkách školy 2  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14:paraId="333EE912" w14:textId="3CCD529F" w:rsidR="004B6A48" w:rsidRPr="00E27F83" w:rsidRDefault="004B6A48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14:paraId="0F803534" w14:textId="2A40566A" w:rsidR="004B6A48" w:rsidRPr="00E27F83" w:rsidRDefault="004B6A48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4485C151" w14:textId="77777777" w:rsidR="004B6A48" w:rsidRDefault="004B6A48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84E51" w:rsidRPr="00E27F83" w14:paraId="4DB33156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46F9D11A" w14:textId="74C22FBA" w:rsidR="005C38B0" w:rsidRPr="00DB586B" w:rsidRDefault="00495057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5C38B0" w:rsidRPr="00DB586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5C38B0" w:rsidRPr="00DB586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06CAE93F" w14:textId="2003E9A2" w:rsidR="005C38B0" w:rsidRPr="00E27F83" w:rsidRDefault="00495057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9505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PSVP_Mod5b Specifika role výchovného poradce2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3162B97B" w14:textId="77777777" w:rsidR="005C38B0" w:rsidRPr="00E27F83" w:rsidRDefault="005C38B0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37261E0" w14:textId="61CEF2BC" w:rsidR="005C38B0" w:rsidRPr="00E27F83" w:rsidRDefault="004B6A48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12E0676F" w14:textId="7E9DDF6E" w:rsidR="005C38B0" w:rsidRPr="00E27F83" w:rsidRDefault="00495057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505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PSVP_Mod7b Základní dovednosti poradenské práce a komunikace 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5ECC465" w14:textId="53118404" w:rsidR="005C38B0" w:rsidRPr="00E27F83" w:rsidRDefault="00495057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Vašáková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273743F0" w14:textId="2C05992C" w:rsidR="005C38B0" w:rsidRPr="00E27F83" w:rsidRDefault="004B6A48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0E362196" w14:textId="6E75CB53" w:rsidR="005C38B0" w:rsidRPr="00E27F83" w:rsidRDefault="00495057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sk. 1 společně se ŠMP</w:t>
            </w:r>
          </w:p>
        </w:tc>
      </w:tr>
      <w:tr w:rsidR="00495057" w:rsidRPr="00E27F83" w14:paraId="03EB8968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0CB8C731" w14:textId="260F5A4C" w:rsidR="00495057" w:rsidRPr="00DB586B" w:rsidRDefault="00A40061" w:rsidP="004950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  <w:r w:rsidR="00495057" w:rsidRPr="00DB586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495057" w:rsidRPr="00DB586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4D0EE74F" w14:textId="0895D403" w:rsidR="00495057" w:rsidRPr="00E27F83" w:rsidRDefault="00495057" w:rsidP="004950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9505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PSVP_Mod7b Základní dovednosti poradenské práce a komunikace 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FCC9757" w14:textId="67228BF6" w:rsidR="00495057" w:rsidRPr="00E27F83" w:rsidRDefault="00495057" w:rsidP="00495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Vašáková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6D6D60B" w14:textId="2C514A5A" w:rsidR="00495057" w:rsidRPr="00E27F83" w:rsidRDefault="004B6A48" w:rsidP="00495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30BC8A04" w14:textId="7025A95C" w:rsidR="00495057" w:rsidRPr="00E27F83" w:rsidRDefault="00495057" w:rsidP="004950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9505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PSVP_Mod5b Specifika role výchovného poradce2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C079392" w14:textId="5C5DAC4A" w:rsidR="00495057" w:rsidRPr="00E27F83" w:rsidRDefault="00495057" w:rsidP="00495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59B512E4" w14:textId="325F3C40" w:rsidR="00495057" w:rsidRPr="00E27F83" w:rsidRDefault="004B6A48" w:rsidP="00495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12A2A047" w14:textId="10A77C4F" w:rsidR="00495057" w:rsidRPr="00E27F83" w:rsidRDefault="00495057" w:rsidP="004950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84E51" w:rsidRPr="00E27F83" w14:paraId="226C6003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7E030470" w14:textId="30D13B1B" w:rsidR="005C38B0" w:rsidRPr="00DB586B" w:rsidRDefault="00A40061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  <w:r w:rsidR="005C38B0" w:rsidRPr="00DB586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5C38B0" w:rsidRPr="00DB586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06F74919" w14:textId="7FD6AD09" w:rsidR="005C38B0" w:rsidRPr="00E27F83" w:rsidRDefault="00A40061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400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PSVP_Mod4b Školní třída, její vedení a diagnostika 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7BBE832" w14:textId="0E378075" w:rsidR="005C38B0" w:rsidRPr="00E27F83" w:rsidRDefault="00A40061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Burešová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EC7B522" w14:textId="74ACA7A6" w:rsidR="005C38B0" w:rsidRPr="00E27F83" w:rsidRDefault="004B6A48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01018FD5" w14:textId="14B96F83" w:rsidR="005C38B0" w:rsidRPr="00E27F83" w:rsidRDefault="00A40061" w:rsidP="00DD74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400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PSVP_Mod9a Kariérové poradenství 1  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3F77CCD" w14:textId="5117CBF6" w:rsidR="005C38B0" w:rsidRPr="00E27F83" w:rsidRDefault="00A40061" w:rsidP="00DD7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Juřičková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87B9493" w14:textId="0329616B" w:rsidR="005C38B0" w:rsidRPr="00E27F83" w:rsidRDefault="004B6A48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77FF910C" w14:textId="4E1AAAD3" w:rsidR="005C38B0" w:rsidRPr="00E27F83" w:rsidRDefault="00A40061" w:rsidP="00DD74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sk. 1 společně se ŠMP</w:t>
            </w:r>
          </w:p>
        </w:tc>
      </w:tr>
      <w:tr w:rsidR="00A40061" w:rsidRPr="00E27F83" w14:paraId="21196817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47659D78" w14:textId="1FD186F8" w:rsidR="00A40061" w:rsidRPr="00DB586B" w:rsidRDefault="00A40061" w:rsidP="00A400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4. 4.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3FFC15DC" w14:textId="2288C238" w:rsidR="00A40061" w:rsidRPr="00E27F83" w:rsidRDefault="00A40061" w:rsidP="00A400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400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PSVP_Mod9a Kariérové poradenství 1  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44DF6187" w14:textId="66BFEC9D" w:rsidR="00A40061" w:rsidRPr="00E27F83" w:rsidRDefault="00A40061" w:rsidP="00A400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Juřičková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8AD5242" w14:textId="220AC04C" w:rsidR="00A40061" w:rsidRPr="00E27F83" w:rsidRDefault="004B6A48" w:rsidP="00A4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045BC2C7" w14:textId="63603B9C" w:rsidR="00A40061" w:rsidRPr="00E27F83" w:rsidRDefault="00A40061" w:rsidP="00A400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400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PSVP_Mod4b Školní třída, její vedení a diagnostika 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F4BF607" w14:textId="7183DB6B" w:rsidR="00A40061" w:rsidRPr="00E27F83" w:rsidRDefault="00A40061" w:rsidP="00A400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Burešová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02A4B0D" w14:textId="3ED25BE1" w:rsidR="00A40061" w:rsidRPr="00E27F83" w:rsidRDefault="004B6A48" w:rsidP="00A4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618E09C3" w14:textId="7E45FA97" w:rsidR="00A40061" w:rsidRPr="00E27F83" w:rsidRDefault="00A40061" w:rsidP="00A400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84E51" w:rsidRPr="00E27F83" w14:paraId="6820A512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05EC4EA8" w14:textId="3688C8F1" w:rsidR="005C38B0" w:rsidRPr="00DB586B" w:rsidRDefault="004B6A48" w:rsidP="005C3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</w:rPr>
              <w:t>25. 4.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66C5F970" w14:textId="0131B937" w:rsidR="005C38B0" w:rsidRPr="00E27F83" w:rsidRDefault="00A40061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4006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PSVP_Mod8 Žák v kontextu služeb VP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53FF2A2F" w14:textId="748F1EF6" w:rsidR="005C38B0" w:rsidRPr="00E27F83" w:rsidRDefault="00A40061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Portešová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F022782" w14:textId="690349E9" w:rsidR="005C38B0" w:rsidRPr="00E27F83" w:rsidRDefault="004B6A48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32092BE0" w14:textId="76F3129F" w:rsidR="005C38B0" w:rsidRPr="00E27F83" w:rsidRDefault="00A40061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40061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PSVP_Mod8 Žák v kontextu služeb VP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4E50F89" w14:textId="78F19F3B" w:rsidR="005C38B0" w:rsidRPr="00E27F83" w:rsidRDefault="00A40061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Portešová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0291C879" w14:textId="6E019E10" w:rsidR="005C38B0" w:rsidRPr="00E27F83" w:rsidRDefault="004B6A48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2DC48B4C" w14:textId="77777777" w:rsidR="005C38B0" w:rsidRPr="00E27F83" w:rsidRDefault="005C38B0" w:rsidP="005C3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obě skupiny PSVP1 společně</w:t>
            </w:r>
          </w:p>
        </w:tc>
      </w:tr>
      <w:tr w:rsidR="003F069C" w:rsidRPr="00E27F83" w14:paraId="3FAD030E" w14:textId="77777777" w:rsidTr="00984E51">
        <w:trPr>
          <w:trHeight w:val="290"/>
        </w:trPr>
        <w:tc>
          <w:tcPr>
            <w:tcW w:w="988" w:type="dxa"/>
            <w:vAlign w:val="bottom"/>
          </w:tcPr>
          <w:p w14:paraId="6C101272" w14:textId="61F2DD24" w:rsidR="003F069C" w:rsidRDefault="004B6A48" w:rsidP="005C38B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16. 5.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3FA0914E" w14:textId="6588548B" w:rsidR="003F069C" w:rsidRPr="00A40061" w:rsidRDefault="003F069C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F0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PSVP_Mod2b Právní rámec výkonu poradenské činnosti 2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0DF33AC6" w14:textId="1EBE6943" w:rsidR="003F069C" w:rsidRDefault="003F069C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472284D0" w14:textId="3F2D64EA" w:rsidR="003F069C" w:rsidRPr="00E27F83" w:rsidRDefault="004B6A48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3156" w:type="dxa"/>
            <w:shd w:val="clear" w:color="auto" w:fill="auto"/>
            <w:noWrap/>
            <w:vAlign w:val="bottom"/>
          </w:tcPr>
          <w:p w14:paraId="124DF2F6" w14:textId="708FC4C1" w:rsidR="003F069C" w:rsidRPr="00A40061" w:rsidRDefault="003F069C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F069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PSVP_Mod2b Právní rámec výkonu poradenské činnosti 2</w:t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14:paraId="536E8136" w14:textId="09D8EA03" w:rsidR="003F069C" w:rsidRDefault="003F069C" w:rsidP="005C38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14:paraId="515FD726" w14:textId="4E7322EA" w:rsidR="003F069C" w:rsidRPr="00E27F83" w:rsidRDefault="004B6A48" w:rsidP="0098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64CDA12C" w14:textId="737E0525" w:rsidR="003F069C" w:rsidRPr="00E27F83" w:rsidRDefault="003F069C" w:rsidP="005C3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obě skupiny PSVP1 společně</w:t>
            </w:r>
          </w:p>
        </w:tc>
      </w:tr>
      <w:tr w:rsidR="003F069C" w:rsidRPr="00E27F83" w14:paraId="225A27C7" w14:textId="77777777" w:rsidTr="002B2796">
        <w:trPr>
          <w:trHeight w:val="290"/>
        </w:trPr>
        <w:tc>
          <w:tcPr>
            <w:tcW w:w="13994" w:type="dxa"/>
            <w:gridSpan w:val="8"/>
            <w:vAlign w:val="bottom"/>
          </w:tcPr>
          <w:p w14:paraId="6E71E48F" w14:textId="3059228F" w:rsidR="003F069C" w:rsidRPr="00E27F83" w:rsidRDefault="003F069C" w:rsidP="003F06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F42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Pro zájemce: 2</w:t>
            </w:r>
            <w:r w:rsidR="004B6A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1</w:t>
            </w:r>
            <w:r w:rsidRPr="003F42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r w:rsidR="004B6A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3</w:t>
            </w:r>
            <w:r w:rsidRPr="003F42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r>
              <w:rPr>
                <w:rFonts w:ascii="Aptos Narrow" w:hAnsi="Aptos Narrow"/>
                <w:i/>
                <w:iCs/>
                <w:color w:val="000000"/>
              </w:rPr>
              <w:t>dr. Fikarová</w:t>
            </w:r>
            <w:r>
              <w:rPr>
                <w:rFonts w:ascii="Aptos Narrow" w:hAnsi="Aptos Narrow"/>
                <w:i/>
                <w:iCs/>
                <w:color w:val="000000"/>
              </w:rPr>
              <w:t xml:space="preserve">: </w:t>
            </w:r>
            <w:r>
              <w:rPr>
                <w:rFonts w:ascii="Aptos Narrow" w:hAnsi="Aptos Narrow"/>
                <w:i/>
                <w:iCs/>
                <w:color w:val="000000"/>
              </w:rPr>
              <w:t>Sebepoškozování u dětí a mladistvých (společně se ŠMP, omezená kapacita)</w:t>
            </w:r>
          </w:p>
        </w:tc>
      </w:tr>
    </w:tbl>
    <w:bookmarkEnd w:id="0"/>
    <w:p w14:paraId="0C7951A2" w14:textId="70842680" w:rsidR="008E2D55" w:rsidRDefault="00984E51">
      <w:r w:rsidRPr="008E2D55">
        <w:rPr>
          <w:b/>
          <w:bCs/>
        </w:rPr>
        <w:t>Výuka se koná vždy od 9:00 v prostorách Pedagogické fakulty MU, Poříčí 31.</w:t>
      </w:r>
      <w:r>
        <w:t xml:space="preserve"> </w:t>
      </w:r>
      <w:r w:rsidR="008E2D55">
        <w:t xml:space="preserve">Přesné místo konání (učebna) </w:t>
      </w:r>
      <w:r w:rsidR="00A40061">
        <w:t>se</w:t>
      </w:r>
      <w:r w:rsidR="008E2D55">
        <w:t xml:space="preserve"> může měnit</w:t>
      </w:r>
      <w:r w:rsidR="00A40061">
        <w:t xml:space="preserve"> (případná změna bude avizována mailem).</w:t>
      </w:r>
      <w:r w:rsidR="008E2D55">
        <w:t xml:space="preserve"> </w:t>
      </w:r>
    </w:p>
    <w:p w14:paraId="7A3A61FF" w14:textId="42C6555C" w:rsidR="008E2D55" w:rsidRDefault="008E2D55">
      <w:r>
        <w:t>Předmět „Praxe a stáže“ není rozvrhován. Reflexe praxe probíhá po dohodě s menšími skupinami v semestru po ukončení hlavních výukových bloků, případně po dohodě v pátky v</w:t>
      </w:r>
      <w:r w:rsidR="00A40061">
        <w:t xml:space="preserve"> květnu </w:t>
      </w:r>
      <w:r>
        <w:t>a v </w:t>
      </w:r>
      <w:r w:rsidR="00A40061">
        <w:t>červnu</w:t>
      </w:r>
      <w:r>
        <w:t xml:space="preserve"> 2025.</w:t>
      </w:r>
    </w:p>
    <w:p w14:paraId="4C3AEA7A" w14:textId="591D381F" w:rsidR="008E2D55" w:rsidRDefault="00AF28F1">
      <w:r>
        <w:t>Kontakt: kohoutekt@ped.muni.cz</w:t>
      </w:r>
    </w:p>
    <w:sectPr w:rsidR="008E2D55" w:rsidSect="00E27F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83"/>
    <w:rsid w:val="00306524"/>
    <w:rsid w:val="003F069C"/>
    <w:rsid w:val="00443012"/>
    <w:rsid w:val="0044607C"/>
    <w:rsid w:val="00495057"/>
    <w:rsid w:val="004B6A48"/>
    <w:rsid w:val="005944CB"/>
    <w:rsid w:val="005C38B0"/>
    <w:rsid w:val="00666F36"/>
    <w:rsid w:val="00737242"/>
    <w:rsid w:val="008D1EDB"/>
    <w:rsid w:val="008E2D55"/>
    <w:rsid w:val="008F73F5"/>
    <w:rsid w:val="009317AF"/>
    <w:rsid w:val="00962EA1"/>
    <w:rsid w:val="00984E51"/>
    <w:rsid w:val="00A40061"/>
    <w:rsid w:val="00AD7A55"/>
    <w:rsid w:val="00AF28F1"/>
    <w:rsid w:val="00BE441C"/>
    <w:rsid w:val="00D63965"/>
    <w:rsid w:val="00DB586B"/>
    <w:rsid w:val="00DE5A6F"/>
    <w:rsid w:val="00E0564E"/>
    <w:rsid w:val="00E27F83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0848"/>
  <w15:chartTrackingRefBased/>
  <w15:docId w15:val="{8C0F12A4-4117-4D24-BBCD-DF89EA1F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7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7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7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7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7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7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7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7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7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7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F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7F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7F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7F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7F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7F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7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7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7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7F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7F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7F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7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7F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7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E431B3D5BC419849DB89CEEDA5B9" ma:contentTypeVersion="15" ma:contentTypeDescription="Vytvoří nový dokument" ma:contentTypeScope="" ma:versionID="1e2024ce65699ceba1dceeadb5767f37">
  <xsd:schema xmlns:xsd="http://www.w3.org/2001/XMLSchema" xmlns:xs="http://www.w3.org/2001/XMLSchema" xmlns:p="http://schemas.microsoft.com/office/2006/metadata/properties" xmlns:ns3="cc41b255-3709-4975-9b6e-18f84f1e8f97" xmlns:ns4="e0642ff8-fcca-4c4e-a9b6-954d9c908c80" targetNamespace="http://schemas.microsoft.com/office/2006/metadata/properties" ma:root="true" ma:fieldsID="717003c90b6b4de2c84baefc86338384" ns3:_="" ns4:_="">
    <xsd:import namespace="cc41b255-3709-4975-9b6e-18f84f1e8f97"/>
    <xsd:import namespace="e0642ff8-fcca-4c4e-a9b6-954d9c908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b255-3709-4975-9b6e-18f84f1e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2ff8-fcca-4c4e-a9b6-954d9c908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41b255-3709-4975-9b6e-18f84f1e8f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3C26-0059-4785-B22C-7377ACBA6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b255-3709-4975-9b6e-18f84f1e8f97"/>
    <ds:schemaRef ds:uri="e0642ff8-fcca-4c4e-a9b6-954d9c908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34E0A-1032-4FFA-A20E-F24E7D3F4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A8D05-E112-47CA-848C-C4A0B13AB4AC}">
  <ds:schemaRefs>
    <ds:schemaRef ds:uri="http://schemas.microsoft.com/office/2006/metadata/properties"/>
    <ds:schemaRef ds:uri="http://schemas.microsoft.com/office/infopath/2007/PartnerControls"/>
    <ds:schemaRef ds:uri="cc41b255-3709-4975-9b6e-18f84f1e8f97"/>
  </ds:schemaRefs>
</ds:datastoreItem>
</file>

<file path=customXml/itemProps4.xml><?xml version="1.0" encoding="utf-8"?>
<ds:datastoreItem xmlns:ds="http://schemas.openxmlformats.org/officeDocument/2006/customXml" ds:itemID="{791F8C0C-95E9-417F-A22B-0D9F7851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4</cp:revision>
  <dcterms:created xsi:type="dcterms:W3CDTF">2025-01-09T00:51:00Z</dcterms:created>
  <dcterms:modified xsi:type="dcterms:W3CDTF">2025-01-09T23:21:00Z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0x0101004D20E431B3D5BC419849DB89CEEDA5B9</vt:lpwstr>
  </property>
</Properties>
</file>