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Situations focused on problematic behaviour of the pupil / pupils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the school class at the first stage of primary school / second stage of primary school / secondary school 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(choose the correct 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Ask the teacher / teaching assistant to describe two specific situations when they had to solve some problematic behaviour of a pupil(s)/student(s) in detail. When recording, keep the most specific remarks, e. g. even literal quotations of the teacher´s dialogues with the pupil/student.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Attempt to get two case studies: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successful solution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the pupil's problem behaviour (case study ++);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a completely unsuccessful solution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the pupil's problematic behaviour (case study --).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aim of the following activity is to obtain examples of procedures that teachers and teaching assistants choose when managing pupils' problematic behaviour.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writing, follow the case structure below.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are interested in the context of the situation. Please provide the following information:</w:t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Descriptive data of the teacher / teaching assistant who describes the situation to you: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His/Her qualification (education):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number of years of experience: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Has he/she completed a relevant course, training how to deal with problematic behavior, indiscipline or classroom communication, etc. (tick):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applicable/yes, enter a title (open question):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80" w:before="32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  <w:rtl w:val="0"/>
        </w:rPr>
        <w:t xml:space="preserve">Case report ++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to start a conversation with a teacher / a teaching assistant: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If you had to focus your attention on a situation when you were dealing with a problematic behaviour of a pupil/a student, what would be the situation?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the narration of the situation, check whether the teacher / teaching assistant considers the situation to be well managed or has doubts / is unsure of the chosen procedure. (Use the scale below.)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How would you evaluate your handling of this situation? Was the disruptive / problematic behaviour of the pupil / student well-managed?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Regarding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well-managed disruptive / problematic behaviour of the pupil / pupils (inspiring practice)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fill in the following case report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 ++.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First, fill in the descriptive information about the case study and then the following four steps, which allow you to provide us with a comprehensive and chronological description of the case study. Describe the whole situation as a complete story, take the four steps as individual chapters. Anonymize personal information.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4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365"/>
        <w:gridCol w:w="4680"/>
        <w:tblGridChange w:id="0">
          <w:tblGrid>
            <w:gridCol w:w="4365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Descriptive data of the case study ++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pupil´s age and grade: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pupil´s gender (underline):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female / male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pupil lives (tick):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with both parents/ with mother only / with father only / in shared custody / with another family member / in foster care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the care of non-legal representatives)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Problematic behaviour is repeated (tick) and if possible, state the frequency: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Behavioural disorders (lying, fraud,  ...):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Confirmed diagnosis of the pupil(s) e.g. (ADHD, psychiatric diagnosis ... etc.):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Pupil´s school results – subjective view: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 average - average – over average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Pupil´s interests (open questions):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Have you used procedures based on a specific approach (for example School without Losers, Nonviolent Communication, Respect and Be Respected, Support for Positive Behaviour- PBS etc.)? If yes, specify which: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Keywords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describing the situation of problematic behaviour of a pupil(s):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detailed description of the situation (origin) on the level of behaviour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person narration, chronologically, max. 2 standard pages / 3 600 characters)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Include here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history of the pupil(s) or class (personal history), i.e., everything relevant to the selected situation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(max. 2 standard pages)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Include here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detailed description of the solution of problematic behaviour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person, chronologically, max. 2 standard pages, best to capture the dialogue conducted with the pupil and the activities that took place during the solution)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Include here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result of the solution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(short-term: what happened immediately after the incident and long-term: whether it was somehow reflected in the following hours, chronologically, max 2 standard pages)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Include here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what extent are you satisfied with the solution?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9.999999999998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20"/>
        <w:gridCol w:w="989"/>
        <w:gridCol w:w="1000"/>
        <w:gridCol w:w="992"/>
        <w:gridCol w:w="932"/>
        <w:gridCol w:w="893"/>
        <w:gridCol w:w="848"/>
        <w:gridCol w:w="849"/>
        <w:gridCol w:w="848"/>
        <w:gridCol w:w="849"/>
        <w:gridCol w:w="40"/>
        <w:tblGridChange w:id="0">
          <w:tblGrid>
            <w:gridCol w:w="1120"/>
            <w:gridCol w:w="989"/>
            <w:gridCol w:w="1000"/>
            <w:gridCol w:w="992"/>
            <w:gridCol w:w="932"/>
            <w:gridCol w:w="893"/>
            <w:gridCol w:w="848"/>
            <w:gridCol w:w="849"/>
            <w:gridCol w:w="848"/>
            <w:gridCol w:w="849"/>
            <w:gridCol w:w="4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Completely unsatisfied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Completely satisfied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what extend did I acted in a supportive way for the pupil?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08"/>
        <w:gridCol w:w="982"/>
        <w:gridCol w:w="982"/>
        <w:gridCol w:w="1131"/>
        <w:gridCol w:w="777"/>
        <w:gridCol w:w="45"/>
        <w:gridCol w:w="888"/>
        <w:gridCol w:w="845"/>
        <w:gridCol w:w="846"/>
        <w:gridCol w:w="845"/>
        <w:gridCol w:w="846"/>
        <w:gridCol w:w="65"/>
        <w:tblGridChange w:id="0">
          <w:tblGrid>
            <w:gridCol w:w="1108"/>
            <w:gridCol w:w="982"/>
            <w:gridCol w:w="982"/>
            <w:gridCol w:w="1131"/>
            <w:gridCol w:w="777"/>
            <w:gridCol w:w="45"/>
            <w:gridCol w:w="888"/>
            <w:gridCol w:w="845"/>
            <w:gridCol w:w="846"/>
            <w:gridCol w:w="845"/>
            <w:gridCol w:w="846"/>
            <w:gridCol w:w="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Completely non-supporting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Completely supporting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what extent did you place reasonable demands on the pupil?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9.999999999998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19"/>
        <w:gridCol w:w="989"/>
        <w:gridCol w:w="989"/>
        <w:gridCol w:w="1143"/>
        <w:gridCol w:w="793"/>
        <w:gridCol w:w="893"/>
        <w:gridCol w:w="848"/>
        <w:gridCol w:w="849"/>
        <w:gridCol w:w="848"/>
        <w:gridCol w:w="849"/>
        <w:gridCol w:w="40"/>
        <w:tblGridChange w:id="0">
          <w:tblGrid>
            <w:gridCol w:w="1119"/>
            <w:gridCol w:w="989"/>
            <w:gridCol w:w="989"/>
            <w:gridCol w:w="1143"/>
            <w:gridCol w:w="793"/>
            <w:gridCol w:w="893"/>
            <w:gridCol w:w="848"/>
            <w:gridCol w:w="849"/>
            <w:gridCol w:w="848"/>
            <w:gridCol w:w="849"/>
            <w:gridCol w:w="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Completely non-resonable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Completely resonable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Case report 2 --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Focus the teacher's attention on situations that have been assessed in the past 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worst-handled problem/disruptive behaviour of the pupil (with unsatisfactory result)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First fill in the descriptive case data, and then the following four steps, thanks to which you can provide us with a comprehensive description of the case. Describe the whole situation as a complete story, take four steps as individual chapters. Anonymize personal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45.0" w:type="dxa"/>
        <w:jc w:val="left"/>
        <w:tblInd w:w="4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365"/>
        <w:gridCol w:w="4680"/>
        <w:tblGridChange w:id="0">
          <w:tblGrid>
            <w:gridCol w:w="4365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Descriptive data of the case study ++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pupil´s age and grade: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pupil´s gender (underline):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female / male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pupil lives (tick):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with both parents/ with mother only / with father only / in shared custody / with another family member / in foster care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the care of non-legal representatives)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Problematic behaviour is repeated (tick) and if possible, state the frequency: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Behavioural disorders (lying, fraud,  ...):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Confirmed diagnosis of the pupil(s) e.g. (ADHD, psychiatric diagnosis ... etc.):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Pupil´s school results – subjective view: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 average - average – over average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Pupil´s interests (open questions):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Have you used procedures based on a specific approach (for example School without Losers, Nonviolent Communication, Respect and Be Respected, Support for Positive Behaviour- PBS etc.)? If yes, specify which: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Keywords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describing the situation of problematic behaviour of a pupil(s):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  <w:tab/>
        <w:t xml:space="preserve">A detailed description of the situation (origin) on the level of behaviour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person narration, chronologically, max. 2 standard pages / 3 600 characters)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Include here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history of the pupil(s) or class (personal history), i.e., everything relevant to the selected situation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(max. 2 standard pages)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Include here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detailed description of the solution of problematic behaviour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person, chronologically, max. 2 standard pages, best to capture the dialogue conducted with the pupil and the activities that took place during the solution)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Include here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result of the solution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(short-term: what happened immediately after the incident and long-term: whether it was somehow reflected in the following hours, chronologically, max 2 standard pages)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Include here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what extent are you satisfied with the solution?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9.999999999998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20"/>
        <w:gridCol w:w="989"/>
        <w:gridCol w:w="989"/>
        <w:gridCol w:w="1142"/>
        <w:gridCol w:w="793"/>
        <w:gridCol w:w="893"/>
        <w:gridCol w:w="848"/>
        <w:gridCol w:w="849"/>
        <w:gridCol w:w="848"/>
        <w:gridCol w:w="849"/>
        <w:gridCol w:w="40"/>
        <w:tblGridChange w:id="0">
          <w:tblGrid>
            <w:gridCol w:w="1120"/>
            <w:gridCol w:w="989"/>
            <w:gridCol w:w="989"/>
            <w:gridCol w:w="1142"/>
            <w:gridCol w:w="793"/>
            <w:gridCol w:w="893"/>
            <w:gridCol w:w="848"/>
            <w:gridCol w:w="849"/>
            <w:gridCol w:w="848"/>
            <w:gridCol w:w="849"/>
            <w:gridCol w:w="40"/>
          </w:tblGrid>
        </w:tblGridChange>
      </w:tblGrid>
      <w:tr>
        <w:trPr>
          <w:cantSplit w:val="0"/>
          <w:trHeight w:val="1514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Completely unsatisfied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Completely satisfied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</w:tc>
      </w:tr>
      <w:tr>
        <w:trPr>
          <w:cantSplit w:val="0"/>
          <w:trHeight w:val="10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what extend did I acted in a supportive way for the pupil?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08"/>
        <w:gridCol w:w="982"/>
        <w:gridCol w:w="982"/>
        <w:gridCol w:w="1131"/>
        <w:gridCol w:w="777"/>
        <w:gridCol w:w="45"/>
        <w:gridCol w:w="888"/>
        <w:gridCol w:w="845"/>
        <w:gridCol w:w="846"/>
        <w:gridCol w:w="845"/>
        <w:gridCol w:w="846"/>
        <w:gridCol w:w="65"/>
        <w:tblGridChange w:id="0">
          <w:tblGrid>
            <w:gridCol w:w="1108"/>
            <w:gridCol w:w="982"/>
            <w:gridCol w:w="982"/>
            <w:gridCol w:w="1131"/>
            <w:gridCol w:w="777"/>
            <w:gridCol w:w="45"/>
            <w:gridCol w:w="888"/>
            <w:gridCol w:w="845"/>
            <w:gridCol w:w="846"/>
            <w:gridCol w:w="845"/>
            <w:gridCol w:w="846"/>
            <w:gridCol w:w="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Completely non-supporting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Completely supporting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what extent did you place reasonable demands on the pupil?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9.999999999998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19"/>
        <w:gridCol w:w="989"/>
        <w:gridCol w:w="989"/>
        <w:gridCol w:w="1143"/>
        <w:gridCol w:w="793"/>
        <w:gridCol w:w="893"/>
        <w:gridCol w:w="848"/>
        <w:gridCol w:w="849"/>
        <w:gridCol w:w="848"/>
        <w:gridCol w:w="849"/>
        <w:gridCol w:w="40"/>
        <w:tblGridChange w:id="0">
          <w:tblGrid>
            <w:gridCol w:w="1119"/>
            <w:gridCol w:w="989"/>
            <w:gridCol w:w="989"/>
            <w:gridCol w:w="1143"/>
            <w:gridCol w:w="793"/>
            <w:gridCol w:w="893"/>
            <w:gridCol w:w="848"/>
            <w:gridCol w:w="849"/>
            <w:gridCol w:w="848"/>
            <w:gridCol w:w="849"/>
            <w:gridCol w:w="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Completely non-resonable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Completely resonable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Student comments on the case report (++ and --):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What's inspiring to me that I'd appreciate?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What would I like to avoid?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What would I do differently and why?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What would be options (possibly with the support of professional resources)?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