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B7" w:rsidRPr="00333CB7" w:rsidRDefault="00333CB7" w:rsidP="00333CB7">
      <w:pPr>
        <w:spacing w:after="0" w:line="240" w:lineRule="auto"/>
        <w:rPr>
          <w:b/>
          <w:sz w:val="28"/>
          <w:szCs w:val="28"/>
          <w:lang w:val="en-GB"/>
        </w:rPr>
      </w:pPr>
      <w:r w:rsidRPr="00333CB7">
        <w:rPr>
          <w:b/>
          <w:sz w:val="28"/>
          <w:szCs w:val="28"/>
          <w:lang w:val="en-GB"/>
        </w:rPr>
        <w:t>Voice exercises: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Exercise 1)</w:t>
      </w:r>
    </w:p>
    <w:p w:rsidR="00333CB7" w:rsidRDefault="00333CB7" w:rsidP="00333CB7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Thinking about your voice.</w:t>
      </w:r>
      <w:proofErr w:type="gramEnd"/>
      <w:r>
        <w:rPr>
          <w:lang w:val="en-GB"/>
        </w:rPr>
        <w:t xml:space="preserve"> Ask yourself some questions. You may be unsure about the answers to some of these questions, but, if so, we expect that your friends will help you out.</w:t>
      </w:r>
    </w:p>
    <w:p w:rsidR="00333CB7" w:rsidRDefault="00333CB7" w:rsidP="00333CB7">
      <w:pPr>
        <w:spacing w:after="0" w:line="240" w:lineRule="auto"/>
        <w:rPr>
          <w:lang w:val="en-GB"/>
        </w:rPr>
      </w:pP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Is my voice loud, perhaps too loud?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Is my voice soft, perhaps too soft?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Do I speak too slowly?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Do I speak too quickly?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Is my voice monotonous?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Do I articulate clearly or do I mutter?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Will my accent cause my audience any particular difficulty?</w:t>
      </w: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Do I run out of breath and gasp for air as I speak?</w:t>
      </w:r>
    </w:p>
    <w:p w:rsidR="00333CB7" w:rsidRDefault="00333CB7" w:rsidP="00333CB7">
      <w:pPr>
        <w:spacing w:after="0" w:line="240" w:lineRule="auto"/>
        <w:rPr>
          <w:lang w:val="en-GB"/>
        </w:rPr>
      </w:pPr>
    </w:p>
    <w:p w:rsidR="00333CB7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Exercise 2)</w:t>
      </w:r>
    </w:p>
    <w:p w:rsidR="004C2F66" w:rsidRDefault="00333CB7" w:rsidP="00333CB7">
      <w:pPr>
        <w:spacing w:after="0" w:line="240" w:lineRule="auto"/>
        <w:rPr>
          <w:lang w:val="en-GB"/>
        </w:rPr>
      </w:pPr>
      <w:r>
        <w:rPr>
          <w:lang w:val="en-GB"/>
        </w:rPr>
        <w:t>Go into an empty room and stand at one end. Now think of some words which have explosive sounds, such as ‘Stop!’, ‘Crash!’’ and ‘Bang!’ Imagine a scene in which you need to shout one of these words (someone is about to walk under a bus, and you yell ‘Stop!’), then do so, very loudly, and notice as you do how you take a deep breath and move your mouth quite instinctively. Now try saying the words again, this time not shouting, but speaking as loudly as you can</w:t>
      </w:r>
      <w:r w:rsidR="004C2F66">
        <w:rPr>
          <w:lang w:val="en-GB"/>
        </w:rPr>
        <w:t xml:space="preserve">, taking a breath and moving your mouth as before. When you’ve tried this a few times, use other words which don’t have quite such a forceful sound – perhaps ‘Good morning’, as the hard ‘g’ sound has something of the same impact. </w:t>
      </w:r>
    </w:p>
    <w:p w:rsidR="00333CB7" w:rsidRDefault="004C2F66" w:rsidP="00333CB7">
      <w:pPr>
        <w:spacing w:after="0" w:line="240" w:lineRule="auto"/>
        <w:rPr>
          <w:lang w:val="en-GB"/>
        </w:rPr>
      </w:pPr>
      <w:r w:rsidRPr="004C2F66">
        <w:rPr>
          <w:b/>
          <w:lang w:val="en-GB"/>
        </w:rPr>
        <w:t>This will help you if you don’t move your lips enough – a common reason for people speaking too softly.</w:t>
      </w:r>
      <w:r>
        <w:rPr>
          <w:lang w:val="en-GB"/>
        </w:rPr>
        <w:t xml:space="preserve"> </w:t>
      </w:r>
    </w:p>
    <w:p w:rsidR="004C2F66" w:rsidRDefault="004C2F66" w:rsidP="00333CB7">
      <w:pPr>
        <w:spacing w:after="0" w:line="240" w:lineRule="auto"/>
        <w:rPr>
          <w:lang w:val="en-GB"/>
        </w:rPr>
      </w:pPr>
    </w:p>
    <w:p w:rsidR="004C2F66" w:rsidRPr="00333CB7" w:rsidRDefault="004C2F66" w:rsidP="00333CB7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4C2F66" w:rsidRPr="0033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B7"/>
    <w:rsid w:val="00230B93"/>
    <w:rsid w:val="00333CB7"/>
    <w:rsid w:val="00443C96"/>
    <w:rsid w:val="004C2F66"/>
    <w:rsid w:val="00D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Klímová</cp:lastModifiedBy>
  <cp:revision>1</cp:revision>
  <dcterms:created xsi:type="dcterms:W3CDTF">2015-09-18T11:23:00Z</dcterms:created>
  <dcterms:modified xsi:type="dcterms:W3CDTF">2015-09-18T11:37:00Z</dcterms:modified>
</cp:coreProperties>
</file>