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299F" w:rsidRDefault="009D0F15">
      <w:pPr>
        <w:pStyle w:val="Nadpis1"/>
      </w:pPr>
      <w:r>
        <w:t>MIKROSKOPICKÁ ČÁST</w:t>
      </w:r>
    </w:p>
    <w:p w14:paraId="00000002" w14:textId="77777777" w:rsidR="004C299F" w:rsidRDefault="009D0F15">
      <w:pPr>
        <w:spacing w:before="60" w:after="240"/>
        <w:rPr>
          <w:u w:val="single"/>
        </w:rPr>
      </w:pPr>
      <w:r>
        <w:rPr>
          <w:smallCaps/>
          <w:u w:val="single"/>
        </w:rPr>
        <w:t>LISTOVÉ DROGY S OBSAHEM TROPANOVÝCH ALKALOIDŮ</w:t>
      </w:r>
    </w:p>
    <w:p w14:paraId="00000003"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Belladonnae</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r>
        <w:rPr>
          <w:rFonts w:ascii="Arial" w:eastAsia="Arial" w:hAnsi="Arial" w:cs="Arial"/>
          <w:b/>
          <w:i/>
          <w:color w:val="000000"/>
        </w:rPr>
        <w:t xml:space="preserve"> </w:t>
      </w:r>
      <w:r>
        <w:rPr>
          <w:rFonts w:ascii="Arial" w:eastAsia="Arial" w:hAnsi="Arial" w:cs="Arial"/>
          <w:b/>
          <w:color w:val="000000"/>
        </w:rPr>
        <w:t>ČL 2017</w:t>
      </w:r>
    </w:p>
    <w:p w14:paraId="00000004" w14:textId="77777777" w:rsidR="004C299F" w:rsidRDefault="009D0F15">
      <w:pPr>
        <w:spacing w:before="60"/>
      </w:pPr>
      <w:proofErr w:type="spellStart"/>
      <w:r>
        <w:rPr>
          <w:i/>
        </w:rPr>
        <w:t>Atropa</w:t>
      </w:r>
      <w:proofErr w:type="spellEnd"/>
      <w:r>
        <w:rPr>
          <w:i/>
        </w:rPr>
        <w:t xml:space="preserve"> </w:t>
      </w:r>
      <w:proofErr w:type="spellStart"/>
      <w:r>
        <w:rPr>
          <w:i/>
        </w:rPr>
        <w:t>belladonna</w:t>
      </w:r>
      <w:proofErr w:type="spellEnd"/>
      <w:r>
        <w:rPr>
          <w:i/>
        </w:rPr>
        <w:t xml:space="preserve">, </w:t>
      </w:r>
      <w:proofErr w:type="spellStart"/>
      <w:r>
        <w:t>Solanaceae</w:t>
      </w:r>
      <w:proofErr w:type="spellEnd"/>
    </w:p>
    <w:p w14:paraId="00000005" w14:textId="77777777" w:rsidR="004C299F" w:rsidRDefault="009D0F15">
      <w:pPr>
        <w:spacing w:before="60"/>
      </w:pPr>
      <w:r>
        <w:t>rulík zlomocný</w:t>
      </w:r>
    </w:p>
    <w:p w14:paraId="00000006" w14:textId="77777777" w:rsidR="004C299F" w:rsidRDefault="009D0F15">
      <w:pPr>
        <w:spacing w:before="60"/>
      </w:pPr>
      <w:proofErr w:type="spellStart"/>
      <w:r>
        <w:rPr>
          <w:u w:val="single"/>
        </w:rPr>
        <w:t>Makroskopie</w:t>
      </w:r>
      <w:proofErr w:type="spellEnd"/>
      <w:r>
        <w:rPr>
          <w:u w:val="single"/>
        </w:rPr>
        <w:t>:</w:t>
      </w:r>
      <w:r>
        <w:t xml:space="preserve"> listy jsou zelené až hnědozelené, na svrchní straně mírně tmavší, často svraskalé, zkroucené. List je řapíkatý, na bázi zašpičatělý, sbíhavý, čepel je celokrajná. Patrné četné, mírně vyvýšené tmavé tečky (pískové buňky).</w:t>
      </w:r>
    </w:p>
    <w:p w14:paraId="00000007" w14:textId="77777777" w:rsidR="004C299F" w:rsidRDefault="009D0F15">
      <w:pPr>
        <w:spacing w:before="60"/>
      </w:pPr>
      <w:r>
        <w:rPr>
          <w:u w:val="single"/>
        </w:rPr>
        <w:t>Obsahové látky:</w:t>
      </w:r>
      <w:r>
        <w:t xml:space="preserve"> </w:t>
      </w:r>
      <w:r>
        <w:rPr>
          <w:b/>
        </w:rPr>
        <w:t>tropanové alkaloidy</w:t>
      </w:r>
      <w:r>
        <w:t xml:space="preserve"> (nejméně 0,3 %; </w:t>
      </w:r>
      <w:r>
        <w:rPr>
          <w:i/>
        </w:rPr>
        <w:t>L-hyoscyamin, atropin…</w:t>
      </w:r>
      <w:r>
        <w:t>)</w:t>
      </w:r>
      <w:r>
        <w:rPr>
          <w:i/>
        </w:rPr>
        <w:t xml:space="preserve">, </w:t>
      </w:r>
      <w:r>
        <w:t>kumariny</w:t>
      </w:r>
    </w:p>
    <w:p w14:paraId="00000008" w14:textId="29D352EE" w:rsidR="004C299F" w:rsidRDefault="009D0F15">
      <w:pPr>
        <w:spacing w:before="60"/>
      </w:pPr>
      <w:r>
        <w:rPr>
          <w:u w:val="single"/>
        </w:rPr>
        <w:t>Použití:</w:t>
      </w:r>
      <w:r>
        <w:t xml:space="preserve"> k izolaci alkaloidů; </w:t>
      </w:r>
      <w:proofErr w:type="spellStart"/>
      <w:r>
        <w:t>parasympatolytikum</w:t>
      </w:r>
      <w:proofErr w:type="spellEnd"/>
    </w:p>
    <w:p w14:paraId="00000009" w14:textId="77777777" w:rsidR="004C299F" w:rsidRDefault="009D0F15">
      <w:pPr>
        <w:pStyle w:val="Nadpis2"/>
        <w:spacing w:before="60"/>
        <w:rPr>
          <w:i/>
        </w:rPr>
      </w:pPr>
      <w:r>
        <w:t xml:space="preserve">ČL 2017: </w:t>
      </w:r>
      <w:r>
        <w:tab/>
      </w:r>
      <w:proofErr w:type="spellStart"/>
      <w:r>
        <w:rPr>
          <w:i/>
        </w:rPr>
        <w:t>Belladonnae</w:t>
      </w:r>
      <w:proofErr w:type="spellEnd"/>
      <w:r>
        <w:rPr>
          <w:i/>
        </w:rPr>
        <w:t xml:space="preserve"> folii </w:t>
      </w:r>
      <w:proofErr w:type="spellStart"/>
      <w:r>
        <w:rPr>
          <w:i/>
        </w:rPr>
        <w:t>extractum</w:t>
      </w:r>
      <w:proofErr w:type="spellEnd"/>
      <w:r>
        <w:rPr>
          <w:i/>
        </w:rPr>
        <w:t xml:space="preserve"> </w:t>
      </w:r>
      <w:proofErr w:type="spellStart"/>
      <w:r>
        <w:rPr>
          <w:i/>
        </w:rPr>
        <w:t>siccum</w:t>
      </w:r>
      <w:proofErr w:type="spellEnd"/>
      <w:r>
        <w:rPr>
          <w:i/>
        </w:rPr>
        <w:t xml:space="preserve"> </w:t>
      </w:r>
      <w:proofErr w:type="spellStart"/>
      <w:r>
        <w:rPr>
          <w:i/>
        </w:rPr>
        <w:t>normatum</w:t>
      </w:r>
      <w:proofErr w:type="spellEnd"/>
    </w:p>
    <w:p w14:paraId="0000000A" w14:textId="77777777" w:rsidR="004C299F" w:rsidRDefault="009D0F15">
      <w:pPr>
        <w:spacing w:before="60"/>
        <w:rPr>
          <w:i/>
        </w:rPr>
      </w:pPr>
      <w:r>
        <w:tab/>
      </w:r>
      <w:r>
        <w:tab/>
      </w:r>
      <w:proofErr w:type="spellStart"/>
      <w:r>
        <w:rPr>
          <w:i/>
        </w:rPr>
        <w:t>Belladonnae</w:t>
      </w:r>
      <w:proofErr w:type="spellEnd"/>
      <w:r>
        <w:rPr>
          <w:i/>
        </w:rPr>
        <w:t xml:space="preserve"> folii </w:t>
      </w:r>
      <w:proofErr w:type="spellStart"/>
      <w:r>
        <w:rPr>
          <w:i/>
        </w:rPr>
        <w:t>tinctura</w:t>
      </w:r>
      <w:proofErr w:type="spellEnd"/>
      <w:r>
        <w:rPr>
          <w:i/>
        </w:rPr>
        <w:t xml:space="preserve"> </w:t>
      </w:r>
      <w:proofErr w:type="spellStart"/>
      <w:r>
        <w:rPr>
          <w:i/>
        </w:rPr>
        <w:t>normata</w:t>
      </w:r>
      <w:proofErr w:type="spellEnd"/>
    </w:p>
    <w:p w14:paraId="0000000B" w14:textId="77777777" w:rsidR="004C299F" w:rsidRDefault="009D0F15">
      <w:pPr>
        <w:spacing w:before="60"/>
        <w:rPr>
          <w:i/>
        </w:rPr>
      </w:pPr>
      <w:r>
        <w:tab/>
      </w:r>
      <w:r>
        <w:tab/>
      </w:r>
      <w:proofErr w:type="spellStart"/>
      <w:r>
        <w:rPr>
          <w:i/>
        </w:rPr>
        <w:t>Belladonae</w:t>
      </w:r>
      <w:proofErr w:type="spellEnd"/>
      <w:r>
        <w:rPr>
          <w:i/>
        </w:rPr>
        <w:t xml:space="preserve"> </w:t>
      </w:r>
      <w:proofErr w:type="spellStart"/>
      <w:r>
        <w:rPr>
          <w:i/>
        </w:rPr>
        <w:t>pulvis</w:t>
      </w:r>
      <w:proofErr w:type="spellEnd"/>
      <w:r>
        <w:rPr>
          <w:i/>
        </w:rPr>
        <w:t xml:space="preserve"> </w:t>
      </w:r>
      <w:proofErr w:type="spellStart"/>
      <w:r>
        <w:rPr>
          <w:i/>
        </w:rPr>
        <w:t>normatus</w:t>
      </w:r>
      <w:proofErr w:type="spellEnd"/>
    </w:p>
    <w:p w14:paraId="0000000C" w14:textId="50F540D3" w:rsidR="004C299F" w:rsidRDefault="009D0F15">
      <w:pPr>
        <w:spacing w:before="60"/>
      </w:pPr>
      <w:r>
        <w:rPr>
          <w:u w:val="single"/>
        </w:rPr>
        <w:t>Mikroskopie</w:t>
      </w:r>
      <w:r>
        <w:t xml:space="preserve"> (plošný preparát): buňky pokožky se stěnami zvlněnými a zvrásněnou kutikulou; </w:t>
      </w:r>
      <w:r w:rsidRPr="00552E52">
        <w:t xml:space="preserve">průduchy </w:t>
      </w:r>
      <w:proofErr w:type="spellStart"/>
      <w:r w:rsidRPr="00552E52">
        <w:t>anizocytické</w:t>
      </w:r>
      <w:proofErr w:type="spellEnd"/>
      <w:r w:rsidRPr="00552E52">
        <w:t xml:space="preserve"> a </w:t>
      </w:r>
      <w:proofErr w:type="spellStart"/>
      <w:r w:rsidRPr="00552E52">
        <w:t>anomocytické</w:t>
      </w:r>
      <w:proofErr w:type="spellEnd"/>
      <w:r w:rsidRPr="00552E52">
        <w:t>, četnější na spodní straně listu. Krycí trichomy mnohobuněčné, jednořadé s hladkou kutikulou; žláznaté trichomy s jednobuněčnou hlavičkou</w:t>
      </w:r>
      <w:r>
        <w:t xml:space="preserve"> a jednořadou mnohobuněčnou nohou nebo s mnohobuněčnou hlavičkou a jednobuněčnou nohou. </w:t>
      </w:r>
      <w:r>
        <w:rPr>
          <w:i/>
        </w:rPr>
        <w:t>Pískové buňky</w:t>
      </w:r>
      <w:r>
        <w:t xml:space="preserve"> prosvítající z mezofylu.</w:t>
      </w:r>
    </w:p>
    <w:p w14:paraId="0000000D" w14:textId="77777777" w:rsidR="004C299F" w:rsidRDefault="004C299F">
      <w:pPr>
        <w:spacing w:before="60" w:after="60"/>
      </w:pPr>
    </w:p>
    <w:p w14:paraId="0000000E" w14:textId="77777777" w:rsidR="004C299F" w:rsidRDefault="004C299F">
      <w:pPr>
        <w:spacing w:before="60" w:after="60"/>
      </w:pPr>
    </w:p>
    <w:p w14:paraId="0000000F" w14:textId="77777777" w:rsidR="004C299F" w:rsidRDefault="004C299F">
      <w:pPr>
        <w:spacing w:before="60" w:after="60"/>
      </w:pPr>
    </w:p>
    <w:p w14:paraId="00000010" w14:textId="77777777" w:rsidR="004C299F" w:rsidRDefault="004C299F">
      <w:pPr>
        <w:spacing w:before="60" w:after="60"/>
      </w:pPr>
    </w:p>
    <w:p w14:paraId="00000011" w14:textId="77777777" w:rsidR="004C299F" w:rsidRDefault="004C299F">
      <w:pPr>
        <w:spacing w:before="60" w:after="60"/>
      </w:pPr>
    </w:p>
    <w:p w14:paraId="00000012" w14:textId="77777777" w:rsidR="004C299F" w:rsidRDefault="004C299F">
      <w:pPr>
        <w:spacing w:before="60" w:after="60"/>
      </w:pPr>
    </w:p>
    <w:p w14:paraId="00000013" w14:textId="77777777" w:rsidR="004C299F" w:rsidRDefault="004C299F">
      <w:pPr>
        <w:spacing w:before="60" w:after="60"/>
      </w:pPr>
    </w:p>
    <w:p w14:paraId="00000014" w14:textId="77777777" w:rsidR="004C299F" w:rsidRDefault="004C299F">
      <w:pPr>
        <w:spacing w:before="60" w:after="60"/>
      </w:pPr>
    </w:p>
    <w:p w14:paraId="00000015" w14:textId="77777777" w:rsidR="004C299F" w:rsidRDefault="004C299F">
      <w:pPr>
        <w:spacing w:before="60" w:after="60"/>
      </w:pPr>
    </w:p>
    <w:p w14:paraId="00000016"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Hyoscyami</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p>
    <w:p w14:paraId="00000017" w14:textId="77777777" w:rsidR="004C299F" w:rsidRDefault="009D0F15">
      <w:pPr>
        <w:spacing w:before="60"/>
      </w:pPr>
      <w:proofErr w:type="spellStart"/>
      <w:r>
        <w:rPr>
          <w:i/>
        </w:rPr>
        <w:t>Hyoscyamus</w:t>
      </w:r>
      <w:proofErr w:type="spellEnd"/>
      <w:r>
        <w:rPr>
          <w:i/>
        </w:rPr>
        <w:t xml:space="preserve"> </w:t>
      </w:r>
      <w:proofErr w:type="spellStart"/>
      <w:r>
        <w:rPr>
          <w:i/>
        </w:rPr>
        <w:t>niger</w:t>
      </w:r>
      <w:proofErr w:type="spellEnd"/>
      <w:r>
        <w:rPr>
          <w:i/>
        </w:rPr>
        <w:t xml:space="preserve">, </w:t>
      </w:r>
      <w:proofErr w:type="spellStart"/>
      <w:r>
        <w:t>Solanaceae</w:t>
      </w:r>
      <w:proofErr w:type="spellEnd"/>
    </w:p>
    <w:p w14:paraId="00000018" w14:textId="77777777" w:rsidR="004C299F" w:rsidRDefault="009D0F15">
      <w:pPr>
        <w:spacing w:before="60"/>
      </w:pPr>
      <w:r>
        <w:t>blín černý</w:t>
      </w:r>
    </w:p>
    <w:p w14:paraId="00000019" w14:textId="77777777" w:rsidR="004C299F" w:rsidRDefault="009D0F15">
      <w:pPr>
        <w:spacing w:before="60"/>
      </w:pPr>
      <w:proofErr w:type="spellStart"/>
      <w:r>
        <w:rPr>
          <w:u w:val="single"/>
        </w:rPr>
        <w:t>Makroskopie</w:t>
      </w:r>
      <w:proofErr w:type="spellEnd"/>
      <w:r>
        <w:rPr>
          <w:u w:val="single"/>
        </w:rPr>
        <w:t>:</w:t>
      </w:r>
      <w:r>
        <w:t xml:space="preserve"> list matně šedozelený, vejčitý nebo protáhle vejčitý, zužující se do stopky, chobotnatě zubatý, po obou stranách žláznatě chlupatý; výrazná střední žíla s vyšším výskytem trichomů.</w:t>
      </w:r>
    </w:p>
    <w:p w14:paraId="0000001A" w14:textId="77777777" w:rsidR="004C299F" w:rsidRDefault="009D0F15">
      <w:pPr>
        <w:spacing w:before="60"/>
      </w:pPr>
      <w:r>
        <w:rPr>
          <w:u w:val="single"/>
        </w:rPr>
        <w:t>Obsahové látky:</w:t>
      </w:r>
      <w:r>
        <w:t xml:space="preserve"> </w:t>
      </w:r>
      <w:r>
        <w:rPr>
          <w:b/>
        </w:rPr>
        <w:t>tropanové alkaloidy</w:t>
      </w:r>
    </w:p>
    <w:p w14:paraId="0000001B" w14:textId="1BE96569" w:rsidR="004C299F" w:rsidRDefault="009D0F15">
      <w:pPr>
        <w:spacing w:before="60"/>
      </w:pPr>
      <w:r>
        <w:rPr>
          <w:u w:val="single"/>
        </w:rPr>
        <w:t>Použití:</w:t>
      </w:r>
      <w:r>
        <w:t xml:space="preserve"> </w:t>
      </w:r>
      <w:proofErr w:type="spellStart"/>
      <w:r>
        <w:t>parasympatolytikum</w:t>
      </w:r>
      <w:proofErr w:type="spellEnd"/>
      <w:r>
        <w:t>, sedativum, halucinogen (</w:t>
      </w:r>
      <w:proofErr w:type="spellStart"/>
      <w:r>
        <w:t>obsolentní</w:t>
      </w:r>
      <w:proofErr w:type="spellEnd"/>
      <w:r>
        <w:t xml:space="preserve"> droga)</w:t>
      </w:r>
    </w:p>
    <w:p w14:paraId="0000001C" w14:textId="76088CB3" w:rsidR="004C299F" w:rsidRDefault="009D0F15">
      <w:pPr>
        <w:spacing w:before="60"/>
      </w:pPr>
      <w:r>
        <w:rPr>
          <w:u w:val="single"/>
        </w:rPr>
        <w:t>Mikroskopie</w:t>
      </w:r>
      <w:r>
        <w:t xml:space="preserve"> (plošný preparát): průduchy </w:t>
      </w:r>
      <w:proofErr w:type="spellStart"/>
      <w:r>
        <w:t>anizocytické</w:t>
      </w:r>
      <w:proofErr w:type="spellEnd"/>
      <w:r>
        <w:t xml:space="preserve"> i </w:t>
      </w:r>
      <w:proofErr w:type="spellStart"/>
      <w:r>
        <w:t>anomocytické</w:t>
      </w:r>
      <w:proofErr w:type="spellEnd"/>
      <w:r>
        <w:t xml:space="preserve">, četnější na spodní straně </w:t>
      </w:r>
      <w:r w:rsidRPr="00552E52">
        <w:t xml:space="preserve">listu; krycí trichomy </w:t>
      </w:r>
      <w:proofErr w:type="spellStart"/>
      <w:r w:rsidRPr="00552E52">
        <w:t>vícebuněčné</w:t>
      </w:r>
      <w:proofErr w:type="spellEnd"/>
      <w:r w:rsidRPr="00552E52">
        <w:t>, kolénkovitě zahnuté; žláznaté trichomy s </w:t>
      </w:r>
      <w:proofErr w:type="spellStart"/>
      <w:r w:rsidRPr="00552E52">
        <w:t>vícebuněčnou</w:t>
      </w:r>
      <w:proofErr w:type="spellEnd"/>
      <w:r w:rsidRPr="00552E52">
        <w:t xml:space="preserve"> nohou a</w:t>
      </w:r>
      <w:r>
        <w:t xml:space="preserve"> </w:t>
      </w:r>
      <w:proofErr w:type="spellStart"/>
      <w:r>
        <w:t>vícebuněčnou</w:t>
      </w:r>
      <w:proofErr w:type="spellEnd"/>
      <w:r>
        <w:t xml:space="preserve"> hlavičkou nebo s jednobuněčnou nohou a </w:t>
      </w:r>
      <w:proofErr w:type="gramStart"/>
      <w:r>
        <w:t>jedno- nebo</w:t>
      </w:r>
      <w:proofErr w:type="gramEnd"/>
      <w:r>
        <w:t xml:space="preserve"> </w:t>
      </w:r>
      <w:proofErr w:type="spellStart"/>
      <w:r>
        <w:t>vícebuněčnou</w:t>
      </w:r>
      <w:proofErr w:type="spellEnd"/>
      <w:r>
        <w:t xml:space="preserve"> hlavičkou, </w:t>
      </w:r>
      <w:r>
        <w:rPr>
          <w:i/>
        </w:rPr>
        <w:t xml:space="preserve">krystaly </w:t>
      </w:r>
      <w:r>
        <w:t xml:space="preserve">šťavelanu vápenatého v mezofylu (jednoduché nebo </w:t>
      </w:r>
      <w:proofErr w:type="spellStart"/>
      <w:r>
        <w:t>dvousrostlé</w:t>
      </w:r>
      <w:proofErr w:type="spellEnd"/>
      <w:r>
        <w:t>).</w:t>
      </w:r>
    </w:p>
    <w:p w14:paraId="0000001D" w14:textId="77777777" w:rsidR="004C299F" w:rsidRDefault="004C299F">
      <w:pPr>
        <w:spacing w:before="60"/>
      </w:pPr>
    </w:p>
    <w:p w14:paraId="0000001E" w14:textId="77777777" w:rsidR="004C299F" w:rsidRDefault="004C299F">
      <w:pPr>
        <w:spacing w:before="60"/>
      </w:pPr>
    </w:p>
    <w:p w14:paraId="0000001F" w14:textId="77777777" w:rsidR="004C299F" w:rsidRDefault="004C299F">
      <w:pPr>
        <w:spacing w:before="60"/>
      </w:pPr>
    </w:p>
    <w:p w14:paraId="00000020" w14:textId="77777777" w:rsidR="004C299F" w:rsidRDefault="004C299F">
      <w:pPr>
        <w:spacing w:before="60"/>
      </w:pPr>
    </w:p>
    <w:p w14:paraId="00000021" w14:textId="77777777" w:rsidR="004C299F" w:rsidRDefault="004C299F">
      <w:pPr>
        <w:spacing w:before="60"/>
      </w:pPr>
    </w:p>
    <w:p w14:paraId="00000022"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lastRenderedPageBreak/>
        <w:t>Stramonii</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r>
        <w:rPr>
          <w:rFonts w:ascii="Arial" w:eastAsia="Arial" w:hAnsi="Arial" w:cs="Arial"/>
          <w:b/>
          <w:i/>
          <w:color w:val="000000"/>
        </w:rPr>
        <w:t xml:space="preserve"> </w:t>
      </w:r>
      <w:r>
        <w:rPr>
          <w:rFonts w:ascii="Arial" w:eastAsia="Arial" w:hAnsi="Arial" w:cs="Arial"/>
          <w:b/>
          <w:color w:val="000000"/>
        </w:rPr>
        <w:t>ČL 2017</w:t>
      </w:r>
    </w:p>
    <w:p w14:paraId="00000023" w14:textId="77777777" w:rsidR="004C299F" w:rsidRDefault="009D0F15">
      <w:pPr>
        <w:spacing w:before="60"/>
      </w:pPr>
      <w:proofErr w:type="spellStart"/>
      <w:r>
        <w:rPr>
          <w:i/>
        </w:rPr>
        <w:t>Datura</w:t>
      </w:r>
      <w:proofErr w:type="spellEnd"/>
      <w:r>
        <w:rPr>
          <w:i/>
        </w:rPr>
        <w:t xml:space="preserve"> </w:t>
      </w:r>
      <w:proofErr w:type="spellStart"/>
      <w:r>
        <w:rPr>
          <w:i/>
        </w:rPr>
        <w:t>stramonium</w:t>
      </w:r>
      <w:proofErr w:type="spellEnd"/>
      <w:r>
        <w:rPr>
          <w:i/>
        </w:rPr>
        <w:t xml:space="preserve">, </w:t>
      </w:r>
      <w:proofErr w:type="spellStart"/>
      <w:r>
        <w:t>Solanaceae</w:t>
      </w:r>
      <w:proofErr w:type="spellEnd"/>
    </w:p>
    <w:p w14:paraId="00000024" w14:textId="77777777" w:rsidR="004C299F" w:rsidRDefault="009D0F15">
      <w:pPr>
        <w:spacing w:before="60"/>
      </w:pPr>
      <w:r>
        <w:t>durman obecný</w:t>
      </w:r>
    </w:p>
    <w:p w14:paraId="00000025" w14:textId="77777777" w:rsidR="004C299F" w:rsidRDefault="009D0F15">
      <w:pPr>
        <w:spacing w:before="60"/>
      </w:pPr>
      <w:proofErr w:type="spellStart"/>
      <w:r>
        <w:rPr>
          <w:u w:val="single"/>
        </w:rPr>
        <w:t>Makroskopie</w:t>
      </w:r>
      <w:proofErr w:type="spellEnd"/>
      <w:r>
        <w:rPr>
          <w:u w:val="single"/>
        </w:rPr>
        <w:t>:</w:t>
      </w:r>
      <w:r>
        <w:t xml:space="preserve"> listy tmavě hnědozelené n. šedozelené, sušením často svraskalé, tenké, křehké, vejčité nebo </w:t>
      </w:r>
      <w:proofErr w:type="spellStart"/>
      <w:r>
        <w:t>trojhranně</w:t>
      </w:r>
      <w:proofErr w:type="spellEnd"/>
      <w:r>
        <w:t xml:space="preserve"> vejčité, hluboce vykrajované s protáhlou koncovou špičkou, na bázi často nesouměrné. Mladé listy na žilnatině chlupaté, starší téměř lysé.</w:t>
      </w:r>
    </w:p>
    <w:p w14:paraId="00000026" w14:textId="77777777" w:rsidR="004C299F" w:rsidRDefault="009D0F15">
      <w:pPr>
        <w:spacing w:before="60"/>
      </w:pPr>
      <w:r>
        <w:rPr>
          <w:u w:val="single"/>
        </w:rPr>
        <w:t>Obsahové látky:</w:t>
      </w:r>
      <w:r>
        <w:t xml:space="preserve"> </w:t>
      </w:r>
      <w:r>
        <w:rPr>
          <w:b/>
        </w:rPr>
        <w:t>tropanové alkaloidy</w:t>
      </w:r>
      <w:r>
        <w:t xml:space="preserve"> (nejméně 0,25 %; větší obsah </w:t>
      </w:r>
      <w:r>
        <w:rPr>
          <w:i/>
        </w:rPr>
        <w:t>skopolaminu</w:t>
      </w:r>
      <w:r>
        <w:t>)</w:t>
      </w:r>
    </w:p>
    <w:p w14:paraId="00000027" w14:textId="77777777" w:rsidR="004C299F" w:rsidRDefault="009D0F15">
      <w:pPr>
        <w:spacing w:before="60"/>
      </w:pPr>
      <w:r>
        <w:rPr>
          <w:u w:val="single"/>
        </w:rPr>
        <w:t>Použití:</w:t>
      </w:r>
      <w:r>
        <w:t xml:space="preserve"> izolace alkaloidů; </w:t>
      </w:r>
      <w:proofErr w:type="spellStart"/>
      <w:r>
        <w:t>parasympatolytikum</w:t>
      </w:r>
      <w:proofErr w:type="spellEnd"/>
      <w:r>
        <w:t xml:space="preserve"> (</w:t>
      </w:r>
      <w:proofErr w:type="spellStart"/>
      <w:r>
        <w:t>antiparkinsonikum</w:t>
      </w:r>
      <w:proofErr w:type="spellEnd"/>
      <w:r>
        <w:t>, sedativum)</w:t>
      </w:r>
    </w:p>
    <w:p w14:paraId="00000028" w14:textId="77777777" w:rsidR="004C299F" w:rsidRDefault="009D0F15">
      <w:pPr>
        <w:spacing w:before="60"/>
      </w:pPr>
      <w:r>
        <w:t xml:space="preserve">ČL 2017: </w:t>
      </w:r>
      <w:r>
        <w:tab/>
      </w:r>
      <w:proofErr w:type="spellStart"/>
      <w:r>
        <w:rPr>
          <w:i/>
        </w:rPr>
        <w:t>Stramonii</w:t>
      </w:r>
      <w:proofErr w:type="spellEnd"/>
      <w:r>
        <w:rPr>
          <w:i/>
        </w:rPr>
        <w:t xml:space="preserve"> folii </w:t>
      </w:r>
      <w:proofErr w:type="spellStart"/>
      <w:r>
        <w:rPr>
          <w:i/>
        </w:rPr>
        <w:t>pulvis</w:t>
      </w:r>
      <w:proofErr w:type="spellEnd"/>
      <w:r>
        <w:rPr>
          <w:i/>
        </w:rPr>
        <w:t xml:space="preserve"> </w:t>
      </w:r>
      <w:proofErr w:type="spellStart"/>
      <w:r>
        <w:rPr>
          <w:i/>
        </w:rPr>
        <w:t>normatus</w:t>
      </w:r>
      <w:proofErr w:type="spellEnd"/>
      <w:r w:rsidRPr="00E2644D">
        <w:t xml:space="preserve"> –</w:t>
      </w:r>
      <w:r>
        <w:t xml:space="preserve"> 0,23–0,27 % celkových alkaloidů</w:t>
      </w:r>
    </w:p>
    <w:p w14:paraId="00000029" w14:textId="1BEF461B" w:rsidR="004C299F" w:rsidRDefault="009D0F15">
      <w:pPr>
        <w:spacing w:before="120"/>
      </w:pPr>
      <w:bookmarkStart w:id="0" w:name="_heading=h.gjdgxs" w:colFirst="0" w:colLast="0"/>
      <w:bookmarkEnd w:id="0"/>
      <w:r>
        <w:rPr>
          <w:u w:val="single"/>
        </w:rPr>
        <w:t>Mikroskopie</w:t>
      </w:r>
      <w:r>
        <w:t xml:space="preserve"> (plošný preparát): buňky pokožky se slabě vlnitě zprohýbanými stěnami a s hladkou </w:t>
      </w:r>
      <w:r w:rsidRPr="00552E52">
        <w:t xml:space="preserve">kutikulou. Průduchy </w:t>
      </w:r>
      <w:proofErr w:type="spellStart"/>
      <w:r w:rsidRPr="00552E52">
        <w:t>anizocytické</w:t>
      </w:r>
      <w:proofErr w:type="spellEnd"/>
      <w:r w:rsidRPr="00552E52">
        <w:t xml:space="preserve"> a </w:t>
      </w:r>
      <w:proofErr w:type="spellStart"/>
      <w:r w:rsidRPr="00552E52">
        <w:t>anomocytické</w:t>
      </w:r>
      <w:proofErr w:type="spellEnd"/>
      <w:r w:rsidRPr="00552E52">
        <w:t>, četnější na spodní straně listu. Krycí trichomy kuželovité, jednořadé, 3- až 5buněčné, s bradavčitými stěnami; žláznaté trichomy krátké,</w:t>
      </w:r>
      <w:r>
        <w:t xml:space="preserve"> paličkovité, s 2- až 7buněčnou hlavičkou. V mezofylu parenchymatické buňky s </w:t>
      </w:r>
      <w:r>
        <w:rPr>
          <w:i/>
        </w:rPr>
        <w:t xml:space="preserve">drúzami </w:t>
      </w:r>
      <w:r>
        <w:t>šťavelanu vápenatého.</w:t>
      </w:r>
    </w:p>
    <w:p w14:paraId="0000002A" w14:textId="77777777" w:rsidR="004C299F" w:rsidRDefault="004C299F">
      <w:pPr>
        <w:spacing w:before="60"/>
      </w:pPr>
    </w:p>
    <w:p w14:paraId="0000002B" w14:textId="77777777" w:rsidR="004C299F" w:rsidRDefault="004C299F">
      <w:pPr>
        <w:spacing w:before="60"/>
      </w:pPr>
    </w:p>
    <w:p w14:paraId="0000002C" w14:textId="77777777" w:rsidR="004C299F" w:rsidRDefault="004C299F">
      <w:pPr>
        <w:spacing w:before="60"/>
      </w:pPr>
    </w:p>
    <w:p w14:paraId="0000002D" w14:textId="77777777" w:rsidR="004C299F" w:rsidRDefault="004C299F">
      <w:pPr>
        <w:spacing w:before="60"/>
      </w:pPr>
    </w:p>
    <w:p w14:paraId="0000002E" w14:textId="77777777" w:rsidR="004C299F" w:rsidRDefault="004C299F">
      <w:pPr>
        <w:spacing w:before="60"/>
      </w:pPr>
    </w:p>
    <w:p w14:paraId="0000002F" w14:textId="77777777" w:rsidR="004C299F" w:rsidRDefault="004C299F">
      <w:pPr>
        <w:spacing w:before="60"/>
      </w:pPr>
    </w:p>
    <w:p w14:paraId="00000030" w14:textId="77777777" w:rsidR="004C299F" w:rsidRDefault="004C299F">
      <w:pPr>
        <w:spacing w:before="60"/>
      </w:pPr>
    </w:p>
    <w:p w14:paraId="00000031" w14:textId="77777777" w:rsidR="004C299F" w:rsidRDefault="004C299F">
      <w:pPr>
        <w:spacing w:before="60"/>
      </w:pPr>
    </w:p>
    <w:p w14:paraId="00000032" w14:textId="77777777" w:rsidR="004C299F" w:rsidRDefault="004C299F">
      <w:pPr>
        <w:spacing w:before="60"/>
      </w:pPr>
    </w:p>
    <w:p w14:paraId="00000033" w14:textId="77777777" w:rsidR="004C299F" w:rsidRDefault="009D0F15">
      <w:pPr>
        <w:spacing w:before="60" w:after="240"/>
        <w:rPr>
          <w:smallCaps/>
          <w:u w:val="single"/>
        </w:rPr>
      </w:pPr>
      <w:r>
        <w:rPr>
          <w:smallCaps/>
          <w:u w:val="single"/>
        </w:rPr>
        <w:t>SILIČNÉ DROGY (NATĚ)</w:t>
      </w:r>
    </w:p>
    <w:p w14:paraId="00000034" w14:textId="77777777" w:rsidR="004C299F" w:rsidRDefault="009D0F15">
      <w:pPr>
        <w:keepNext/>
        <w:pBdr>
          <w:top w:val="nil"/>
          <w:left w:val="nil"/>
          <w:bottom w:val="nil"/>
          <w:right w:val="nil"/>
          <w:between w:val="nil"/>
        </w:pBdr>
        <w:spacing w:before="180" w:after="60"/>
        <w:rPr>
          <w:rFonts w:ascii="Arial" w:eastAsia="Arial" w:hAnsi="Arial" w:cs="Arial"/>
          <w:b/>
          <w:color w:val="000000"/>
        </w:rPr>
      </w:pPr>
      <w:proofErr w:type="spellStart"/>
      <w:r>
        <w:rPr>
          <w:rFonts w:ascii="Arial" w:eastAsia="Arial" w:hAnsi="Arial" w:cs="Arial"/>
          <w:b/>
          <w:i/>
          <w:color w:val="000000"/>
        </w:rPr>
        <w:t>Melissae</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r>
        <w:rPr>
          <w:rFonts w:ascii="Arial" w:eastAsia="Arial" w:hAnsi="Arial" w:cs="Arial"/>
          <w:b/>
          <w:i/>
          <w:color w:val="000000"/>
        </w:rPr>
        <w:t xml:space="preserve"> </w:t>
      </w:r>
      <w:r>
        <w:rPr>
          <w:rFonts w:ascii="Arial" w:eastAsia="Arial" w:hAnsi="Arial" w:cs="Arial"/>
          <w:b/>
          <w:color w:val="000000"/>
        </w:rPr>
        <w:t>ČL 2017,</w:t>
      </w:r>
      <w:r>
        <w:rPr>
          <w:rFonts w:ascii="Arial" w:eastAsia="Arial" w:hAnsi="Arial" w:cs="Arial"/>
          <w:b/>
          <w:i/>
          <w:color w:val="000000"/>
        </w:rPr>
        <w:t xml:space="preserve"> </w:t>
      </w:r>
      <w:proofErr w:type="spellStart"/>
      <w:r>
        <w:rPr>
          <w:rFonts w:ascii="Arial" w:eastAsia="Arial" w:hAnsi="Arial" w:cs="Arial"/>
          <w:b/>
          <w:i/>
          <w:color w:val="000000"/>
        </w:rPr>
        <w:t>Melissae</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 </w:t>
      </w:r>
      <w:r>
        <w:rPr>
          <w:rFonts w:ascii="Arial" w:eastAsia="Arial" w:hAnsi="Arial" w:cs="Arial"/>
          <w:b/>
          <w:color w:val="000000"/>
          <w:vertAlign w:val="superscript"/>
        </w:rPr>
        <w:t>Národní část</w:t>
      </w:r>
    </w:p>
    <w:p w14:paraId="00000035" w14:textId="77777777" w:rsidR="004C299F" w:rsidRDefault="009D0F15">
      <w:pPr>
        <w:spacing w:before="60"/>
      </w:pPr>
      <w:r>
        <w:rPr>
          <w:i/>
        </w:rPr>
        <w:t xml:space="preserve">Melissa </w:t>
      </w:r>
      <w:proofErr w:type="spellStart"/>
      <w:r>
        <w:rPr>
          <w:i/>
        </w:rPr>
        <w:t>officinalis</w:t>
      </w:r>
      <w:proofErr w:type="spellEnd"/>
      <w:r>
        <w:rPr>
          <w:i/>
        </w:rPr>
        <w:t xml:space="preserve">, </w:t>
      </w:r>
      <w:proofErr w:type="spellStart"/>
      <w:r>
        <w:t>Lamiaceae</w:t>
      </w:r>
      <w:proofErr w:type="spellEnd"/>
    </w:p>
    <w:p w14:paraId="00000036" w14:textId="77777777" w:rsidR="004C299F" w:rsidRDefault="009D0F15">
      <w:pPr>
        <w:spacing w:before="60"/>
      </w:pPr>
      <w:r>
        <w:t>meduňka lékařská</w:t>
      </w:r>
    </w:p>
    <w:p w14:paraId="00000037" w14:textId="5B45328E" w:rsidR="004C299F" w:rsidRDefault="009D0F15">
      <w:pPr>
        <w:spacing w:before="60"/>
      </w:pPr>
      <w:proofErr w:type="spellStart"/>
      <w:r>
        <w:rPr>
          <w:u w:val="single"/>
        </w:rPr>
        <w:t>Makroskopie</w:t>
      </w:r>
      <w:proofErr w:type="spellEnd"/>
      <w:r>
        <w:rPr>
          <w:u w:val="single"/>
        </w:rPr>
        <w:t>:</w:t>
      </w:r>
      <w:r>
        <w:t xml:space="preserve"> stonek je </w:t>
      </w:r>
      <w:r>
        <w:rPr>
          <w:b/>
        </w:rPr>
        <w:t>čtyřhranný</w:t>
      </w:r>
      <w:r>
        <w:t xml:space="preserve">, žláznatě chlupatý až téměř lysý, zelenošedý. Listy řapíkaté, široce vejčité až kosočtverečné, na bázi široce klínovité až uťaté, hrubě pilovitě zubaté, krátce zašpičatělé. Čepel je tenká, pomačkaná, světle zelená, slabě chlupatá až olysalá, na svrchní straně </w:t>
      </w:r>
      <w:r w:rsidRPr="00552E52">
        <w:t>s vpadlou žilnatinou, na spodní straně je čepel světlejší, s ostře vyniklou žilnatinou, trichomy jen na</w:t>
      </w:r>
      <w:r>
        <w:t xml:space="preserve"> silnějších žilkách. Květy v malokvětých </w:t>
      </w:r>
      <w:proofErr w:type="spellStart"/>
      <w:r>
        <w:t>lichopřeslenech</w:t>
      </w:r>
      <w:proofErr w:type="spellEnd"/>
      <w:r>
        <w:t xml:space="preserve"> v paždí listenů. Květy stopkaté; kalich zvonkovitý, </w:t>
      </w:r>
      <w:proofErr w:type="spellStart"/>
      <w:r>
        <w:t>dvoupyský</w:t>
      </w:r>
      <w:proofErr w:type="spellEnd"/>
      <w:r>
        <w:t xml:space="preserve">; koruna žlutobílá, později růžová, </w:t>
      </w:r>
      <w:proofErr w:type="spellStart"/>
      <w:r>
        <w:t>dvoupyská</w:t>
      </w:r>
      <w:proofErr w:type="spellEnd"/>
      <w:r>
        <w:t>.</w:t>
      </w:r>
    </w:p>
    <w:p w14:paraId="00000038" w14:textId="77777777" w:rsidR="004C299F" w:rsidRDefault="009D0F15">
      <w:pPr>
        <w:spacing w:before="60"/>
      </w:pPr>
      <w:r>
        <w:rPr>
          <w:u w:val="single"/>
        </w:rPr>
        <w:t>Obsahové látky:</w:t>
      </w:r>
      <w:r>
        <w:t xml:space="preserve"> </w:t>
      </w:r>
      <w:r>
        <w:rPr>
          <w:b/>
        </w:rPr>
        <w:t>silice</w:t>
      </w:r>
      <w:r>
        <w:t xml:space="preserve"> (</w:t>
      </w:r>
      <w:proofErr w:type="gramStart"/>
      <w:r>
        <w:t>mono- a</w:t>
      </w:r>
      <w:proofErr w:type="gramEnd"/>
      <w:r>
        <w:t xml:space="preserve"> seskviterpeny), třísloviny, </w:t>
      </w:r>
      <w:proofErr w:type="spellStart"/>
      <w:r>
        <w:t>flavonoidy</w:t>
      </w:r>
      <w:proofErr w:type="spellEnd"/>
      <w:r>
        <w:t>, hořčiny</w:t>
      </w:r>
    </w:p>
    <w:p w14:paraId="00000039" w14:textId="77777777" w:rsidR="004C299F" w:rsidRDefault="009D0F15">
      <w:pPr>
        <w:spacing w:before="60"/>
      </w:pPr>
      <w:r>
        <w:rPr>
          <w:u w:val="single"/>
        </w:rPr>
        <w:t>Použití:</w:t>
      </w:r>
      <w:r>
        <w:t xml:space="preserve"> sedativum, </w:t>
      </w:r>
      <w:proofErr w:type="spellStart"/>
      <w:r>
        <w:t>nervinum</w:t>
      </w:r>
      <w:proofErr w:type="spellEnd"/>
      <w:r>
        <w:t>, spasmolytikum, karminativum, (antivirotikum – proti HSV)</w:t>
      </w:r>
    </w:p>
    <w:p w14:paraId="0000003A" w14:textId="7CB3B8E2" w:rsidR="004C299F" w:rsidRPr="00552E52" w:rsidRDefault="009D0F15">
      <w:pPr>
        <w:spacing w:before="60"/>
      </w:pPr>
      <w:r w:rsidRPr="00552E52">
        <w:rPr>
          <w:u w:val="single"/>
        </w:rPr>
        <w:t>Mikroskopie:</w:t>
      </w:r>
      <w:r w:rsidRPr="00552E52">
        <w:t xml:space="preserve"> </w:t>
      </w:r>
      <w:r w:rsidRPr="00552E52">
        <w:rPr>
          <w:smallCaps/>
        </w:rPr>
        <w:t>list</w:t>
      </w:r>
      <w:r w:rsidRPr="00552E52">
        <w:t xml:space="preserve"> – plošný preparát: buňky pokožky se stěnami vlnitě zprohýbanými, tenká, hladká kutikula. Krycí trichomy jednobuněčné, velmi krátké, široce kuželovité, mírně zahnuté, na povrchu zrnité nebo jemně rýhované; dále mnohobuněčné jednořadé trichomy se silnou bradavčitou kutikulou. Žlázky typu </w:t>
      </w:r>
      <w:proofErr w:type="spellStart"/>
      <w:r w:rsidRPr="00552E52">
        <w:rPr>
          <w:i/>
        </w:rPr>
        <w:t>Lamiaceae</w:t>
      </w:r>
      <w:proofErr w:type="spellEnd"/>
      <w:r w:rsidRPr="00552E52">
        <w:t xml:space="preserve"> (jednobuněčná noha, oválná hlavička složená </w:t>
      </w:r>
      <w:r w:rsidRPr="00552E52">
        <w:br/>
        <w:t xml:space="preserve">z 8 paprsčitě uspořádaných buněk) a malé žláznaté trichomy s 1- až 3buněčnou nohou a </w:t>
      </w:r>
      <w:proofErr w:type="gramStart"/>
      <w:r w:rsidRPr="00552E52">
        <w:t>jedno- až</w:t>
      </w:r>
      <w:proofErr w:type="gramEnd"/>
      <w:r w:rsidRPr="00552E52">
        <w:t xml:space="preserve"> 2buněčnou hlavičkou. Průduchy </w:t>
      </w:r>
      <w:proofErr w:type="spellStart"/>
      <w:r w:rsidRPr="00552E52">
        <w:t>diacytické</w:t>
      </w:r>
      <w:proofErr w:type="spellEnd"/>
      <w:r w:rsidRPr="00552E52">
        <w:t xml:space="preserve"> (typ </w:t>
      </w:r>
      <w:proofErr w:type="spellStart"/>
      <w:r w:rsidRPr="00552E52">
        <w:rPr>
          <w:i/>
        </w:rPr>
        <w:t>Caryophyllaceae</w:t>
      </w:r>
      <w:proofErr w:type="spellEnd"/>
      <w:r w:rsidRPr="00552E52">
        <w:t>) na spodní straně listu.</w:t>
      </w:r>
    </w:p>
    <w:p w14:paraId="0000003B" w14:textId="5ED449D0" w:rsidR="004C299F" w:rsidRDefault="009D0F15">
      <w:pPr>
        <w:spacing w:before="60"/>
      </w:pPr>
      <w:r w:rsidRPr="00552E52">
        <w:rPr>
          <w:smallCaps/>
        </w:rPr>
        <w:t>stonek</w:t>
      </w:r>
      <w:r w:rsidRPr="00552E52">
        <w:t xml:space="preserve"> – příčný řez: pokožkové buňky s vnějšími stěnami ztloustlými; krycí a žláznaté trichomy stejné jako u listu. Kolenchymatická hypodermis, v hranách stonku mnohořadá. Parenchym primární kůry u mladých stonků obsahuje chlorofyl. Kolaterální cévní svazky uspořádané v kruhu přerušovaném dřeňovými paprsky.</w:t>
      </w:r>
    </w:p>
    <w:p w14:paraId="0000003C" w14:textId="77777777" w:rsidR="004C299F" w:rsidRDefault="004C299F">
      <w:pPr>
        <w:spacing w:before="60"/>
      </w:pPr>
    </w:p>
    <w:p w14:paraId="0000003D" w14:textId="77777777" w:rsidR="004C299F" w:rsidRDefault="004C299F">
      <w:pPr>
        <w:spacing w:before="60"/>
      </w:pPr>
    </w:p>
    <w:p w14:paraId="0000003E" w14:textId="77777777" w:rsidR="004C299F" w:rsidRDefault="004C299F">
      <w:pPr>
        <w:spacing w:before="60"/>
      </w:pPr>
    </w:p>
    <w:p w14:paraId="0000003F" w14:textId="77777777" w:rsidR="004C299F" w:rsidRDefault="004C299F">
      <w:pPr>
        <w:spacing w:before="60"/>
      </w:pPr>
    </w:p>
    <w:p w14:paraId="00000040" w14:textId="77777777" w:rsidR="004C299F" w:rsidRDefault="004C299F">
      <w:pPr>
        <w:spacing w:before="60"/>
      </w:pPr>
    </w:p>
    <w:p w14:paraId="00000041" w14:textId="77777777" w:rsidR="004C299F" w:rsidRDefault="004C299F">
      <w:pPr>
        <w:spacing w:before="60"/>
      </w:pPr>
    </w:p>
    <w:p w14:paraId="00000042" w14:textId="77777777" w:rsidR="004C299F" w:rsidRDefault="004C299F">
      <w:pPr>
        <w:spacing w:before="60"/>
      </w:pPr>
    </w:p>
    <w:p w14:paraId="00000043" w14:textId="77777777" w:rsidR="004C299F" w:rsidRDefault="004C299F">
      <w:pPr>
        <w:spacing w:before="60"/>
      </w:pPr>
    </w:p>
    <w:p w14:paraId="00000044" w14:textId="77777777" w:rsidR="004C299F" w:rsidRDefault="004C299F">
      <w:pPr>
        <w:spacing w:before="60"/>
      </w:pPr>
    </w:p>
    <w:p w14:paraId="00000045" w14:textId="77777777" w:rsidR="004C299F" w:rsidRDefault="004C299F">
      <w:pPr>
        <w:spacing w:before="60"/>
      </w:pPr>
    </w:p>
    <w:p w14:paraId="00000046"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Menthae</w:t>
      </w:r>
      <w:proofErr w:type="spellEnd"/>
      <w:r>
        <w:rPr>
          <w:rFonts w:ascii="Arial" w:eastAsia="Arial" w:hAnsi="Arial" w:cs="Arial"/>
          <w:b/>
          <w:i/>
          <w:color w:val="000000"/>
        </w:rPr>
        <w:t xml:space="preserve"> </w:t>
      </w:r>
      <w:proofErr w:type="spellStart"/>
      <w:r>
        <w:rPr>
          <w:rFonts w:ascii="Arial" w:eastAsia="Arial" w:hAnsi="Arial" w:cs="Arial"/>
          <w:b/>
          <w:i/>
          <w:color w:val="000000"/>
        </w:rPr>
        <w:t>piperitae</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r>
        <w:rPr>
          <w:rFonts w:ascii="Arial" w:eastAsia="Arial" w:hAnsi="Arial" w:cs="Arial"/>
          <w:b/>
          <w:i/>
          <w:color w:val="000000"/>
        </w:rPr>
        <w:t xml:space="preserve"> </w:t>
      </w:r>
      <w:r>
        <w:rPr>
          <w:rFonts w:ascii="Arial" w:eastAsia="Arial" w:hAnsi="Arial" w:cs="Arial"/>
          <w:b/>
          <w:color w:val="000000"/>
        </w:rPr>
        <w:t>ČL 2017,</w:t>
      </w:r>
      <w:r>
        <w:rPr>
          <w:rFonts w:ascii="Arial" w:eastAsia="Arial" w:hAnsi="Arial" w:cs="Arial"/>
          <w:b/>
          <w:i/>
          <w:color w:val="000000"/>
        </w:rPr>
        <w:t xml:space="preserve"> </w:t>
      </w:r>
      <w:proofErr w:type="spellStart"/>
      <w:r>
        <w:rPr>
          <w:rFonts w:ascii="Arial" w:eastAsia="Arial" w:hAnsi="Arial" w:cs="Arial"/>
          <w:b/>
          <w:i/>
          <w:color w:val="000000"/>
        </w:rPr>
        <w:t>Menthae</w:t>
      </w:r>
      <w:proofErr w:type="spellEnd"/>
      <w:r>
        <w:rPr>
          <w:rFonts w:ascii="Arial" w:eastAsia="Arial" w:hAnsi="Arial" w:cs="Arial"/>
          <w:b/>
          <w:i/>
          <w:color w:val="000000"/>
        </w:rPr>
        <w:t xml:space="preserve"> </w:t>
      </w:r>
      <w:proofErr w:type="spellStart"/>
      <w:r>
        <w:rPr>
          <w:rFonts w:ascii="Arial" w:eastAsia="Arial" w:hAnsi="Arial" w:cs="Arial"/>
          <w:b/>
          <w:i/>
          <w:color w:val="000000"/>
        </w:rPr>
        <w:t>piperitae</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 </w:t>
      </w:r>
      <w:r>
        <w:rPr>
          <w:rFonts w:ascii="Arial" w:eastAsia="Arial" w:hAnsi="Arial" w:cs="Arial"/>
          <w:b/>
          <w:color w:val="000000"/>
          <w:vertAlign w:val="superscript"/>
        </w:rPr>
        <w:t>Národní část</w:t>
      </w:r>
    </w:p>
    <w:p w14:paraId="00000047" w14:textId="77777777" w:rsidR="004C299F" w:rsidRDefault="009D0F15">
      <w:pPr>
        <w:spacing w:before="60"/>
      </w:pPr>
      <w:proofErr w:type="spellStart"/>
      <w:r>
        <w:rPr>
          <w:i/>
        </w:rPr>
        <w:t>Mentha</w:t>
      </w:r>
      <w:proofErr w:type="spellEnd"/>
      <w:r>
        <w:rPr>
          <w:i/>
        </w:rPr>
        <w:t xml:space="preserve"> x </w:t>
      </w:r>
      <w:proofErr w:type="spellStart"/>
      <w:r>
        <w:rPr>
          <w:i/>
        </w:rPr>
        <w:t>piperita</w:t>
      </w:r>
      <w:proofErr w:type="spellEnd"/>
      <w:r>
        <w:t xml:space="preserve"> (= </w:t>
      </w:r>
      <w:r>
        <w:rPr>
          <w:i/>
        </w:rPr>
        <w:t xml:space="preserve">M. </w:t>
      </w:r>
      <w:proofErr w:type="spellStart"/>
      <w:r>
        <w:rPr>
          <w:i/>
        </w:rPr>
        <w:t>aquatica</w:t>
      </w:r>
      <w:proofErr w:type="spellEnd"/>
      <w:r>
        <w:t xml:space="preserve"> + </w:t>
      </w:r>
      <w:r>
        <w:rPr>
          <w:i/>
        </w:rPr>
        <w:t xml:space="preserve">M. </w:t>
      </w:r>
      <w:proofErr w:type="spellStart"/>
      <w:r>
        <w:rPr>
          <w:i/>
        </w:rPr>
        <w:t>spicata</w:t>
      </w:r>
      <w:proofErr w:type="spellEnd"/>
      <w:r>
        <w:t>)</w:t>
      </w:r>
      <w:r>
        <w:rPr>
          <w:i/>
        </w:rPr>
        <w:t xml:space="preserve">, </w:t>
      </w:r>
      <w:proofErr w:type="spellStart"/>
      <w:r>
        <w:t>Lamiaceae</w:t>
      </w:r>
      <w:proofErr w:type="spellEnd"/>
    </w:p>
    <w:p w14:paraId="00000048" w14:textId="77777777" w:rsidR="004C299F" w:rsidRDefault="009D0F15">
      <w:pPr>
        <w:spacing w:before="60"/>
        <w:rPr>
          <w:i/>
        </w:rPr>
      </w:pPr>
      <w:r>
        <w:t>máta peprná</w:t>
      </w:r>
    </w:p>
    <w:p w14:paraId="00000049" w14:textId="77777777" w:rsidR="004C299F" w:rsidRDefault="009D0F15">
      <w:pPr>
        <w:spacing w:before="60"/>
      </w:pPr>
      <w:proofErr w:type="spellStart"/>
      <w:r>
        <w:rPr>
          <w:u w:val="single"/>
        </w:rPr>
        <w:t>Makroskopie</w:t>
      </w:r>
      <w:proofErr w:type="spellEnd"/>
      <w:r>
        <w:rPr>
          <w:u w:val="single"/>
        </w:rPr>
        <w:t>:</w:t>
      </w:r>
      <w:r>
        <w:t xml:space="preserve"> stonek je přímý, v horní polovině větvený, lysý n. roztroušeně chlupatý, tupě čtyřhranný, nahnědle zelený, často fialově naběhlý. Listy jsou řapíkaté; kopinaté až vejčité, ostře špičaté, na okraji ostře pilovité. Jsou křehké, roztroušeně chlupaté až téměř lysé, často fialově naběhlé, se zpeřenou žilnatinou na spodní straně listu mírně vyniklou. Květy ve vrcholových, hustých lichoklasech; kalich úzce trubkovitý, koruna světle růžová až světle fialová, </w:t>
      </w:r>
      <w:proofErr w:type="spellStart"/>
      <w:r>
        <w:t>dvoupyská</w:t>
      </w:r>
      <w:proofErr w:type="spellEnd"/>
      <w:r>
        <w:t>.</w:t>
      </w:r>
    </w:p>
    <w:p w14:paraId="0000004A" w14:textId="77777777" w:rsidR="004C299F" w:rsidRDefault="009D0F15">
      <w:pPr>
        <w:spacing w:before="60"/>
      </w:pPr>
      <w:r>
        <w:rPr>
          <w:u w:val="single"/>
        </w:rPr>
        <w:t>Obsahové látky:</w:t>
      </w:r>
      <w:r>
        <w:t xml:space="preserve"> </w:t>
      </w:r>
      <w:r>
        <w:rPr>
          <w:b/>
        </w:rPr>
        <w:t>silice</w:t>
      </w:r>
      <w:r>
        <w:t xml:space="preserve"> (hlavně </w:t>
      </w:r>
      <w:proofErr w:type="spellStart"/>
      <w:r>
        <w:t>monoterpeny</w:t>
      </w:r>
      <w:proofErr w:type="spellEnd"/>
      <w:r>
        <w:t xml:space="preserve"> – </w:t>
      </w:r>
      <w:proofErr w:type="spellStart"/>
      <w:proofErr w:type="gramStart"/>
      <w:r>
        <w:rPr>
          <w:i/>
        </w:rPr>
        <w:t>menthol</w:t>
      </w:r>
      <w:proofErr w:type="spellEnd"/>
      <w:r>
        <w:t>,…</w:t>
      </w:r>
      <w:proofErr w:type="gramEnd"/>
      <w:r>
        <w:t xml:space="preserve">), třísloviny, hořčiny, </w:t>
      </w:r>
      <w:proofErr w:type="spellStart"/>
      <w:r>
        <w:t>flavonoidy</w:t>
      </w:r>
      <w:proofErr w:type="spellEnd"/>
    </w:p>
    <w:p w14:paraId="0000004B" w14:textId="77777777" w:rsidR="004C299F" w:rsidRDefault="009D0F15">
      <w:pPr>
        <w:spacing w:before="60"/>
      </w:pPr>
      <w:r>
        <w:rPr>
          <w:u w:val="single"/>
        </w:rPr>
        <w:t>Použití:</w:t>
      </w:r>
      <w:r>
        <w:t xml:space="preserve"> stomachikum, </w:t>
      </w:r>
      <w:proofErr w:type="spellStart"/>
      <w:r>
        <w:t>cholagogum</w:t>
      </w:r>
      <w:proofErr w:type="spellEnd"/>
      <w:r>
        <w:t xml:space="preserve">, spasmolytikum (celá droga); lokální anestetikum, antiseptikum (silice, </w:t>
      </w:r>
      <w:proofErr w:type="spellStart"/>
      <w:r>
        <w:t>menthol</w:t>
      </w:r>
      <w:proofErr w:type="spellEnd"/>
      <w:r>
        <w:t>)</w:t>
      </w:r>
    </w:p>
    <w:p w14:paraId="0000004C" w14:textId="77777777" w:rsidR="004C299F" w:rsidRDefault="009D0F15">
      <w:pPr>
        <w:spacing w:before="60"/>
      </w:pPr>
      <w:r>
        <w:t xml:space="preserve">ČL 2017: </w:t>
      </w:r>
      <w:r>
        <w:tab/>
      </w:r>
      <w:proofErr w:type="spellStart"/>
      <w:r>
        <w:rPr>
          <w:i/>
        </w:rPr>
        <w:t>Menthae</w:t>
      </w:r>
      <w:proofErr w:type="spellEnd"/>
      <w:r>
        <w:rPr>
          <w:i/>
        </w:rPr>
        <w:t xml:space="preserve"> </w:t>
      </w:r>
      <w:proofErr w:type="spellStart"/>
      <w:r>
        <w:rPr>
          <w:i/>
        </w:rPr>
        <w:t>piperitae</w:t>
      </w:r>
      <w:proofErr w:type="spellEnd"/>
      <w:r>
        <w:rPr>
          <w:i/>
        </w:rPr>
        <w:t xml:space="preserve"> </w:t>
      </w:r>
      <w:proofErr w:type="spellStart"/>
      <w:r>
        <w:rPr>
          <w:i/>
        </w:rPr>
        <w:t>etheroleum</w:t>
      </w:r>
      <w:proofErr w:type="spellEnd"/>
    </w:p>
    <w:p w14:paraId="0000004D" w14:textId="2FB92E06" w:rsidR="004C299F" w:rsidRPr="00552E52" w:rsidRDefault="009D0F15">
      <w:pPr>
        <w:spacing w:before="60"/>
      </w:pPr>
      <w:r w:rsidRPr="00552E52">
        <w:rPr>
          <w:u w:val="single"/>
        </w:rPr>
        <w:t>Mikroskopie:</w:t>
      </w:r>
      <w:r w:rsidRPr="00552E52">
        <w:t xml:space="preserve"> </w:t>
      </w:r>
      <w:r w:rsidRPr="00552E52">
        <w:rPr>
          <w:smallCaps/>
        </w:rPr>
        <w:t>list</w:t>
      </w:r>
      <w:r w:rsidRPr="00552E52">
        <w:t xml:space="preserve"> – plošný preparát: buňky pokožky se stěnami vlnitě zprohýbanými. Krycí trichomy krátké, široce kuželovité, 1- až 2buněčné, nebo jednořadé, 3- až 8buněčné trichomy se zvrásněnou kutikulou. Žlázky typu </w:t>
      </w:r>
      <w:proofErr w:type="spellStart"/>
      <w:r w:rsidRPr="00552E52">
        <w:rPr>
          <w:i/>
        </w:rPr>
        <w:t>Lamiaceae</w:t>
      </w:r>
      <w:proofErr w:type="spellEnd"/>
      <w:r w:rsidRPr="00552E52">
        <w:t xml:space="preserve"> (z 8 buněk) a žláznaté </w:t>
      </w:r>
      <w:r w:rsidR="00552E52" w:rsidRPr="00552E52">
        <w:t>trichomy</w:t>
      </w:r>
      <w:r w:rsidRPr="00552E52">
        <w:t xml:space="preserve"> s 1- až 2buněčnou nohou a jednobuněčnou hlavičkou. Průduchy </w:t>
      </w:r>
      <w:proofErr w:type="spellStart"/>
      <w:r w:rsidRPr="00552E52">
        <w:t>diacytické</w:t>
      </w:r>
      <w:proofErr w:type="spellEnd"/>
      <w:r w:rsidRPr="00552E52">
        <w:t>, četnější na spodní straně listu.</w:t>
      </w:r>
    </w:p>
    <w:p w14:paraId="0000004E" w14:textId="3DD9F974" w:rsidR="004C299F" w:rsidRDefault="009D0F15">
      <w:pPr>
        <w:spacing w:before="60"/>
      </w:pPr>
      <w:r w:rsidRPr="00552E52">
        <w:rPr>
          <w:smallCaps/>
        </w:rPr>
        <w:t>stonek</w:t>
      </w:r>
      <w:r w:rsidRPr="00552E52">
        <w:t xml:space="preserve"> – příčný řez: pokožkové buňky mnohohranné s vnějšími stěnami ztloustlými, s bradavčitou kutikulou; trichomy zřídka. Kolenchymatická hypodermis, v hranách stonku mnohořadá. Parenchym primární kůry u mladých stonků obsahuje chlorofyl. Kolaterální cévní svazky uspořádané v uzavřeném kruhu, dřeňové paprsky jednořadé. V parenchymu dřeně drobné krystalky šťavelanu vápenatého.</w:t>
      </w:r>
    </w:p>
    <w:p w14:paraId="0000004F" w14:textId="77777777" w:rsidR="004C299F" w:rsidRDefault="009D0F15">
      <w:pPr>
        <w:spacing w:before="60"/>
        <w:rPr>
          <w:rFonts w:ascii="Arial" w:eastAsia="Arial" w:hAnsi="Arial" w:cs="Arial"/>
          <w:b/>
        </w:rPr>
      </w:pPr>
      <w:r>
        <w:br w:type="page"/>
      </w:r>
    </w:p>
    <w:p w14:paraId="00000050"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lastRenderedPageBreak/>
        <w:t>Thymi</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w:t>
      </w:r>
    </w:p>
    <w:p w14:paraId="00000051" w14:textId="77777777" w:rsidR="004C299F" w:rsidRDefault="009D0F15">
      <w:pPr>
        <w:spacing w:before="60"/>
      </w:pPr>
      <w:r>
        <w:rPr>
          <w:i/>
        </w:rPr>
        <w:t xml:space="preserve">Thymus </w:t>
      </w:r>
      <w:proofErr w:type="spellStart"/>
      <w:r>
        <w:rPr>
          <w:i/>
        </w:rPr>
        <w:t>vulgaris</w:t>
      </w:r>
      <w:proofErr w:type="spellEnd"/>
      <w:r>
        <w:rPr>
          <w:i/>
        </w:rPr>
        <w:t xml:space="preserve">, Thymus </w:t>
      </w:r>
      <w:proofErr w:type="spellStart"/>
      <w:r>
        <w:rPr>
          <w:i/>
        </w:rPr>
        <w:t>zygis</w:t>
      </w:r>
      <w:proofErr w:type="spellEnd"/>
      <w:r>
        <w:t xml:space="preserve"> nebo směs obou druhů, </w:t>
      </w:r>
      <w:proofErr w:type="spellStart"/>
      <w:r>
        <w:t>Lamiaceae</w:t>
      </w:r>
      <w:proofErr w:type="spellEnd"/>
    </w:p>
    <w:p w14:paraId="00000052" w14:textId="77777777" w:rsidR="004C299F" w:rsidRDefault="009D0F15">
      <w:pPr>
        <w:spacing w:before="60"/>
      </w:pPr>
      <w:r w:rsidRPr="00552E52">
        <w:t>mateřídouška obecná, tymián</w:t>
      </w:r>
    </w:p>
    <w:p w14:paraId="00000053" w14:textId="28098FBB" w:rsidR="004C299F" w:rsidRDefault="009D0F15">
      <w:pPr>
        <w:spacing w:before="60"/>
      </w:pPr>
      <w:proofErr w:type="spellStart"/>
      <w:r>
        <w:rPr>
          <w:u w:val="single"/>
        </w:rPr>
        <w:t>Makroskopie</w:t>
      </w:r>
      <w:proofErr w:type="spellEnd"/>
      <w:r>
        <w:rPr>
          <w:u w:val="single"/>
        </w:rPr>
        <w:t>:</w:t>
      </w:r>
      <w:r>
        <w:t xml:space="preserve"> </w:t>
      </w:r>
      <w:r>
        <w:rPr>
          <w:b/>
        </w:rPr>
        <w:t>čtyřhranné</w:t>
      </w:r>
      <w:r>
        <w:t xml:space="preserve"> stonky. </w:t>
      </w:r>
      <w:r>
        <w:rPr>
          <w:i/>
        </w:rPr>
        <w:t xml:space="preserve">T. </w:t>
      </w:r>
      <w:proofErr w:type="spellStart"/>
      <w:r>
        <w:rPr>
          <w:i/>
        </w:rPr>
        <w:t>vulgaris</w:t>
      </w:r>
      <w:proofErr w:type="spellEnd"/>
      <w:r>
        <w:t xml:space="preserve"> – list přisedlý nebo velmi krátce řapíkatý, široký 3 mm, dlouhý 4–12 mm. Čepel je tuhá, celokrajná, kopinatá až vejčitá, s podvinutým okrajem, na obou stranách šedě nebo zelenošedě chlupatá. Květy v </w:t>
      </w:r>
      <w:proofErr w:type="spellStart"/>
      <w:r>
        <w:t>lichopřeslenech</w:t>
      </w:r>
      <w:proofErr w:type="spellEnd"/>
      <w:r>
        <w:t xml:space="preserve"> skládajících protáhlý lichoklas; kalich zelený, často s fialovými skvrnami, trubkovitý, </w:t>
      </w:r>
      <w:proofErr w:type="spellStart"/>
      <w:r>
        <w:t>dvoupyský</w:t>
      </w:r>
      <w:proofErr w:type="spellEnd"/>
      <w:r>
        <w:t xml:space="preserve">; koruna dvakrát delší než kalich, </w:t>
      </w:r>
      <w:proofErr w:type="spellStart"/>
      <w:r>
        <w:t>dvoupyská</w:t>
      </w:r>
      <w:proofErr w:type="spellEnd"/>
      <w:r>
        <w:t xml:space="preserve">, světle růžová, fialová i bělavá, v suchém stavu nahnědlá. </w:t>
      </w:r>
      <w:r>
        <w:br/>
      </w:r>
      <w:r>
        <w:rPr>
          <w:i/>
        </w:rPr>
        <w:t xml:space="preserve">T. </w:t>
      </w:r>
      <w:proofErr w:type="spellStart"/>
      <w:r>
        <w:rPr>
          <w:i/>
        </w:rPr>
        <w:t>zygis</w:t>
      </w:r>
      <w:proofErr w:type="spellEnd"/>
      <w:r>
        <w:t xml:space="preserve"> – list užší, jehlicovitý až podlouhle kopinatý, zřetelně podvinutý. Čepel na obou stranách </w:t>
      </w:r>
      <w:r w:rsidRPr="00552E52">
        <w:t>zelená nebo zelenošedá, okraj listu zejména na bázi s dlouhými bílými trichomy. Usušené květy</w:t>
      </w:r>
      <w:r>
        <w:t xml:space="preserve"> podobné </w:t>
      </w:r>
      <w:r>
        <w:rPr>
          <w:i/>
        </w:rPr>
        <w:t>T. </w:t>
      </w:r>
      <w:proofErr w:type="spellStart"/>
      <w:r>
        <w:rPr>
          <w:i/>
        </w:rPr>
        <w:t>vulgaris</w:t>
      </w:r>
      <w:proofErr w:type="spellEnd"/>
      <w:r>
        <w:t>.</w:t>
      </w:r>
    </w:p>
    <w:p w14:paraId="00000054" w14:textId="77777777" w:rsidR="004C299F" w:rsidRDefault="009D0F15">
      <w:pPr>
        <w:spacing w:before="60"/>
      </w:pPr>
      <w:r>
        <w:rPr>
          <w:u w:val="single"/>
        </w:rPr>
        <w:t>Obsahové látky:</w:t>
      </w:r>
      <w:r>
        <w:t xml:space="preserve"> </w:t>
      </w:r>
      <w:r>
        <w:rPr>
          <w:b/>
        </w:rPr>
        <w:t>silice</w:t>
      </w:r>
      <w:r>
        <w:t xml:space="preserve"> (</w:t>
      </w:r>
      <w:proofErr w:type="spellStart"/>
      <w:r>
        <w:rPr>
          <w:i/>
        </w:rPr>
        <w:t>thymol</w:t>
      </w:r>
      <w:proofErr w:type="spellEnd"/>
      <w:r>
        <w:rPr>
          <w:i/>
        </w:rPr>
        <w:t xml:space="preserve">, </w:t>
      </w:r>
      <w:proofErr w:type="gramStart"/>
      <w:r>
        <w:rPr>
          <w:i/>
        </w:rPr>
        <w:t>karvakrol,…</w:t>
      </w:r>
      <w:proofErr w:type="gramEnd"/>
      <w:r>
        <w:t xml:space="preserve">), třísloviny, hořčiny, </w:t>
      </w:r>
      <w:proofErr w:type="spellStart"/>
      <w:r>
        <w:t>flavonoidy</w:t>
      </w:r>
      <w:proofErr w:type="spellEnd"/>
    </w:p>
    <w:p w14:paraId="00000055" w14:textId="77777777" w:rsidR="004C299F" w:rsidRDefault="009D0F15">
      <w:pPr>
        <w:spacing w:before="60"/>
      </w:pPr>
      <w:r>
        <w:rPr>
          <w:u w:val="single"/>
        </w:rPr>
        <w:t>Použití:</w:t>
      </w:r>
      <w:r>
        <w:t xml:space="preserve"> expektorans, </w:t>
      </w:r>
      <w:proofErr w:type="spellStart"/>
      <w:r>
        <w:t>bronchospasmolytikum</w:t>
      </w:r>
      <w:proofErr w:type="spellEnd"/>
      <w:r>
        <w:t>, stomachikum, karminativum; zevně jako antiseptikum, adstringens, antiflogistikum</w:t>
      </w:r>
    </w:p>
    <w:p w14:paraId="00000056" w14:textId="77777777" w:rsidR="004C299F" w:rsidRDefault="009D0F15">
      <w:pPr>
        <w:spacing w:before="60"/>
      </w:pPr>
      <w:r>
        <w:t xml:space="preserve">ČL 2017: </w:t>
      </w:r>
      <w:r>
        <w:tab/>
      </w:r>
      <w:proofErr w:type="spellStart"/>
      <w:r>
        <w:rPr>
          <w:i/>
        </w:rPr>
        <w:t>Thymi</w:t>
      </w:r>
      <w:proofErr w:type="spellEnd"/>
      <w:r>
        <w:rPr>
          <w:i/>
        </w:rPr>
        <w:t xml:space="preserve"> </w:t>
      </w:r>
      <w:proofErr w:type="spellStart"/>
      <w:r>
        <w:rPr>
          <w:i/>
        </w:rPr>
        <w:t>etheroleum</w:t>
      </w:r>
      <w:proofErr w:type="spellEnd"/>
    </w:p>
    <w:p w14:paraId="00000057" w14:textId="77777777" w:rsidR="004C299F" w:rsidRDefault="009D0F15">
      <w:pPr>
        <w:spacing w:before="60"/>
        <w:rPr>
          <w:i/>
        </w:rPr>
      </w:pPr>
      <w:r>
        <w:tab/>
        <w:t xml:space="preserve">    </w:t>
      </w:r>
      <w:r>
        <w:tab/>
      </w:r>
      <w:proofErr w:type="spellStart"/>
      <w:r>
        <w:rPr>
          <w:i/>
        </w:rPr>
        <w:t>Thymi</w:t>
      </w:r>
      <w:proofErr w:type="spellEnd"/>
      <w:r>
        <w:rPr>
          <w:i/>
        </w:rPr>
        <w:t xml:space="preserve"> </w:t>
      </w:r>
      <w:proofErr w:type="spellStart"/>
      <w:r>
        <w:rPr>
          <w:i/>
        </w:rPr>
        <w:t>extractum</w:t>
      </w:r>
      <w:proofErr w:type="spellEnd"/>
      <w:r>
        <w:rPr>
          <w:i/>
        </w:rPr>
        <w:t xml:space="preserve"> fluidum</w:t>
      </w:r>
    </w:p>
    <w:p w14:paraId="00000058" w14:textId="0C1D389A" w:rsidR="004C299F" w:rsidRPr="00552E52" w:rsidRDefault="009D0F15">
      <w:pPr>
        <w:spacing w:before="60"/>
      </w:pPr>
      <w:r w:rsidRPr="00552E52">
        <w:rPr>
          <w:u w:val="single"/>
        </w:rPr>
        <w:t>Mikroskopie</w:t>
      </w:r>
      <w:r w:rsidRPr="00552E52">
        <w:t xml:space="preserve">: </w:t>
      </w:r>
      <w:r w:rsidRPr="00552E52">
        <w:rPr>
          <w:smallCaps/>
        </w:rPr>
        <w:t>list</w:t>
      </w:r>
      <w:r w:rsidRPr="00552E52">
        <w:t xml:space="preserve"> – plošný preparát: buňky pokožky se stěnami chobotnatými. Četné žlázky typu </w:t>
      </w:r>
      <w:proofErr w:type="spellStart"/>
      <w:r w:rsidRPr="00552E52">
        <w:rPr>
          <w:i/>
        </w:rPr>
        <w:t>Lamiaceae</w:t>
      </w:r>
      <w:proofErr w:type="spellEnd"/>
      <w:r w:rsidRPr="00552E52">
        <w:t xml:space="preserve"> až s 12 sekrečními buňkami, žláznaté trichomy mají jednobuněčnou nohu a kulovitou až vejčitou hlavičku. Na svrchní straně listu krycí trichomy s bradavčitými stěnami a zašpičatělou koncovou buňkou, na spodní straně listu různé typy krycích chlupů: </w:t>
      </w:r>
      <w:r w:rsidRPr="00552E52">
        <w:rPr>
          <w:i/>
        </w:rPr>
        <w:t>T. </w:t>
      </w:r>
      <w:proofErr w:type="spellStart"/>
      <w:r w:rsidRPr="00552E52">
        <w:rPr>
          <w:i/>
        </w:rPr>
        <w:t>vulgaris</w:t>
      </w:r>
      <w:proofErr w:type="spellEnd"/>
      <w:r w:rsidRPr="00552E52">
        <w:t xml:space="preserve"> – jednobuněčné, přímé nebo lehce zahnuté; 2- nebo 3buněčné, kolénkovitě zahnuté; </w:t>
      </w:r>
      <w:r w:rsidRPr="00552E52">
        <w:rPr>
          <w:i/>
        </w:rPr>
        <w:t>T. </w:t>
      </w:r>
      <w:proofErr w:type="spellStart"/>
      <w:r w:rsidRPr="00552E52">
        <w:rPr>
          <w:i/>
        </w:rPr>
        <w:t>zygis</w:t>
      </w:r>
      <w:proofErr w:type="spellEnd"/>
      <w:r w:rsidRPr="00552E52">
        <w:t xml:space="preserve"> – 2- nebo 3buněčné trichomy, přímé. Průduchy </w:t>
      </w:r>
      <w:proofErr w:type="spellStart"/>
      <w:r w:rsidRPr="00552E52">
        <w:t>diacytické</w:t>
      </w:r>
      <w:proofErr w:type="spellEnd"/>
      <w:r w:rsidRPr="00552E52">
        <w:t xml:space="preserve"> (typ </w:t>
      </w:r>
      <w:proofErr w:type="spellStart"/>
      <w:r w:rsidRPr="00552E52">
        <w:rPr>
          <w:i/>
        </w:rPr>
        <w:t>Caryophyllaceae</w:t>
      </w:r>
      <w:proofErr w:type="spellEnd"/>
      <w:r w:rsidRPr="00552E52">
        <w:t>), četnější na spodní straně listu.</w:t>
      </w:r>
    </w:p>
    <w:p w14:paraId="00000059" w14:textId="5E6894D4" w:rsidR="004C299F" w:rsidRPr="00552E52" w:rsidRDefault="009D0F15">
      <w:pPr>
        <w:spacing w:before="60"/>
      </w:pPr>
      <w:r w:rsidRPr="00552E52">
        <w:rPr>
          <w:smallCaps/>
        </w:rPr>
        <w:t>list</w:t>
      </w:r>
      <w:r w:rsidRPr="00552E52">
        <w:t xml:space="preserve"> – příčný řez: krycí a žláznaté trichomy, žlázky typu </w:t>
      </w:r>
      <w:proofErr w:type="spellStart"/>
      <w:r w:rsidRPr="00552E52">
        <w:rPr>
          <w:i/>
        </w:rPr>
        <w:t>Lamiaceae</w:t>
      </w:r>
      <w:proofErr w:type="spellEnd"/>
      <w:r w:rsidRPr="00552E52">
        <w:t>, dvouřadý palisádový parenchym, houbový parenchym</w:t>
      </w:r>
    </w:p>
    <w:p w14:paraId="0000005A" w14:textId="6ABF30FA" w:rsidR="004C299F" w:rsidRDefault="009D0F15">
      <w:pPr>
        <w:spacing w:before="60"/>
      </w:pPr>
      <w:r w:rsidRPr="00552E52">
        <w:rPr>
          <w:smallCaps/>
        </w:rPr>
        <w:t>stonek</w:t>
      </w:r>
      <w:r w:rsidRPr="00552E52">
        <w:t xml:space="preserve"> </w:t>
      </w:r>
      <w:r w:rsidRPr="00552E52">
        <w:rPr>
          <w:smallCaps/>
        </w:rPr>
        <w:t>–</w:t>
      </w:r>
      <w:r w:rsidRPr="00552E52">
        <w:t xml:space="preserve"> příčný řez: pokožka z destičkovitých buněk s bradavčitou kutikulou, krycí a žláznaté trichomy, kolenchymatická hypodermis, cévní svazky kolaterální, cévy s </w:t>
      </w:r>
      <w:proofErr w:type="spellStart"/>
      <w:r w:rsidRPr="00552E52">
        <w:t>libriformem</w:t>
      </w:r>
      <w:proofErr w:type="spellEnd"/>
      <w:r w:rsidRPr="00552E52">
        <w:t>, dřeňové paprsky jednořadé, v dřeni řetízkový parenchym</w:t>
      </w:r>
    </w:p>
    <w:p w14:paraId="0000005B" w14:textId="77777777" w:rsidR="004C299F" w:rsidRDefault="004C299F">
      <w:pPr>
        <w:spacing w:before="60"/>
      </w:pPr>
    </w:p>
    <w:p w14:paraId="0000005C" w14:textId="77777777" w:rsidR="004C299F" w:rsidRDefault="004C299F">
      <w:pPr>
        <w:spacing w:before="60"/>
      </w:pPr>
    </w:p>
    <w:p w14:paraId="0000005D" w14:textId="77777777" w:rsidR="004C299F" w:rsidRDefault="004C299F">
      <w:pPr>
        <w:spacing w:before="60"/>
      </w:pPr>
    </w:p>
    <w:p w14:paraId="0000005E" w14:textId="77777777" w:rsidR="004C299F" w:rsidRDefault="004C299F">
      <w:pPr>
        <w:spacing w:before="60"/>
      </w:pPr>
    </w:p>
    <w:p w14:paraId="0000005F" w14:textId="77777777" w:rsidR="004C299F" w:rsidRDefault="004C299F">
      <w:pPr>
        <w:spacing w:before="60"/>
      </w:pPr>
    </w:p>
    <w:p w14:paraId="00000060" w14:textId="77777777" w:rsidR="004C299F" w:rsidRDefault="004C299F">
      <w:pPr>
        <w:spacing w:before="60"/>
      </w:pPr>
    </w:p>
    <w:p w14:paraId="00000061" w14:textId="77777777" w:rsidR="004C299F" w:rsidRDefault="004C299F">
      <w:pPr>
        <w:spacing w:before="60"/>
      </w:pPr>
    </w:p>
    <w:p w14:paraId="00000062" w14:textId="77777777" w:rsidR="004C299F" w:rsidRDefault="004C299F">
      <w:pPr>
        <w:spacing w:before="60"/>
      </w:pPr>
    </w:p>
    <w:p w14:paraId="00000063" w14:textId="77777777" w:rsidR="004C299F" w:rsidRDefault="004C299F">
      <w:pPr>
        <w:spacing w:before="60"/>
        <w:rPr>
          <w:u w:val="single"/>
        </w:rPr>
      </w:pPr>
    </w:p>
    <w:p w14:paraId="00000064" w14:textId="77777777" w:rsidR="004C299F" w:rsidRDefault="009D0F15">
      <w:pPr>
        <w:rPr>
          <w:b/>
          <w:sz w:val="28"/>
          <w:szCs w:val="28"/>
        </w:rPr>
      </w:pPr>
      <w:r>
        <w:br w:type="page"/>
      </w:r>
    </w:p>
    <w:p w14:paraId="00000065" w14:textId="77777777" w:rsidR="004C299F" w:rsidRDefault="009D0F15">
      <w:pPr>
        <w:pStyle w:val="Nadpis1"/>
      </w:pPr>
      <w:r>
        <w:lastRenderedPageBreak/>
        <w:t>MAKROSKOPICKÁ ČÁST</w:t>
      </w:r>
    </w:p>
    <w:p w14:paraId="00000066"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Centellae</w:t>
      </w:r>
      <w:proofErr w:type="spellEnd"/>
      <w:r>
        <w:rPr>
          <w:rFonts w:ascii="Arial" w:eastAsia="Arial" w:hAnsi="Arial" w:cs="Arial"/>
          <w:b/>
          <w:i/>
          <w:color w:val="000000"/>
        </w:rPr>
        <w:t xml:space="preserve"> </w:t>
      </w:r>
      <w:proofErr w:type="spellStart"/>
      <w:r>
        <w:rPr>
          <w:rFonts w:ascii="Arial" w:eastAsia="Arial" w:hAnsi="Arial" w:cs="Arial"/>
          <w:b/>
          <w:i/>
          <w:color w:val="000000"/>
        </w:rPr>
        <w:t>asiaticae</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w:t>
      </w:r>
    </w:p>
    <w:p w14:paraId="00000067" w14:textId="565D01C4" w:rsidR="004C299F" w:rsidRDefault="009D0F15">
      <w:pPr>
        <w:spacing w:before="60"/>
      </w:pPr>
      <w:proofErr w:type="spellStart"/>
      <w:r>
        <w:rPr>
          <w:i/>
        </w:rPr>
        <w:t>Centella</w:t>
      </w:r>
      <w:proofErr w:type="spellEnd"/>
      <w:r>
        <w:rPr>
          <w:i/>
        </w:rPr>
        <w:t xml:space="preserve"> </w:t>
      </w:r>
      <w:proofErr w:type="spellStart"/>
      <w:r>
        <w:rPr>
          <w:i/>
        </w:rPr>
        <w:t>asiatica</w:t>
      </w:r>
      <w:proofErr w:type="spellEnd"/>
      <w:r>
        <w:rPr>
          <w:i/>
        </w:rPr>
        <w:t xml:space="preserve">, </w:t>
      </w:r>
      <w:proofErr w:type="spellStart"/>
      <w:r>
        <w:t>Apiaceae</w:t>
      </w:r>
      <w:proofErr w:type="spellEnd"/>
    </w:p>
    <w:p w14:paraId="00000068" w14:textId="242A51AA" w:rsidR="004C299F" w:rsidRDefault="009D0F15">
      <w:pPr>
        <w:spacing w:before="60"/>
      </w:pPr>
      <w:proofErr w:type="spellStart"/>
      <w:r>
        <w:t>pupečníkovec</w:t>
      </w:r>
      <w:proofErr w:type="spellEnd"/>
      <w:r>
        <w:t xml:space="preserve"> asijský</w:t>
      </w:r>
    </w:p>
    <w:p w14:paraId="00000069" w14:textId="77777777" w:rsidR="004C299F" w:rsidRDefault="009D0F15">
      <w:pPr>
        <w:spacing w:before="60"/>
      </w:pPr>
      <w:proofErr w:type="spellStart"/>
      <w:r>
        <w:rPr>
          <w:u w:val="single"/>
        </w:rPr>
        <w:t>Makroskopie</w:t>
      </w:r>
      <w:proofErr w:type="spellEnd"/>
      <w:r>
        <w:rPr>
          <w:u w:val="single"/>
        </w:rPr>
        <w:t>:</w:t>
      </w:r>
      <w:r>
        <w:t xml:space="preserve"> listy mají velmi proměnlivou velikost, řapík 5,10 až 15x delší než čepel. Listy jsou ledvinovité až okrouhlé nebo oválně eliptické s dlanitou žilnatinou, obvykle se sedmi žilkami, okraj čepele je vroubkovaný, mladé listy ochmýřené, staré olysalé, květenství jednoduchý okolík</w:t>
      </w:r>
    </w:p>
    <w:p w14:paraId="0000006A" w14:textId="77777777" w:rsidR="004C299F" w:rsidRDefault="009D0F15">
      <w:pPr>
        <w:spacing w:before="60"/>
      </w:pPr>
      <w:r>
        <w:rPr>
          <w:u w:val="single"/>
        </w:rPr>
        <w:t>Obsahové látky:</w:t>
      </w:r>
      <w:r>
        <w:t xml:space="preserve"> </w:t>
      </w:r>
      <w:proofErr w:type="spellStart"/>
      <w:r>
        <w:rPr>
          <w:b/>
        </w:rPr>
        <w:t>triterpenické</w:t>
      </w:r>
      <w:proofErr w:type="spellEnd"/>
      <w:r>
        <w:rPr>
          <w:b/>
        </w:rPr>
        <w:t xml:space="preserve"> saponinové glykosidy</w:t>
      </w:r>
      <w:r>
        <w:t xml:space="preserve"> (př. </w:t>
      </w:r>
      <w:proofErr w:type="spellStart"/>
      <w:r>
        <w:rPr>
          <w:i/>
        </w:rPr>
        <w:t>asiatikosid</w:t>
      </w:r>
      <w:proofErr w:type="spellEnd"/>
      <w:r>
        <w:t>), volné aglykony (</w:t>
      </w:r>
      <w:r>
        <w:rPr>
          <w:i/>
        </w:rPr>
        <w:t xml:space="preserve">kyselina </w:t>
      </w:r>
      <w:proofErr w:type="spellStart"/>
      <w:r>
        <w:rPr>
          <w:i/>
        </w:rPr>
        <w:t>asiatová</w:t>
      </w:r>
      <w:proofErr w:type="spellEnd"/>
      <w:r>
        <w:rPr>
          <w:i/>
        </w:rPr>
        <w:t xml:space="preserve"> a </w:t>
      </w:r>
      <w:proofErr w:type="spellStart"/>
      <w:r>
        <w:rPr>
          <w:i/>
        </w:rPr>
        <w:t>madekassová</w:t>
      </w:r>
      <w:proofErr w:type="spellEnd"/>
      <w:r>
        <w:t>).</w:t>
      </w:r>
    </w:p>
    <w:p w14:paraId="0000006B" w14:textId="77777777" w:rsidR="004C299F" w:rsidRDefault="009D0F15">
      <w:pPr>
        <w:spacing w:before="60"/>
      </w:pPr>
      <w:r>
        <w:t xml:space="preserve">Pozn.: komerčně dostupné extrakty by měly obsahovat 40 % </w:t>
      </w:r>
      <w:proofErr w:type="spellStart"/>
      <w:r>
        <w:t>asiatikosidu</w:t>
      </w:r>
      <w:proofErr w:type="spellEnd"/>
      <w:r>
        <w:t xml:space="preserve"> a 60 % kyseliny </w:t>
      </w:r>
      <w:proofErr w:type="spellStart"/>
      <w:r>
        <w:t>asiatové</w:t>
      </w:r>
      <w:proofErr w:type="spellEnd"/>
      <w:r>
        <w:t xml:space="preserve"> a </w:t>
      </w:r>
      <w:proofErr w:type="spellStart"/>
      <w:r>
        <w:t>madekassové</w:t>
      </w:r>
      <w:proofErr w:type="spellEnd"/>
    </w:p>
    <w:p w14:paraId="0000006C" w14:textId="77777777" w:rsidR="004C299F" w:rsidRDefault="009D0F15">
      <w:pPr>
        <w:spacing w:before="60"/>
      </w:pPr>
      <w:r>
        <w:rPr>
          <w:u w:val="single"/>
        </w:rPr>
        <w:t>Použití:</w:t>
      </w:r>
      <w:r>
        <w:t xml:space="preserve"> vnitřně: chronické onemocnění žilního systému – křeče, bolest, pocit těžkých nohou</w:t>
      </w:r>
      <w:r>
        <w:br/>
        <w:t>zevně: podporuje hojení, působí antisepticky, kosmetika – akné, stimulace regenerace pokožky</w:t>
      </w:r>
    </w:p>
    <w:p w14:paraId="0000006D" w14:textId="77777777" w:rsidR="004C299F" w:rsidRDefault="004C299F">
      <w:pPr>
        <w:spacing w:before="60"/>
        <w:rPr>
          <w:u w:val="single"/>
        </w:rPr>
      </w:pPr>
    </w:p>
    <w:p w14:paraId="0000006E"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Marrubii</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w:t>
      </w:r>
    </w:p>
    <w:p w14:paraId="0000006F" w14:textId="77777777" w:rsidR="004C299F" w:rsidRDefault="009D0F15">
      <w:pPr>
        <w:spacing w:before="60"/>
      </w:pPr>
      <w:proofErr w:type="spellStart"/>
      <w:r>
        <w:rPr>
          <w:i/>
        </w:rPr>
        <w:t>Marrubium</w:t>
      </w:r>
      <w:proofErr w:type="spellEnd"/>
      <w:r>
        <w:rPr>
          <w:i/>
        </w:rPr>
        <w:t xml:space="preserve"> </w:t>
      </w:r>
      <w:proofErr w:type="spellStart"/>
      <w:r>
        <w:rPr>
          <w:i/>
        </w:rPr>
        <w:t>vulgare</w:t>
      </w:r>
      <w:proofErr w:type="spellEnd"/>
      <w:r>
        <w:rPr>
          <w:i/>
        </w:rPr>
        <w:t xml:space="preserve">, </w:t>
      </w:r>
      <w:proofErr w:type="spellStart"/>
      <w:r>
        <w:t>Lamiaceae</w:t>
      </w:r>
      <w:proofErr w:type="spellEnd"/>
    </w:p>
    <w:p w14:paraId="00000070" w14:textId="77777777" w:rsidR="004C299F" w:rsidRDefault="009D0F15">
      <w:pPr>
        <w:spacing w:before="60"/>
      </w:pPr>
      <w:r>
        <w:t>jablečník obecný</w:t>
      </w:r>
    </w:p>
    <w:p w14:paraId="00000071" w14:textId="77777777" w:rsidR="004C299F" w:rsidRDefault="009D0F15">
      <w:pPr>
        <w:spacing w:before="60"/>
      </w:pPr>
      <w:proofErr w:type="spellStart"/>
      <w:r>
        <w:rPr>
          <w:u w:val="single"/>
        </w:rPr>
        <w:t>Makroskopie</w:t>
      </w:r>
      <w:proofErr w:type="spellEnd"/>
      <w:r>
        <w:rPr>
          <w:u w:val="single"/>
        </w:rPr>
        <w:t>:</w:t>
      </w:r>
      <w:r>
        <w:t xml:space="preserve"> tupě čtyřhranné lodyhy – mladé jsou bíle vlnatě chlupaté, starší zelenavě šedé, olysávající. Listy vstřícné, řapíkaté; dolní listy široce vejčité až téměř okrouhlé, horní listy široce klínovité. Čepel je vroubkovaná, žilnatina síťnatá, na svrchní straně vpadlá, na spodní straně vyniklá. Listy jsou na obou stranách bíle vlnatě chlupaté, starší olysalé. Květy malé, přisedlé, tvořící hustá úžlabní květenství; koruna špinavě bílá, </w:t>
      </w:r>
      <w:proofErr w:type="spellStart"/>
      <w:r>
        <w:t>čtyřpyská</w:t>
      </w:r>
      <w:proofErr w:type="spellEnd"/>
      <w:r>
        <w:t>.</w:t>
      </w:r>
    </w:p>
    <w:p w14:paraId="00000072" w14:textId="77777777" w:rsidR="004C299F" w:rsidRDefault="009D0F15">
      <w:pPr>
        <w:spacing w:before="60"/>
      </w:pPr>
      <w:r>
        <w:rPr>
          <w:u w:val="single"/>
        </w:rPr>
        <w:t>Obsahové látky:</w:t>
      </w:r>
      <w:r>
        <w:t xml:space="preserve"> </w:t>
      </w:r>
      <w:r>
        <w:rPr>
          <w:b/>
        </w:rPr>
        <w:t xml:space="preserve">hořčiny </w:t>
      </w:r>
      <w:r>
        <w:t xml:space="preserve">(diterpen. lakton </w:t>
      </w:r>
      <w:proofErr w:type="spellStart"/>
      <w:r>
        <w:rPr>
          <w:i/>
        </w:rPr>
        <w:t>marrubiin</w:t>
      </w:r>
      <w:proofErr w:type="spellEnd"/>
      <w:r>
        <w:t xml:space="preserve">), silice, třísloviny, </w:t>
      </w:r>
      <w:proofErr w:type="spellStart"/>
      <w:r>
        <w:t>flavonoidy</w:t>
      </w:r>
      <w:proofErr w:type="spellEnd"/>
    </w:p>
    <w:p w14:paraId="00000073" w14:textId="77777777" w:rsidR="004C299F" w:rsidRDefault="009D0F15">
      <w:pPr>
        <w:spacing w:before="60"/>
      </w:pPr>
      <w:r>
        <w:rPr>
          <w:u w:val="single"/>
        </w:rPr>
        <w:t>Použití:</w:t>
      </w:r>
      <w:r>
        <w:t xml:space="preserve"> amarum, choleretikum, </w:t>
      </w:r>
      <w:proofErr w:type="spellStart"/>
      <w:r>
        <w:t>sekretolytické</w:t>
      </w:r>
      <w:proofErr w:type="spellEnd"/>
      <w:r>
        <w:t xml:space="preserve"> expektorans; zevně antiflogistikum</w:t>
      </w:r>
    </w:p>
    <w:p w14:paraId="00000074" w14:textId="77777777" w:rsidR="004C299F" w:rsidRDefault="004C299F">
      <w:pPr>
        <w:spacing w:before="60"/>
      </w:pPr>
    </w:p>
    <w:p w14:paraId="00000075"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Millefolii</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w:t>
      </w:r>
    </w:p>
    <w:p w14:paraId="00000076" w14:textId="77777777" w:rsidR="004C299F" w:rsidRDefault="009D0F15">
      <w:pPr>
        <w:spacing w:before="60"/>
      </w:pPr>
      <w:r>
        <w:rPr>
          <w:i/>
        </w:rPr>
        <w:t xml:space="preserve">Achillea </w:t>
      </w:r>
      <w:proofErr w:type="spellStart"/>
      <w:r>
        <w:rPr>
          <w:i/>
        </w:rPr>
        <w:t>millefolium</w:t>
      </w:r>
      <w:proofErr w:type="spellEnd"/>
      <w:r>
        <w:rPr>
          <w:i/>
        </w:rPr>
        <w:t xml:space="preserve">, </w:t>
      </w:r>
      <w:proofErr w:type="spellStart"/>
      <w:r>
        <w:t>Asteraceae</w:t>
      </w:r>
      <w:proofErr w:type="spellEnd"/>
    </w:p>
    <w:p w14:paraId="00000077" w14:textId="77777777" w:rsidR="004C299F" w:rsidRDefault="009D0F15">
      <w:pPr>
        <w:spacing w:before="60"/>
      </w:pPr>
      <w:r>
        <w:t>řebříček lékařský</w:t>
      </w:r>
    </w:p>
    <w:p w14:paraId="00000078" w14:textId="77777777" w:rsidR="004C299F" w:rsidRDefault="009D0F15">
      <w:pPr>
        <w:spacing w:before="60"/>
      </w:pPr>
      <w:proofErr w:type="spellStart"/>
      <w:r>
        <w:rPr>
          <w:u w:val="single"/>
        </w:rPr>
        <w:t>Makroskopie</w:t>
      </w:r>
      <w:proofErr w:type="spellEnd"/>
      <w:r>
        <w:rPr>
          <w:u w:val="single"/>
        </w:rPr>
        <w:t>:</w:t>
      </w:r>
      <w:r>
        <w:t xml:space="preserve"> drogu tvoří celé nebo řezané kvetoucí vrcholky. Stonky pýřité, zelené, hnědě nebo fialově naběhlé, podélně rýhované, uvnitř vyplněné světle zbarvenou dření. Listy zelené nebo šedozelené, dvakrát až třikrát peřenosečné, úkrojky listů jsou čárkovité. Květenství je chocholičnaté, květy v úborech. </w:t>
      </w:r>
    </w:p>
    <w:p w14:paraId="00000079" w14:textId="77777777" w:rsidR="004C299F" w:rsidRDefault="009D0F15">
      <w:pPr>
        <w:spacing w:before="60"/>
      </w:pPr>
      <w:r>
        <w:rPr>
          <w:u w:val="single"/>
        </w:rPr>
        <w:t>Obsahové látky:</w:t>
      </w:r>
      <w:r>
        <w:t xml:space="preserve"> </w:t>
      </w:r>
      <w:r>
        <w:rPr>
          <w:b/>
        </w:rPr>
        <w:t>silice</w:t>
      </w:r>
      <w:r>
        <w:t xml:space="preserve"> (seskviterpeny – </w:t>
      </w:r>
      <w:proofErr w:type="spellStart"/>
      <w:r>
        <w:rPr>
          <w:i/>
        </w:rPr>
        <w:t>proazuleny</w:t>
      </w:r>
      <w:proofErr w:type="spellEnd"/>
      <w:r>
        <w:t xml:space="preserve">), </w:t>
      </w:r>
      <w:r>
        <w:rPr>
          <w:b/>
        </w:rPr>
        <w:t>hořčiny</w:t>
      </w:r>
      <w:r>
        <w:t xml:space="preserve"> (seskviterpen. laktony), </w:t>
      </w:r>
      <w:proofErr w:type="spellStart"/>
      <w:r>
        <w:t>flavonoidy</w:t>
      </w:r>
      <w:proofErr w:type="spellEnd"/>
      <w:r>
        <w:t xml:space="preserve">, třísloviny, </w:t>
      </w:r>
      <w:proofErr w:type="spellStart"/>
      <w:r>
        <w:t>polyyny</w:t>
      </w:r>
      <w:proofErr w:type="spellEnd"/>
    </w:p>
    <w:p w14:paraId="0000007A" w14:textId="77777777" w:rsidR="004C299F" w:rsidRDefault="009D0F15">
      <w:pPr>
        <w:spacing w:before="60"/>
        <w:rPr>
          <w:rFonts w:ascii="Arial" w:eastAsia="Arial" w:hAnsi="Arial" w:cs="Arial"/>
          <w:b/>
        </w:rPr>
      </w:pPr>
      <w:r>
        <w:rPr>
          <w:u w:val="single"/>
        </w:rPr>
        <w:t>Použití:</w:t>
      </w:r>
      <w:r>
        <w:t xml:space="preserve"> antiflogistikum, spasmolytikum, karminativum, stomachikum, choleretikum </w:t>
      </w:r>
    </w:p>
    <w:p w14:paraId="0000007B" w14:textId="77777777" w:rsidR="004C299F" w:rsidRDefault="004C299F">
      <w:pPr>
        <w:spacing w:before="60"/>
        <w:rPr>
          <w:u w:val="single"/>
        </w:rPr>
      </w:pPr>
    </w:p>
    <w:p w14:paraId="0000007C"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Polygoni</w:t>
      </w:r>
      <w:proofErr w:type="spellEnd"/>
      <w:r>
        <w:rPr>
          <w:rFonts w:ascii="Arial" w:eastAsia="Arial" w:hAnsi="Arial" w:cs="Arial"/>
          <w:b/>
          <w:i/>
          <w:color w:val="000000"/>
        </w:rPr>
        <w:t xml:space="preserve"> </w:t>
      </w:r>
      <w:proofErr w:type="spellStart"/>
      <w:r>
        <w:rPr>
          <w:rFonts w:ascii="Arial" w:eastAsia="Arial" w:hAnsi="Arial" w:cs="Arial"/>
          <w:b/>
          <w:i/>
          <w:color w:val="000000"/>
        </w:rPr>
        <w:t>avicularis</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w:t>
      </w:r>
    </w:p>
    <w:p w14:paraId="0000007D" w14:textId="77777777" w:rsidR="004C299F" w:rsidRDefault="009D0F15">
      <w:pPr>
        <w:spacing w:before="60"/>
      </w:pPr>
      <w:proofErr w:type="spellStart"/>
      <w:r>
        <w:rPr>
          <w:i/>
        </w:rPr>
        <w:t>Polygonum</w:t>
      </w:r>
      <w:proofErr w:type="spellEnd"/>
      <w:r>
        <w:rPr>
          <w:i/>
        </w:rPr>
        <w:t xml:space="preserve"> </w:t>
      </w:r>
      <w:proofErr w:type="spellStart"/>
      <w:r>
        <w:rPr>
          <w:i/>
        </w:rPr>
        <w:t>aviculare</w:t>
      </w:r>
      <w:proofErr w:type="spellEnd"/>
      <w:r>
        <w:rPr>
          <w:i/>
        </w:rPr>
        <w:t xml:space="preserve">, </w:t>
      </w:r>
      <w:proofErr w:type="spellStart"/>
      <w:r>
        <w:t>Polygonaceae</w:t>
      </w:r>
      <w:proofErr w:type="spellEnd"/>
    </w:p>
    <w:p w14:paraId="0000007E" w14:textId="77777777" w:rsidR="004C299F" w:rsidRDefault="009D0F15">
      <w:pPr>
        <w:spacing w:before="60"/>
      </w:pPr>
      <w:r>
        <w:t>rdesno ptačí</w:t>
      </w:r>
    </w:p>
    <w:p w14:paraId="0000007F" w14:textId="77777777" w:rsidR="004C299F" w:rsidRDefault="009D0F15">
      <w:pPr>
        <w:spacing w:before="60"/>
      </w:pPr>
      <w:proofErr w:type="spellStart"/>
      <w:r>
        <w:rPr>
          <w:u w:val="single"/>
        </w:rPr>
        <w:t>Makroskopie</w:t>
      </w:r>
      <w:proofErr w:type="spellEnd"/>
      <w:r>
        <w:rPr>
          <w:u w:val="single"/>
        </w:rPr>
        <w:t>:</w:t>
      </w:r>
      <w:r>
        <w:t xml:space="preserve"> lodyha rozvětvená, článkovaná, válcovitá n. mírně hranatá, podélně rýhovaná. Listy přisedlé n. kratičce řapíkaté, lysé. Malé úžlabní květy, zelenobílé.</w:t>
      </w:r>
    </w:p>
    <w:p w14:paraId="00000080" w14:textId="77777777" w:rsidR="004C299F" w:rsidRDefault="009D0F15">
      <w:pPr>
        <w:spacing w:before="60"/>
      </w:pPr>
      <w:r>
        <w:rPr>
          <w:u w:val="single"/>
        </w:rPr>
        <w:t>Obsahové látky:</w:t>
      </w:r>
      <w:r>
        <w:t xml:space="preserve"> </w:t>
      </w:r>
      <w:proofErr w:type="spellStart"/>
      <w:r>
        <w:rPr>
          <w:b/>
        </w:rPr>
        <w:t>flavonoidy</w:t>
      </w:r>
      <w:proofErr w:type="spellEnd"/>
      <w:r>
        <w:rPr>
          <w:b/>
        </w:rPr>
        <w:t>, sliz, kyselina křemičitá</w:t>
      </w:r>
      <w:r>
        <w:t xml:space="preserve"> (resp. rozpustné křemičitany), </w:t>
      </w:r>
      <w:r>
        <w:rPr>
          <w:b/>
        </w:rPr>
        <w:t>třísloviny</w:t>
      </w:r>
    </w:p>
    <w:p w14:paraId="00000081" w14:textId="77777777" w:rsidR="004C299F" w:rsidRDefault="009D0F15">
      <w:pPr>
        <w:spacing w:before="60"/>
      </w:pPr>
      <w:r>
        <w:rPr>
          <w:u w:val="single"/>
        </w:rPr>
        <w:t>Použití:</w:t>
      </w:r>
      <w:r>
        <w:t xml:space="preserve"> diuretikum, expektorans; zevně jako adstringens, antiflogistikum, hemostyptikum</w:t>
      </w:r>
    </w:p>
    <w:p w14:paraId="00000082"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lastRenderedPageBreak/>
        <w:t>Salviae</w:t>
      </w:r>
      <w:proofErr w:type="spellEnd"/>
      <w:r>
        <w:rPr>
          <w:rFonts w:ascii="Arial" w:eastAsia="Arial" w:hAnsi="Arial" w:cs="Arial"/>
          <w:b/>
          <w:i/>
          <w:color w:val="000000"/>
        </w:rPr>
        <w:t xml:space="preserve"> </w:t>
      </w:r>
      <w:proofErr w:type="spellStart"/>
      <w:r>
        <w:rPr>
          <w:rFonts w:ascii="Arial" w:eastAsia="Arial" w:hAnsi="Arial" w:cs="Arial"/>
          <w:b/>
          <w:i/>
          <w:color w:val="000000"/>
        </w:rPr>
        <w:t>officinalis</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r>
        <w:rPr>
          <w:rFonts w:ascii="Arial" w:eastAsia="Arial" w:hAnsi="Arial" w:cs="Arial"/>
          <w:b/>
          <w:i/>
          <w:color w:val="000000"/>
        </w:rPr>
        <w:t xml:space="preserve"> </w:t>
      </w:r>
      <w:r>
        <w:rPr>
          <w:rFonts w:ascii="Arial" w:eastAsia="Arial" w:hAnsi="Arial" w:cs="Arial"/>
          <w:b/>
          <w:color w:val="000000"/>
        </w:rPr>
        <w:t>ČL 2017</w:t>
      </w:r>
      <w:r>
        <w:rPr>
          <w:rFonts w:ascii="Arial" w:eastAsia="Arial" w:hAnsi="Arial" w:cs="Arial"/>
          <w:b/>
          <w:i/>
          <w:color w:val="000000"/>
        </w:rPr>
        <w:t xml:space="preserve">, </w:t>
      </w:r>
      <w:proofErr w:type="spellStart"/>
      <w:r>
        <w:rPr>
          <w:rFonts w:ascii="Arial" w:eastAsia="Arial" w:hAnsi="Arial" w:cs="Arial"/>
          <w:b/>
          <w:i/>
          <w:color w:val="000000"/>
        </w:rPr>
        <w:t>Salviae</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w:t>
      </w:r>
      <w:r>
        <w:rPr>
          <w:rFonts w:ascii="Arial" w:eastAsia="Arial" w:hAnsi="Arial" w:cs="Arial"/>
          <w:b/>
          <w:i/>
          <w:color w:val="000000"/>
        </w:rPr>
        <w:t> </w:t>
      </w:r>
      <w:r>
        <w:rPr>
          <w:rFonts w:ascii="Arial" w:eastAsia="Arial" w:hAnsi="Arial" w:cs="Arial"/>
          <w:b/>
          <w:i/>
          <w:color w:val="000000"/>
          <w:vertAlign w:val="superscript"/>
        </w:rPr>
        <w:t>Národní část</w:t>
      </w:r>
    </w:p>
    <w:p w14:paraId="00000083" w14:textId="77777777" w:rsidR="004C299F" w:rsidRDefault="009D0F15">
      <w:pPr>
        <w:spacing w:before="60"/>
      </w:pPr>
      <w:proofErr w:type="spellStart"/>
      <w:r>
        <w:rPr>
          <w:i/>
        </w:rPr>
        <w:t>Salvia</w:t>
      </w:r>
      <w:proofErr w:type="spellEnd"/>
      <w:r>
        <w:rPr>
          <w:i/>
        </w:rPr>
        <w:t xml:space="preserve"> </w:t>
      </w:r>
      <w:proofErr w:type="spellStart"/>
      <w:r>
        <w:rPr>
          <w:i/>
        </w:rPr>
        <w:t>officinalis</w:t>
      </w:r>
      <w:proofErr w:type="spellEnd"/>
      <w:r>
        <w:rPr>
          <w:i/>
        </w:rPr>
        <w:t xml:space="preserve">, </w:t>
      </w:r>
      <w:proofErr w:type="spellStart"/>
      <w:r>
        <w:t>Lamiaceae</w:t>
      </w:r>
      <w:proofErr w:type="spellEnd"/>
    </w:p>
    <w:p w14:paraId="00000084" w14:textId="77777777" w:rsidR="004C299F" w:rsidRDefault="009D0F15">
      <w:pPr>
        <w:spacing w:before="60"/>
      </w:pPr>
      <w:r>
        <w:t>šalvěj lékařská</w:t>
      </w:r>
    </w:p>
    <w:p w14:paraId="00000085" w14:textId="77777777" w:rsidR="004C299F" w:rsidRDefault="009D0F15">
      <w:pPr>
        <w:spacing w:before="60"/>
      </w:pPr>
      <w:proofErr w:type="spellStart"/>
      <w:r>
        <w:rPr>
          <w:u w:val="single"/>
        </w:rPr>
        <w:t>Makroskopie</w:t>
      </w:r>
      <w:proofErr w:type="spellEnd"/>
      <w:r>
        <w:rPr>
          <w:u w:val="single"/>
        </w:rPr>
        <w:t>:</w:t>
      </w:r>
      <w:r>
        <w:t xml:space="preserve"> stonky zaobleně čtyřhranné, šedoplstnaté až olysalé. Listy jsou řapíkaté, obvejčité až oválné; čepel listu je až 10 cm dlouhá, 1-5 cm široká, s okrajem jemně vroubkovaným až celokrajným, na horním konci je zaokrouhlená nebo zašpičatělá. Listy jsou na svrchní straně šedozelené, jemně zrnité, na spodní straně bílé, šedoplstnaté, s vyniklou hustou žilnatinou.</w:t>
      </w:r>
    </w:p>
    <w:p w14:paraId="00000086" w14:textId="77777777" w:rsidR="004C299F" w:rsidRDefault="009D0F15">
      <w:pPr>
        <w:spacing w:before="60"/>
      </w:pPr>
      <w:r>
        <w:rPr>
          <w:u w:val="single"/>
        </w:rPr>
        <w:t>Obsahové látky:</w:t>
      </w:r>
      <w:r>
        <w:t xml:space="preserve"> </w:t>
      </w:r>
      <w:r>
        <w:rPr>
          <w:b/>
        </w:rPr>
        <w:t>silice</w:t>
      </w:r>
      <w:r>
        <w:t xml:space="preserve"> (hlavně </w:t>
      </w:r>
      <w:proofErr w:type="spellStart"/>
      <w:r>
        <w:t>monoterpeny</w:t>
      </w:r>
      <w:proofErr w:type="spellEnd"/>
      <w:r>
        <w:t xml:space="preserve"> – </w:t>
      </w:r>
      <w:proofErr w:type="spellStart"/>
      <w:r>
        <w:rPr>
          <w:i/>
        </w:rPr>
        <w:t>thujon</w:t>
      </w:r>
      <w:proofErr w:type="spellEnd"/>
      <w:r>
        <w:rPr>
          <w:i/>
        </w:rPr>
        <w:t>, cineol, kafr…</w:t>
      </w:r>
      <w:r>
        <w:t xml:space="preserve">), </w:t>
      </w:r>
      <w:r>
        <w:rPr>
          <w:b/>
        </w:rPr>
        <w:t>hořčiny</w:t>
      </w:r>
      <w:r>
        <w:t xml:space="preserve"> (</w:t>
      </w:r>
      <w:proofErr w:type="spellStart"/>
      <w:r>
        <w:rPr>
          <w:i/>
        </w:rPr>
        <w:t>pikrosalvin</w:t>
      </w:r>
      <w:proofErr w:type="spellEnd"/>
      <w:r>
        <w:t xml:space="preserve">), </w:t>
      </w:r>
      <w:r>
        <w:rPr>
          <w:b/>
        </w:rPr>
        <w:t>třísloviny</w:t>
      </w:r>
      <w:r>
        <w:t xml:space="preserve"> (až 40 %)</w:t>
      </w:r>
      <w:r>
        <w:rPr>
          <w:b/>
        </w:rPr>
        <w:t xml:space="preserve">, </w:t>
      </w:r>
      <w:r>
        <w:t xml:space="preserve">triterpeny </w:t>
      </w:r>
    </w:p>
    <w:p w14:paraId="00000087" w14:textId="77777777" w:rsidR="004C299F" w:rsidRDefault="009D0F15">
      <w:pPr>
        <w:spacing w:before="60"/>
      </w:pPr>
      <w:r>
        <w:rPr>
          <w:u w:val="single"/>
        </w:rPr>
        <w:t>Použití:</w:t>
      </w:r>
      <w:r>
        <w:t xml:space="preserve"> vnitřně – antiflogistikum, spasmolytikum, antihidrotikum, </w:t>
      </w:r>
      <w:proofErr w:type="spellStart"/>
      <w:r>
        <w:t>antilaktagogum</w:t>
      </w:r>
      <w:proofErr w:type="spellEnd"/>
      <w:r>
        <w:t xml:space="preserve">; </w:t>
      </w:r>
      <w:r>
        <w:br/>
        <w:t>zevně – adstringens, antiseptikum, antiflogistikum</w:t>
      </w:r>
    </w:p>
    <w:p w14:paraId="00000088" w14:textId="77777777" w:rsidR="004C299F" w:rsidRDefault="009D0F15">
      <w:pPr>
        <w:spacing w:before="60"/>
      </w:pPr>
      <w:r>
        <w:t xml:space="preserve">ČL 2017: </w:t>
      </w:r>
      <w:r>
        <w:tab/>
      </w:r>
      <w:proofErr w:type="spellStart"/>
      <w:r>
        <w:rPr>
          <w:i/>
        </w:rPr>
        <w:t>Salviae</w:t>
      </w:r>
      <w:proofErr w:type="spellEnd"/>
      <w:r>
        <w:rPr>
          <w:i/>
        </w:rPr>
        <w:t xml:space="preserve"> </w:t>
      </w:r>
      <w:proofErr w:type="spellStart"/>
      <w:r>
        <w:rPr>
          <w:i/>
        </w:rPr>
        <w:t>tinctura</w:t>
      </w:r>
      <w:proofErr w:type="spellEnd"/>
      <w:r>
        <w:t xml:space="preserve"> (tinktura z drogy </w:t>
      </w:r>
      <w:proofErr w:type="spellStart"/>
      <w:r>
        <w:rPr>
          <w:i/>
        </w:rPr>
        <w:t>Salviae</w:t>
      </w:r>
      <w:proofErr w:type="spellEnd"/>
      <w:r>
        <w:rPr>
          <w:i/>
        </w:rPr>
        <w:t xml:space="preserve"> </w:t>
      </w:r>
      <w:proofErr w:type="spellStart"/>
      <w:r>
        <w:rPr>
          <w:i/>
        </w:rPr>
        <w:t>officinalis</w:t>
      </w:r>
      <w:proofErr w:type="spellEnd"/>
      <w:r>
        <w:rPr>
          <w:i/>
        </w:rPr>
        <w:t xml:space="preserve"> </w:t>
      </w:r>
      <w:proofErr w:type="spellStart"/>
      <w:r>
        <w:rPr>
          <w:i/>
        </w:rPr>
        <w:t>folium</w:t>
      </w:r>
      <w:proofErr w:type="spellEnd"/>
      <w:r>
        <w:t>)</w:t>
      </w:r>
    </w:p>
    <w:p w14:paraId="00000089" w14:textId="77777777" w:rsidR="004C299F" w:rsidRDefault="009D0F15">
      <w:pPr>
        <w:spacing w:before="60"/>
      </w:pPr>
      <w:r>
        <w:tab/>
      </w:r>
    </w:p>
    <w:p w14:paraId="0000008A" w14:textId="77777777" w:rsidR="004C299F" w:rsidRDefault="009D0F15">
      <w:pPr>
        <w:spacing w:before="60"/>
      </w:pPr>
      <w:r>
        <w:t xml:space="preserve">Drogy z jiných druhů rodu </w:t>
      </w:r>
      <w:proofErr w:type="spellStart"/>
      <w:r>
        <w:rPr>
          <w:i/>
        </w:rPr>
        <w:t>Salvia</w:t>
      </w:r>
      <w:proofErr w:type="spellEnd"/>
      <w:r>
        <w:t>:</w:t>
      </w:r>
    </w:p>
    <w:p w14:paraId="0000008B" w14:textId="77777777" w:rsidR="004C299F" w:rsidRDefault="009D0F15">
      <w:pPr>
        <w:spacing w:before="60"/>
      </w:pPr>
      <w:r>
        <w:tab/>
      </w:r>
      <w:proofErr w:type="spellStart"/>
      <w:r>
        <w:rPr>
          <w:i/>
        </w:rPr>
        <w:t>Salviae</w:t>
      </w:r>
      <w:proofErr w:type="spellEnd"/>
      <w:r>
        <w:rPr>
          <w:i/>
        </w:rPr>
        <w:t xml:space="preserve"> </w:t>
      </w:r>
      <w:proofErr w:type="spellStart"/>
      <w:r>
        <w:rPr>
          <w:i/>
        </w:rPr>
        <w:t>lavandulifoliae</w:t>
      </w:r>
      <w:proofErr w:type="spellEnd"/>
      <w:r>
        <w:rPr>
          <w:i/>
        </w:rPr>
        <w:t xml:space="preserve"> </w:t>
      </w:r>
      <w:proofErr w:type="spellStart"/>
      <w:r>
        <w:rPr>
          <w:i/>
        </w:rPr>
        <w:t>etheroleum</w:t>
      </w:r>
      <w:proofErr w:type="spellEnd"/>
      <w:r>
        <w:t xml:space="preserve"> ČL 2017 (silice šalvěje levandulové)</w:t>
      </w:r>
    </w:p>
    <w:p w14:paraId="0000008C" w14:textId="77777777" w:rsidR="004C299F" w:rsidRDefault="009D0F15">
      <w:pPr>
        <w:spacing w:before="60"/>
      </w:pPr>
      <w:r>
        <w:tab/>
      </w:r>
      <w:proofErr w:type="spellStart"/>
      <w:r>
        <w:rPr>
          <w:i/>
        </w:rPr>
        <w:t>Salviae</w:t>
      </w:r>
      <w:proofErr w:type="spellEnd"/>
      <w:r>
        <w:rPr>
          <w:i/>
        </w:rPr>
        <w:t xml:space="preserve"> </w:t>
      </w:r>
      <w:proofErr w:type="spellStart"/>
      <w:r>
        <w:rPr>
          <w:i/>
        </w:rPr>
        <w:t>sclareae</w:t>
      </w:r>
      <w:proofErr w:type="spellEnd"/>
      <w:r>
        <w:rPr>
          <w:i/>
        </w:rPr>
        <w:t xml:space="preserve"> </w:t>
      </w:r>
      <w:proofErr w:type="spellStart"/>
      <w:r>
        <w:rPr>
          <w:i/>
        </w:rPr>
        <w:t>etheroleum</w:t>
      </w:r>
      <w:proofErr w:type="spellEnd"/>
      <w:r>
        <w:t xml:space="preserve"> ČL 2017 (silice šalvěje muškátové)</w:t>
      </w:r>
    </w:p>
    <w:p w14:paraId="0000008D" w14:textId="77777777" w:rsidR="004C299F" w:rsidRDefault="009D0F15">
      <w:pPr>
        <w:spacing w:before="60"/>
      </w:pPr>
      <w:r>
        <w:tab/>
      </w:r>
      <w:proofErr w:type="spellStart"/>
      <w:r>
        <w:rPr>
          <w:i/>
        </w:rPr>
        <w:t>Salviae</w:t>
      </w:r>
      <w:proofErr w:type="spellEnd"/>
      <w:r>
        <w:rPr>
          <w:i/>
        </w:rPr>
        <w:t xml:space="preserve"> </w:t>
      </w:r>
      <w:proofErr w:type="spellStart"/>
      <w:r>
        <w:rPr>
          <w:i/>
        </w:rPr>
        <w:t>trilobae</w:t>
      </w:r>
      <w:proofErr w:type="spellEnd"/>
      <w:r>
        <w:rPr>
          <w:i/>
        </w:rPr>
        <w:t xml:space="preserve"> </w:t>
      </w:r>
      <w:proofErr w:type="spellStart"/>
      <w:r>
        <w:rPr>
          <w:i/>
        </w:rPr>
        <w:t>folium</w:t>
      </w:r>
      <w:proofErr w:type="spellEnd"/>
      <w:r>
        <w:t xml:space="preserve"> ČL 2017 (list šalvěje trojlaločné)</w:t>
      </w:r>
    </w:p>
    <w:p w14:paraId="0000008E" w14:textId="77777777" w:rsidR="004C299F" w:rsidRDefault="009D0F15">
      <w:pPr>
        <w:spacing w:before="60"/>
      </w:pPr>
      <w:r>
        <w:tab/>
      </w:r>
      <w:proofErr w:type="spellStart"/>
      <w:r>
        <w:rPr>
          <w:i/>
        </w:rPr>
        <w:t>Salviae</w:t>
      </w:r>
      <w:proofErr w:type="spellEnd"/>
      <w:r>
        <w:rPr>
          <w:i/>
        </w:rPr>
        <w:t xml:space="preserve"> </w:t>
      </w:r>
      <w:proofErr w:type="spellStart"/>
      <w:r>
        <w:rPr>
          <w:i/>
        </w:rPr>
        <w:t>milthiorhizae</w:t>
      </w:r>
      <w:proofErr w:type="spellEnd"/>
      <w:r>
        <w:rPr>
          <w:i/>
        </w:rPr>
        <w:t xml:space="preserve"> radix et </w:t>
      </w:r>
      <w:proofErr w:type="spellStart"/>
      <w:r>
        <w:rPr>
          <w:i/>
        </w:rPr>
        <w:t>rhizoma</w:t>
      </w:r>
      <w:proofErr w:type="spellEnd"/>
      <w:r>
        <w:rPr>
          <w:i/>
        </w:rPr>
        <w:t xml:space="preserve"> </w:t>
      </w:r>
      <w:r>
        <w:t>ČL 2017</w:t>
      </w:r>
    </w:p>
    <w:p w14:paraId="0000008F" w14:textId="77777777" w:rsidR="004C299F" w:rsidRDefault="004C299F">
      <w:pPr>
        <w:spacing w:before="60"/>
        <w:rPr>
          <w:u w:val="single"/>
        </w:rPr>
      </w:pPr>
    </w:p>
    <w:p w14:paraId="00000090"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Serpylli</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w:t>
      </w:r>
    </w:p>
    <w:p w14:paraId="00000091" w14:textId="77777777" w:rsidR="004C299F" w:rsidRDefault="009D0F15">
      <w:pPr>
        <w:spacing w:before="60"/>
      </w:pPr>
      <w:r>
        <w:rPr>
          <w:i/>
        </w:rPr>
        <w:t xml:space="preserve">Thymus </w:t>
      </w:r>
      <w:proofErr w:type="spellStart"/>
      <w:r>
        <w:rPr>
          <w:i/>
        </w:rPr>
        <w:t>serpyllum</w:t>
      </w:r>
      <w:proofErr w:type="spellEnd"/>
      <w:r>
        <w:rPr>
          <w:i/>
        </w:rPr>
        <w:t xml:space="preserve">, </w:t>
      </w:r>
      <w:proofErr w:type="spellStart"/>
      <w:r>
        <w:t>Lamiaceae</w:t>
      </w:r>
      <w:proofErr w:type="spellEnd"/>
    </w:p>
    <w:p w14:paraId="00000092" w14:textId="433E7399" w:rsidR="004C299F" w:rsidRDefault="009D0F15">
      <w:pPr>
        <w:spacing w:before="60"/>
        <w:rPr>
          <w:i/>
          <w:strike/>
        </w:rPr>
      </w:pPr>
      <w:r w:rsidRPr="00552E52">
        <w:t>mateřídouška úzkolistá</w:t>
      </w:r>
    </w:p>
    <w:p w14:paraId="00000093" w14:textId="77777777" w:rsidR="004C299F" w:rsidRDefault="009D0F15">
      <w:pPr>
        <w:spacing w:before="60"/>
      </w:pPr>
      <w:proofErr w:type="spellStart"/>
      <w:r>
        <w:rPr>
          <w:u w:val="single"/>
        </w:rPr>
        <w:t>Makroskopie</w:t>
      </w:r>
      <w:proofErr w:type="spellEnd"/>
      <w:r>
        <w:rPr>
          <w:u w:val="single"/>
        </w:rPr>
        <w:t>:</w:t>
      </w:r>
      <w:r>
        <w:t xml:space="preserve"> lodyhy načervenalé, téměř oblé nebo tupě čtyřhranné, jemně ochlupené; listy téměř přisedlé, oválné, podlouhle kopinaté až vejčité, celokrajné, s mírně podvinutým okrajem, na rubu žláznatě tečkované; světlerůžové až fialové, vzácně i bílé květy v </w:t>
      </w:r>
      <w:proofErr w:type="spellStart"/>
      <w:r>
        <w:t>lichopřeslenech</w:t>
      </w:r>
      <w:proofErr w:type="spellEnd"/>
      <w:r>
        <w:t xml:space="preserve"> skládajících protáhlý lichoklas.</w:t>
      </w:r>
    </w:p>
    <w:p w14:paraId="00000094" w14:textId="77777777" w:rsidR="004C299F" w:rsidRDefault="009D0F15">
      <w:pPr>
        <w:spacing w:before="60"/>
      </w:pPr>
      <w:r>
        <w:rPr>
          <w:u w:val="single"/>
        </w:rPr>
        <w:t>Obsahové látky:</w:t>
      </w:r>
      <w:r>
        <w:t xml:space="preserve"> </w:t>
      </w:r>
      <w:r>
        <w:rPr>
          <w:b/>
        </w:rPr>
        <w:t>silice</w:t>
      </w:r>
      <w:r>
        <w:t xml:space="preserve"> (</w:t>
      </w:r>
      <w:proofErr w:type="spellStart"/>
      <w:r>
        <w:rPr>
          <w:i/>
        </w:rPr>
        <w:t>thymol</w:t>
      </w:r>
      <w:proofErr w:type="spellEnd"/>
      <w:r>
        <w:t xml:space="preserve">, </w:t>
      </w:r>
      <w:proofErr w:type="gramStart"/>
      <w:r>
        <w:rPr>
          <w:i/>
        </w:rPr>
        <w:t>karvakrol</w:t>
      </w:r>
      <w:r>
        <w:t>,…</w:t>
      </w:r>
      <w:proofErr w:type="gramEnd"/>
      <w:r>
        <w:t xml:space="preserve">), třísloviny, hořčiny, </w:t>
      </w:r>
      <w:proofErr w:type="spellStart"/>
      <w:r>
        <w:t>flavonoidy</w:t>
      </w:r>
      <w:proofErr w:type="spellEnd"/>
    </w:p>
    <w:p w14:paraId="00000095" w14:textId="77777777" w:rsidR="004C299F" w:rsidRDefault="009D0F15">
      <w:pPr>
        <w:spacing w:before="60"/>
      </w:pPr>
      <w:r>
        <w:rPr>
          <w:u w:val="single"/>
        </w:rPr>
        <w:t>Použití:</w:t>
      </w:r>
      <w:r>
        <w:t xml:space="preserve"> podobně jako u </w:t>
      </w:r>
      <w:proofErr w:type="spellStart"/>
      <w:r>
        <w:rPr>
          <w:i/>
        </w:rPr>
        <w:t>Thymi</w:t>
      </w:r>
      <w:proofErr w:type="spellEnd"/>
      <w:r>
        <w:rPr>
          <w:i/>
        </w:rPr>
        <w:t xml:space="preserve"> </w:t>
      </w:r>
      <w:proofErr w:type="spellStart"/>
      <w:r>
        <w:rPr>
          <w:i/>
        </w:rPr>
        <w:t>herba</w:t>
      </w:r>
      <w:proofErr w:type="spellEnd"/>
      <w:r>
        <w:t xml:space="preserve">, účinky slabší: expektorans, </w:t>
      </w:r>
      <w:proofErr w:type="spellStart"/>
      <w:r>
        <w:t>bronchospasmolytikum</w:t>
      </w:r>
      <w:proofErr w:type="spellEnd"/>
      <w:r>
        <w:t>, stomachikum, karminativum, antiseptikum</w:t>
      </w:r>
    </w:p>
    <w:p w14:paraId="00000096" w14:textId="77777777" w:rsidR="004C299F" w:rsidRDefault="004C299F">
      <w:pPr>
        <w:spacing w:before="60"/>
        <w:rPr>
          <w:u w:val="single"/>
        </w:rPr>
      </w:pPr>
    </w:p>
    <w:p w14:paraId="00000097"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Solidaginis</w:t>
      </w:r>
      <w:proofErr w:type="spellEnd"/>
      <w:r>
        <w:rPr>
          <w:rFonts w:ascii="Arial" w:eastAsia="Arial" w:hAnsi="Arial" w:cs="Arial"/>
          <w:b/>
          <w:i/>
          <w:color w:val="000000"/>
        </w:rPr>
        <w:t xml:space="preserve"> </w:t>
      </w:r>
      <w:proofErr w:type="spellStart"/>
      <w:r>
        <w:rPr>
          <w:rFonts w:ascii="Arial" w:eastAsia="Arial" w:hAnsi="Arial" w:cs="Arial"/>
          <w:b/>
          <w:i/>
          <w:color w:val="000000"/>
        </w:rPr>
        <w:t>virgaureae</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w:t>
      </w:r>
    </w:p>
    <w:p w14:paraId="00000098" w14:textId="77777777" w:rsidR="004C299F" w:rsidRDefault="009D0F15">
      <w:pPr>
        <w:spacing w:before="60"/>
      </w:pPr>
      <w:proofErr w:type="spellStart"/>
      <w:r>
        <w:rPr>
          <w:i/>
        </w:rPr>
        <w:t>Solidago</w:t>
      </w:r>
      <w:proofErr w:type="spellEnd"/>
      <w:r>
        <w:rPr>
          <w:i/>
        </w:rPr>
        <w:t xml:space="preserve"> </w:t>
      </w:r>
      <w:proofErr w:type="spellStart"/>
      <w:r>
        <w:rPr>
          <w:i/>
        </w:rPr>
        <w:t>virgaurea</w:t>
      </w:r>
      <w:proofErr w:type="spellEnd"/>
      <w:r>
        <w:t xml:space="preserve">, </w:t>
      </w:r>
      <w:proofErr w:type="spellStart"/>
      <w:r>
        <w:t>Asteraceae</w:t>
      </w:r>
      <w:proofErr w:type="spellEnd"/>
    </w:p>
    <w:p w14:paraId="00000099" w14:textId="77777777" w:rsidR="004C299F" w:rsidRDefault="009D0F15">
      <w:pPr>
        <w:spacing w:before="60"/>
      </w:pPr>
      <w:r>
        <w:t>zlatobýl obecný</w:t>
      </w:r>
    </w:p>
    <w:p w14:paraId="0000009A" w14:textId="77777777" w:rsidR="004C299F" w:rsidRDefault="009D0F15">
      <w:pPr>
        <w:spacing w:before="60"/>
      </w:pPr>
      <w:proofErr w:type="spellStart"/>
      <w:r>
        <w:rPr>
          <w:u w:val="single"/>
        </w:rPr>
        <w:t>Makroskopie</w:t>
      </w:r>
      <w:proofErr w:type="spellEnd"/>
      <w:r>
        <w:rPr>
          <w:u w:val="single"/>
        </w:rPr>
        <w:t>:</w:t>
      </w:r>
      <w:r>
        <w:t xml:space="preserve"> lodyha je válcovitá, podélně rýhovaná, v dolní části často červenofialová, lysá nebo pýřitá. Listy vejčité až kopinaté, spodní s pilovitým okrajem, horní celokrajné. Listy jsou na obou stranách lysé nebo roztroušeně chlupaté s vyniklou žilnatinou. Úbory jsou uspořádány v úzké latě a tvoří je 6–12 oddělených samičích jazykovitých květů a asi 10–30 oboupohlavných trubkovitých květů; všechny květy jsou žluté.</w:t>
      </w:r>
    </w:p>
    <w:p w14:paraId="0000009B" w14:textId="77777777" w:rsidR="004C299F" w:rsidRDefault="009D0F15">
      <w:pPr>
        <w:spacing w:before="60"/>
      </w:pPr>
      <w:r>
        <w:t>Sbírají se vrcholky natě na začátku květu. Droga je náchylná na zapaření, suší se v tenkých vrstvách ve stínu a průvanu, skladování v dobře uzavřených obalech. Připravuje se nálev, případně odvar.</w:t>
      </w:r>
    </w:p>
    <w:p w14:paraId="0000009C" w14:textId="77777777" w:rsidR="004C299F" w:rsidRDefault="009D0F15">
      <w:pPr>
        <w:spacing w:before="60"/>
      </w:pPr>
      <w:r>
        <w:rPr>
          <w:u w:val="single"/>
        </w:rPr>
        <w:t>Obsahové látky:</w:t>
      </w:r>
      <w:r>
        <w:t xml:space="preserve"> </w:t>
      </w:r>
      <w:proofErr w:type="spellStart"/>
      <w:r>
        <w:rPr>
          <w:b/>
        </w:rPr>
        <w:t>flavonoidy</w:t>
      </w:r>
      <w:proofErr w:type="spellEnd"/>
      <w:r>
        <w:t xml:space="preserve"> 0,5–1,5 % (</w:t>
      </w:r>
      <w:r>
        <w:rPr>
          <w:i/>
        </w:rPr>
        <w:t xml:space="preserve">kvercetin, </w:t>
      </w:r>
      <w:proofErr w:type="spellStart"/>
      <w:r>
        <w:rPr>
          <w:i/>
        </w:rPr>
        <w:t>kempferol</w:t>
      </w:r>
      <w:proofErr w:type="spellEnd"/>
      <w:r>
        <w:rPr>
          <w:i/>
        </w:rPr>
        <w:t xml:space="preserve"> </w:t>
      </w:r>
      <w:r>
        <w:t>a jejich glykosidy, př.</w:t>
      </w:r>
      <w:r>
        <w:rPr>
          <w:i/>
        </w:rPr>
        <w:t xml:space="preserve"> rutin …</w:t>
      </w:r>
      <w:r>
        <w:t>), saponiny, třísloviny</w:t>
      </w:r>
    </w:p>
    <w:p w14:paraId="0000009D" w14:textId="77777777" w:rsidR="004C299F" w:rsidRDefault="009D0F15">
      <w:pPr>
        <w:spacing w:before="60"/>
      </w:pPr>
      <w:r>
        <w:rPr>
          <w:u w:val="single"/>
        </w:rPr>
        <w:t>Použití:</w:t>
      </w:r>
      <w:r>
        <w:t xml:space="preserve"> diuretikum, antiflogistikum; zevně na hnisavé rány, adstringens</w:t>
      </w:r>
    </w:p>
    <w:p w14:paraId="0000009E" w14:textId="77777777" w:rsidR="004C299F" w:rsidRDefault="004C299F">
      <w:pPr>
        <w:spacing w:before="60"/>
      </w:pPr>
    </w:p>
    <w:p w14:paraId="0000009F"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lastRenderedPageBreak/>
        <w:t>Tanaceti</w:t>
      </w:r>
      <w:proofErr w:type="spellEnd"/>
      <w:r>
        <w:rPr>
          <w:rFonts w:ascii="Arial" w:eastAsia="Arial" w:hAnsi="Arial" w:cs="Arial"/>
          <w:b/>
          <w:i/>
          <w:color w:val="000000"/>
        </w:rPr>
        <w:t xml:space="preserve"> </w:t>
      </w:r>
      <w:proofErr w:type="spellStart"/>
      <w:r>
        <w:rPr>
          <w:rFonts w:ascii="Arial" w:eastAsia="Arial" w:hAnsi="Arial" w:cs="Arial"/>
          <w:b/>
          <w:i/>
          <w:color w:val="000000"/>
        </w:rPr>
        <w:t>parthenii</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r>
        <w:rPr>
          <w:rFonts w:ascii="Arial" w:eastAsia="Arial" w:hAnsi="Arial" w:cs="Arial"/>
          <w:b/>
          <w:i/>
          <w:color w:val="000000"/>
        </w:rPr>
        <w:t xml:space="preserve"> </w:t>
      </w:r>
      <w:r>
        <w:rPr>
          <w:rFonts w:ascii="Arial" w:eastAsia="Arial" w:hAnsi="Arial" w:cs="Arial"/>
          <w:b/>
          <w:color w:val="000000"/>
        </w:rPr>
        <w:t>ČL 2017</w:t>
      </w:r>
    </w:p>
    <w:p w14:paraId="000000A0" w14:textId="77777777" w:rsidR="004C299F" w:rsidRDefault="009D0F15">
      <w:pPr>
        <w:spacing w:before="60"/>
      </w:pPr>
      <w:proofErr w:type="spellStart"/>
      <w:r>
        <w:rPr>
          <w:i/>
        </w:rPr>
        <w:t>Tanacetum</w:t>
      </w:r>
      <w:proofErr w:type="spellEnd"/>
      <w:r>
        <w:rPr>
          <w:i/>
        </w:rPr>
        <w:t xml:space="preserve"> </w:t>
      </w:r>
      <w:proofErr w:type="spellStart"/>
      <w:r>
        <w:rPr>
          <w:i/>
        </w:rPr>
        <w:t>parthenium</w:t>
      </w:r>
      <w:proofErr w:type="spellEnd"/>
      <w:r>
        <w:t xml:space="preserve">, </w:t>
      </w:r>
      <w:proofErr w:type="spellStart"/>
      <w:r>
        <w:t>Asteraceae</w:t>
      </w:r>
      <w:proofErr w:type="spellEnd"/>
    </w:p>
    <w:p w14:paraId="000000A1" w14:textId="77777777" w:rsidR="004C299F" w:rsidRDefault="009D0F15">
      <w:pPr>
        <w:spacing w:before="60"/>
        <w:rPr>
          <w:rFonts w:ascii="Arial" w:eastAsia="Arial" w:hAnsi="Arial" w:cs="Arial"/>
        </w:rPr>
      </w:pPr>
      <w:r>
        <w:t>řimbaba obecná (vratič řimbaba)</w:t>
      </w:r>
    </w:p>
    <w:p w14:paraId="000000A2" w14:textId="77777777" w:rsidR="004C299F" w:rsidRDefault="009D0F15">
      <w:pPr>
        <w:spacing w:before="60"/>
      </w:pPr>
      <w:proofErr w:type="spellStart"/>
      <w:r>
        <w:rPr>
          <w:u w:val="single"/>
        </w:rPr>
        <w:t>Makroskopie</w:t>
      </w:r>
      <w:proofErr w:type="spellEnd"/>
      <w:r>
        <w:rPr>
          <w:u w:val="single"/>
        </w:rPr>
        <w:t>:</w:t>
      </w:r>
      <w:r>
        <w:t xml:space="preserve"> lodyha je listnatá, větvená, čtyřhranná, podélně rýhovaná, slabě ochmýřená. Listy jsou vejčité 2–5 cm, někdy až 10 cm dlouhé, žlutozelené, řapíkaté a střídavé, na obou stranách mírně pýřitý, se střední vyniklou žilkou. Jsou zpeřené nebo dvakrát zpeřené, </w:t>
      </w:r>
      <w:proofErr w:type="spellStart"/>
      <w:r>
        <w:t>peřenoklanně</w:t>
      </w:r>
      <w:proofErr w:type="spellEnd"/>
      <w:r>
        <w:t xml:space="preserve"> s 5 až 9 úkrojky se zubatým okrajem a tupou špicí. Dlouze stopkaté úbory v 5- až 30květém chocholíku, zákrov je polokulovitý. Obvodové květy jsou bílé, samičí; terčové květy jsou žluté, oboupohlavné, pětičetné, trubkovité. Droga má aromatickou vůni a ostrou, nahořklou chuť.</w:t>
      </w:r>
    </w:p>
    <w:p w14:paraId="000000A3" w14:textId="77777777" w:rsidR="004C299F" w:rsidRDefault="009D0F15">
      <w:pPr>
        <w:spacing w:before="60"/>
      </w:pPr>
      <w:r>
        <w:t>Sbírá se kvetoucí nať, červenec až srpen, suší se v tenkých vrstvách teplotami do 35 °C nebo ve stínu v dobře větrané místnosti. Připravuje se nálev.</w:t>
      </w:r>
    </w:p>
    <w:p w14:paraId="000000A4" w14:textId="77777777" w:rsidR="004C299F" w:rsidRDefault="009D0F15">
      <w:pPr>
        <w:spacing w:before="60"/>
      </w:pPr>
      <w:r>
        <w:rPr>
          <w:u w:val="single"/>
        </w:rPr>
        <w:t>Obsahové látky:</w:t>
      </w:r>
      <w:r>
        <w:t xml:space="preserve"> </w:t>
      </w:r>
      <w:r>
        <w:rPr>
          <w:b/>
        </w:rPr>
        <w:t>silice</w:t>
      </w:r>
      <w:r>
        <w:t xml:space="preserve"> (seskviterpen. lakton </w:t>
      </w:r>
      <w:proofErr w:type="spellStart"/>
      <w:r>
        <w:rPr>
          <w:i/>
        </w:rPr>
        <w:t>parthenolid</w:t>
      </w:r>
      <w:proofErr w:type="spellEnd"/>
      <w:r>
        <w:t>, min. 0,2 %), hořčiny, třísloviny, sliz</w:t>
      </w:r>
    </w:p>
    <w:p w14:paraId="000000A5" w14:textId="77777777" w:rsidR="004C299F" w:rsidRDefault="009D0F15">
      <w:pPr>
        <w:spacing w:before="60"/>
      </w:pPr>
      <w:r>
        <w:rPr>
          <w:u w:val="single"/>
        </w:rPr>
        <w:t>Použití:</w:t>
      </w:r>
      <w:r>
        <w:t xml:space="preserve"> antiflogistikum, analgetikum (migrény, menstruační bolesti), antipyretikum</w:t>
      </w:r>
      <w:r>
        <w:br/>
      </w:r>
    </w:p>
    <w:p w14:paraId="000000A6"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Urticae</w:t>
      </w:r>
      <w:proofErr w:type="spellEnd"/>
      <w:r>
        <w:rPr>
          <w:rFonts w:ascii="Arial" w:eastAsia="Arial" w:hAnsi="Arial" w:cs="Arial"/>
          <w:b/>
          <w:i/>
          <w:color w:val="000000"/>
        </w:rPr>
        <w:t xml:space="preserve"> </w:t>
      </w:r>
      <w:proofErr w:type="spellStart"/>
      <w:r>
        <w:rPr>
          <w:rFonts w:ascii="Arial" w:eastAsia="Arial" w:hAnsi="Arial" w:cs="Arial"/>
          <w:b/>
          <w:i/>
          <w:color w:val="000000"/>
        </w:rPr>
        <w:t>folium</w:t>
      </w:r>
      <w:proofErr w:type="spellEnd"/>
      <w:r>
        <w:rPr>
          <w:rFonts w:ascii="Arial" w:eastAsia="Arial" w:hAnsi="Arial" w:cs="Arial"/>
          <w:b/>
          <w:i/>
          <w:color w:val="000000"/>
        </w:rPr>
        <w:t xml:space="preserve"> </w:t>
      </w:r>
      <w:r>
        <w:rPr>
          <w:rFonts w:ascii="Arial" w:eastAsia="Arial" w:hAnsi="Arial" w:cs="Arial"/>
          <w:b/>
          <w:color w:val="000000"/>
        </w:rPr>
        <w:t>ČL 2017</w:t>
      </w:r>
      <w:r>
        <w:rPr>
          <w:rFonts w:ascii="Arial" w:eastAsia="Arial" w:hAnsi="Arial" w:cs="Arial"/>
          <w:b/>
          <w:i/>
          <w:color w:val="000000"/>
        </w:rPr>
        <w:t xml:space="preserve">, </w:t>
      </w:r>
      <w:proofErr w:type="spellStart"/>
      <w:r>
        <w:rPr>
          <w:rFonts w:ascii="Arial" w:eastAsia="Arial" w:hAnsi="Arial" w:cs="Arial"/>
          <w:b/>
          <w:i/>
          <w:color w:val="000000"/>
        </w:rPr>
        <w:t>Urticae</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p>
    <w:p w14:paraId="000000A7" w14:textId="77777777" w:rsidR="004C299F" w:rsidRDefault="009D0F15">
      <w:pPr>
        <w:spacing w:before="60"/>
      </w:pPr>
      <w:proofErr w:type="spellStart"/>
      <w:r>
        <w:rPr>
          <w:i/>
        </w:rPr>
        <w:t>Urtica</w:t>
      </w:r>
      <w:proofErr w:type="spellEnd"/>
      <w:r>
        <w:rPr>
          <w:i/>
        </w:rPr>
        <w:t xml:space="preserve"> </w:t>
      </w:r>
      <w:proofErr w:type="spellStart"/>
      <w:r>
        <w:rPr>
          <w:i/>
        </w:rPr>
        <w:t>dioica</w:t>
      </w:r>
      <w:proofErr w:type="spellEnd"/>
      <w:r>
        <w:rPr>
          <w:i/>
        </w:rPr>
        <w:t xml:space="preserve">, U. </w:t>
      </w:r>
      <w:proofErr w:type="spellStart"/>
      <w:r>
        <w:rPr>
          <w:i/>
        </w:rPr>
        <w:t>urens</w:t>
      </w:r>
      <w:proofErr w:type="spellEnd"/>
      <w:r>
        <w:rPr>
          <w:i/>
        </w:rPr>
        <w:t xml:space="preserve">, </w:t>
      </w:r>
      <w:proofErr w:type="spellStart"/>
      <w:r>
        <w:t>Urticaceae</w:t>
      </w:r>
      <w:proofErr w:type="spellEnd"/>
    </w:p>
    <w:p w14:paraId="000000A8" w14:textId="77777777" w:rsidR="004C299F" w:rsidRDefault="009D0F15">
      <w:pPr>
        <w:spacing w:before="60"/>
      </w:pPr>
      <w:r>
        <w:t>kopřiva dvoudomá, k. žahavka</w:t>
      </w:r>
    </w:p>
    <w:p w14:paraId="000000A9" w14:textId="4BEDC3A3" w:rsidR="004C299F" w:rsidRDefault="009D0F15">
      <w:pPr>
        <w:spacing w:before="60"/>
        <w:rPr>
          <w:u w:val="single"/>
        </w:rPr>
      </w:pPr>
      <w:proofErr w:type="spellStart"/>
      <w:r>
        <w:rPr>
          <w:u w:val="single"/>
        </w:rPr>
        <w:t>Makroskopie</w:t>
      </w:r>
      <w:proofErr w:type="spellEnd"/>
      <w:r>
        <w:rPr>
          <w:u w:val="single"/>
        </w:rPr>
        <w:t>:</w:t>
      </w:r>
      <w:r>
        <w:t xml:space="preserve"> lodyha přímá, hranatá, dutá. Listy řapíkaté, vstřícné, tmavě zelené, na spodní straně světlejší; čepel široce vejčitá až kopinatá, na bázi srdčitá, zašpičatělá, okraj hrubě zubatý. Na obou </w:t>
      </w:r>
      <w:r w:rsidRPr="00552E52">
        <w:t>stranách listu, stejně jako na řapíku a stonku, roztroušené krátké krycí trichomy a žahavé trichomy.</w:t>
      </w:r>
      <w:r>
        <w:t xml:space="preserve"> Květenství v klubíčkách tvoří prodloužené hrozny (samičí) nebo laty (samčí); květy drobné, zelené, jednopohlavné. </w:t>
      </w:r>
    </w:p>
    <w:p w14:paraId="000000AA" w14:textId="77777777" w:rsidR="004C299F" w:rsidRDefault="009D0F15">
      <w:pPr>
        <w:spacing w:before="60"/>
      </w:pPr>
      <w:r>
        <w:rPr>
          <w:u w:val="single"/>
        </w:rPr>
        <w:t>Obsahové látky:</w:t>
      </w:r>
      <w:r>
        <w:t xml:space="preserve"> </w:t>
      </w:r>
      <w:r>
        <w:rPr>
          <w:b/>
        </w:rPr>
        <w:t xml:space="preserve">chlorofyl, karotenoidy, </w:t>
      </w:r>
      <w:proofErr w:type="spellStart"/>
      <w:r>
        <w:rPr>
          <w:b/>
        </w:rPr>
        <w:t>flavonoidy</w:t>
      </w:r>
      <w:proofErr w:type="spellEnd"/>
      <w:r>
        <w:t>, minerální látky, vitaminy (vit. C, skup. B, vit. K</w:t>
      </w:r>
      <w:r>
        <w:rPr>
          <w:vertAlign w:val="subscript"/>
        </w:rPr>
        <w:t>1</w:t>
      </w:r>
      <w:r>
        <w:t>), triterpeny a steroly</w:t>
      </w:r>
    </w:p>
    <w:p w14:paraId="000000AB" w14:textId="77777777" w:rsidR="004C299F" w:rsidRDefault="009D0F15">
      <w:pPr>
        <w:spacing w:before="60"/>
      </w:pPr>
      <w:r>
        <w:t xml:space="preserve">V žahavých trichomech: </w:t>
      </w:r>
      <w:r>
        <w:rPr>
          <w:i/>
        </w:rPr>
        <w:t>histamin, serotonin, acetylcholin, kyselina mravenčí</w:t>
      </w:r>
    </w:p>
    <w:p w14:paraId="000000AC" w14:textId="77777777" w:rsidR="004C299F" w:rsidRDefault="009D0F15">
      <w:pPr>
        <w:spacing w:before="60"/>
      </w:pPr>
      <w:r>
        <w:rPr>
          <w:u w:val="single"/>
        </w:rPr>
        <w:t>Použití:</w:t>
      </w:r>
      <w:r>
        <w:t xml:space="preserve"> </w:t>
      </w:r>
      <w:proofErr w:type="spellStart"/>
      <w:r>
        <w:t>metabolikum</w:t>
      </w:r>
      <w:proofErr w:type="spellEnd"/>
      <w:r>
        <w:t xml:space="preserve">, diuretikum, antiseptikum, antirevmatikum, hemostyptikum, </w:t>
      </w:r>
      <w:proofErr w:type="spellStart"/>
      <w:r>
        <w:t>dermatologikum</w:t>
      </w:r>
      <w:proofErr w:type="spellEnd"/>
    </w:p>
    <w:p w14:paraId="000000AD" w14:textId="77777777" w:rsidR="004C299F" w:rsidRDefault="004C299F">
      <w:pPr>
        <w:spacing w:before="60"/>
      </w:pPr>
    </w:p>
    <w:p w14:paraId="000000AE" w14:textId="77777777" w:rsidR="004C299F" w:rsidRDefault="009D0F15">
      <w:pPr>
        <w:keepNext/>
        <w:pBdr>
          <w:top w:val="nil"/>
          <w:left w:val="nil"/>
          <w:bottom w:val="nil"/>
          <w:right w:val="nil"/>
          <w:between w:val="nil"/>
        </w:pBdr>
        <w:spacing w:before="180" w:after="60"/>
        <w:rPr>
          <w:rFonts w:ascii="Arial" w:eastAsia="Arial" w:hAnsi="Arial" w:cs="Arial"/>
          <w:b/>
          <w:i/>
          <w:color w:val="000000"/>
        </w:rPr>
      </w:pPr>
      <w:proofErr w:type="spellStart"/>
      <w:r>
        <w:rPr>
          <w:rFonts w:ascii="Arial" w:eastAsia="Arial" w:hAnsi="Arial" w:cs="Arial"/>
          <w:b/>
          <w:i/>
          <w:color w:val="000000"/>
        </w:rPr>
        <w:t>Visci</w:t>
      </w:r>
      <w:proofErr w:type="spellEnd"/>
      <w:r>
        <w:rPr>
          <w:rFonts w:ascii="Arial" w:eastAsia="Arial" w:hAnsi="Arial" w:cs="Arial"/>
          <w:b/>
          <w:i/>
          <w:color w:val="000000"/>
        </w:rPr>
        <w:t xml:space="preserve"> </w:t>
      </w:r>
      <w:proofErr w:type="spellStart"/>
      <w:r>
        <w:rPr>
          <w:rFonts w:ascii="Arial" w:eastAsia="Arial" w:hAnsi="Arial" w:cs="Arial"/>
          <w:b/>
          <w:i/>
          <w:color w:val="000000"/>
        </w:rPr>
        <w:t>albi</w:t>
      </w:r>
      <w:proofErr w:type="spellEnd"/>
      <w:r>
        <w:rPr>
          <w:rFonts w:ascii="Arial" w:eastAsia="Arial" w:hAnsi="Arial" w:cs="Arial"/>
          <w:b/>
          <w:i/>
          <w:color w:val="000000"/>
        </w:rPr>
        <w:t xml:space="preserve"> </w:t>
      </w:r>
      <w:proofErr w:type="spellStart"/>
      <w:r>
        <w:rPr>
          <w:rFonts w:ascii="Arial" w:eastAsia="Arial" w:hAnsi="Arial" w:cs="Arial"/>
          <w:b/>
          <w:i/>
          <w:color w:val="000000"/>
        </w:rPr>
        <w:t>herba</w:t>
      </w:r>
      <w:proofErr w:type="spellEnd"/>
    </w:p>
    <w:p w14:paraId="000000AF" w14:textId="77777777" w:rsidR="004C299F" w:rsidRDefault="009D0F15">
      <w:pPr>
        <w:spacing w:before="60"/>
      </w:pPr>
      <w:proofErr w:type="spellStart"/>
      <w:r>
        <w:rPr>
          <w:i/>
        </w:rPr>
        <w:t>Viscum</w:t>
      </w:r>
      <w:proofErr w:type="spellEnd"/>
      <w:r>
        <w:rPr>
          <w:i/>
        </w:rPr>
        <w:t xml:space="preserve"> album, </w:t>
      </w:r>
      <w:proofErr w:type="spellStart"/>
      <w:r>
        <w:t>Santalaceae</w:t>
      </w:r>
      <w:proofErr w:type="spellEnd"/>
      <w:r>
        <w:t xml:space="preserve"> (dříve </w:t>
      </w:r>
      <w:proofErr w:type="spellStart"/>
      <w:r>
        <w:t>Viscaceae</w:t>
      </w:r>
      <w:proofErr w:type="spellEnd"/>
      <w:r>
        <w:t>)</w:t>
      </w:r>
    </w:p>
    <w:p w14:paraId="000000B0" w14:textId="77777777" w:rsidR="004C299F" w:rsidRDefault="009D0F15">
      <w:pPr>
        <w:spacing w:before="60"/>
        <w:rPr>
          <w:i/>
        </w:rPr>
      </w:pPr>
      <w:r>
        <w:t>jmelí bílé</w:t>
      </w:r>
    </w:p>
    <w:p w14:paraId="000000B1" w14:textId="77777777" w:rsidR="004C299F" w:rsidRDefault="009D0F15">
      <w:pPr>
        <w:spacing w:before="60"/>
      </w:pPr>
      <w:r>
        <w:rPr>
          <w:i/>
        </w:rPr>
        <w:t xml:space="preserve">V. album </w:t>
      </w:r>
      <w:proofErr w:type="spellStart"/>
      <w:r>
        <w:t>subsp</w:t>
      </w:r>
      <w:proofErr w:type="spellEnd"/>
      <w:r>
        <w:t xml:space="preserve">. </w:t>
      </w:r>
      <w:r>
        <w:rPr>
          <w:i/>
        </w:rPr>
        <w:t xml:space="preserve">album </w:t>
      </w:r>
      <w:r>
        <w:t xml:space="preserve">– parazituje na listnatých stromech (např. </w:t>
      </w:r>
      <w:proofErr w:type="spellStart"/>
      <w:r>
        <w:rPr>
          <w:i/>
        </w:rPr>
        <w:t>Populus</w:t>
      </w:r>
      <w:proofErr w:type="spellEnd"/>
      <w:r>
        <w:rPr>
          <w:i/>
        </w:rPr>
        <w:t xml:space="preserve">, </w:t>
      </w:r>
      <w:proofErr w:type="spellStart"/>
      <w:r>
        <w:rPr>
          <w:i/>
        </w:rPr>
        <w:t>Tilia</w:t>
      </w:r>
      <w:proofErr w:type="spellEnd"/>
      <w:r>
        <w:rPr>
          <w:i/>
        </w:rPr>
        <w:t xml:space="preserve">, Malus, </w:t>
      </w:r>
      <w:r>
        <w:t>aj.)</w:t>
      </w:r>
    </w:p>
    <w:p w14:paraId="000000B2" w14:textId="77777777" w:rsidR="004C299F" w:rsidRDefault="009D0F15">
      <w:pPr>
        <w:spacing w:before="60"/>
      </w:pPr>
      <w:r>
        <w:rPr>
          <w:i/>
        </w:rPr>
        <w:t xml:space="preserve">V. album </w:t>
      </w:r>
      <w:proofErr w:type="spellStart"/>
      <w:r>
        <w:t>subsp</w:t>
      </w:r>
      <w:proofErr w:type="spellEnd"/>
      <w:r>
        <w:t xml:space="preserve">. </w:t>
      </w:r>
      <w:proofErr w:type="spellStart"/>
      <w:r>
        <w:rPr>
          <w:i/>
        </w:rPr>
        <w:t>abietis</w:t>
      </w:r>
      <w:proofErr w:type="spellEnd"/>
      <w:r>
        <w:rPr>
          <w:i/>
        </w:rPr>
        <w:t xml:space="preserve">, V. album </w:t>
      </w:r>
      <w:proofErr w:type="spellStart"/>
      <w:r>
        <w:t>subsp</w:t>
      </w:r>
      <w:proofErr w:type="spellEnd"/>
      <w:r>
        <w:t xml:space="preserve">. </w:t>
      </w:r>
      <w:proofErr w:type="spellStart"/>
      <w:r>
        <w:rPr>
          <w:i/>
        </w:rPr>
        <w:t>austriacum</w:t>
      </w:r>
      <w:proofErr w:type="spellEnd"/>
      <w:r>
        <w:rPr>
          <w:i/>
        </w:rPr>
        <w:t xml:space="preserve"> </w:t>
      </w:r>
      <w:r>
        <w:t>– parazituje na jehličnanech</w:t>
      </w:r>
    </w:p>
    <w:p w14:paraId="000000B3" w14:textId="77777777" w:rsidR="004C299F" w:rsidRDefault="009D0F15">
      <w:pPr>
        <w:spacing w:before="60"/>
      </w:pPr>
      <w:proofErr w:type="spellStart"/>
      <w:r>
        <w:rPr>
          <w:u w:val="single"/>
        </w:rPr>
        <w:t>Makroskopie</w:t>
      </w:r>
      <w:proofErr w:type="spellEnd"/>
      <w:r>
        <w:rPr>
          <w:u w:val="single"/>
        </w:rPr>
        <w:t>:</w:t>
      </w:r>
      <w:r>
        <w:t xml:space="preserve"> oblé vidlicovitě rozvětvené stonky; listy vstřícné, přisedlé, kožovité, kopinaté až vejčité, s celistvým okrajem, neopadavé; barva listů i stonku po usušení žlutozelená. Květy samčí </w:t>
      </w:r>
      <w:r>
        <w:br/>
        <w:t xml:space="preserve">a samičí na různých rostlinách, vyrůstají po 2–5 v paždí listů, přisedlé, drobné. Plodem je bílá nebo nažloutlá bobule, velmi lepkavá. </w:t>
      </w:r>
    </w:p>
    <w:p w14:paraId="000000B4" w14:textId="77777777" w:rsidR="004C299F" w:rsidRDefault="009D0F15">
      <w:pPr>
        <w:spacing w:before="60"/>
      </w:pPr>
      <w:r>
        <w:rPr>
          <w:u w:val="single"/>
        </w:rPr>
        <w:t>Obsahové látky:</w:t>
      </w:r>
      <w:r>
        <w:t xml:space="preserve"> </w:t>
      </w:r>
      <w:proofErr w:type="spellStart"/>
      <w:r>
        <w:rPr>
          <w:b/>
        </w:rPr>
        <w:t>kardiotoxické</w:t>
      </w:r>
      <w:proofErr w:type="spellEnd"/>
      <w:r>
        <w:rPr>
          <w:b/>
        </w:rPr>
        <w:t xml:space="preserve"> proteiny</w:t>
      </w:r>
      <w:r>
        <w:t xml:space="preserve"> – </w:t>
      </w:r>
      <w:proofErr w:type="spellStart"/>
      <w:r>
        <w:rPr>
          <w:i/>
        </w:rPr>
        <w:t>viskotoxiny</w:t>
      </w:r>
      <w:proofErr w:type="spellEnd"/>
      <w:r>
        <w:t xml:space="preserve">, </w:t>
      </w:r>
      <w:proofErr w:type="spellStart"/>
      <w:r>
        <w:rPr>
          <w:b/>
        </w:rPr>
        <w:t>lektiny</w:t>
      </w:r>
      <w:proofErr w:type="spellEnd"/>
      <w:r>
        <w:rPr>
          <w:b/>
        </w:rPr>
        <w:t xml:space="preserve"> </w:t>
      </w:r>
      <w:r>
        <w:t xml:space="preserve">(glykoproteiny), </w:t>
      </w:r>
      <w:r>
        <w:rPr>
          <w:b/>
        </w:rPr>
        <w:t xml:space="preserve">fenylpropanoidy a </w:t>
      </w:r>
      <w:proofErr w:type="spellStart"/>
      <w:r>
        <w:rPr>
          <w:b/>
        </w:rPr>
        <w:t>lignany</w:t>
      </w:r>
      <w:proofErr w:type="spellEnd"/>
      <w:r>
        <w:rPr>
          <w:b/>
        </w:rPr>
        <w:t xml:space="preserve">, </w:t>
      </w:r>
      <w:proofErr w:type="spellStart"/>
      <w:r>
        <w:rPr>
          <w:b/>
        </w:rPr>
        <w:t>flavonoidy</w:t>
      </w:r>
      <w:proofErr w:type="spellEnd"/>
      <w:r>
        <w:t>, biogenní aminy, polysacharidy</w:t>
      </w:r>
    </w:p>
    <w:p w14:paraId="000000B5" w14:textId="77777777" w:rsidR="004C299F" w:rsidRDefault="009D0F15">
      <w:pPr>
        <w:spacing w:before="60"/>
      </w:pPr>
      <w:r>
        <w:rPr>
          <w:u w:val="single"/>
        </w:rPr>
        <w:t>Použití:</w:t>
      </w:r>
      <w:r>
        <w:t xml:space="preserve"> </w:t>
      </w:r>
      <w:proofErr w:type="spellStart"/>
      <w:r>
        <w:t>hypotonikum</w:t>
      </w:r>
      <w:proofErr w:type="spellEnd"/>
      <w:r>
        <w:t xml:space="preserve"> (fenylpropanoidy, </w:t>
      </w:r>
      <w:proofErr w:type="spellStart"/>
      <w:r>
        <w:t>flavonoidy</w:t>
      </w:r>
      <w:proofErr w:type="spellEnd"/>
      <w:r>
        <w:t>?); cytotoxický účinek (</w:t>
      </w:r>
      <w:proofErr w:type="spellStart"/>
      <w:r>
        <w:t>lektiny</w:t>
      </w:r>
      <w:proofErr w:type="spellEnd"/>
      <w:r>
        <w:t>)</w:t>
      </w:r>
    </w:p>
    <w:p w14:paraId="000000B6" w14:textId="77777777" w:rsidR="004C299F" w:rsidRDefault="004C299F">
      <w:pPr>
        <w:spacing w:before="60"/>
      </w:pPr>
    </w:p>
    <w:sectPr w:rsidR="004C299F">
      <w:headerReference w:type="default" r:id="rId7"/>
      <w:footerReference w:type="even" r:id="rId8"/>
      <w:footerReference w:type="default" r:id="rId9"/>
      <w:pgSz w:w="11906" w:h="16838"/>
      <w:pgMar w:top="1134" w:right="849"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B2C7" w14:textId="77777777" w:rsidR="009D0F15" w:rsidRDefault="009D0F15">
      <w:r>
        <w:separator/>
      </w:r>
    </w:p>
  </w:endnote>
  <w:endnote w:type="continuationSeparator" w:id="0">
    <w:p w14:paraId="5475ADC5" w14:textId="77777777" w:rsidR="009D0F15" w:rsidRDefault="009D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77777777" w:rsidR="004C299F" w:rsidRDefault="009D0F15">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sidR="00552E52">
      <w:rPr>
        <w:color w:val="000000"/>
      </w:rPr>
      <w:fldChar w:fldCharType="separate"/>
    </w:r>
    <w:r>
      <w:rPr>
        <w:color w:val="000000"/>
      </w:rPr>
      <w:fldChar w:fldCharType="end"/>
    </w:r>
  </w:p>
  <w:p w14:paraId="000000B9" w14:textId="77777777" w:rsidR="004C299F" w:rsidRDefault="004C299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A" w14:textId="69FC38CE" w:rsidR="004C299F" w:rsidRDefault="009D0F15">
    <w:pPr>
      <w:pBdr>
        <w:top w:val="nil"/>
        <w:left w:val="nil"/>
        <w:bottom w:val="nil"/>
        <w:right w:val="nil"/>
        <w:between w:val="nil"/>
      </w:pBdr>
      <w:tabs>
        <w:tab w:val="center" w:pos="4536"/>
        <w:tab w:val="right" w:pos="9072"/>
      </w:tabs>
      <w:jc w:val="right"/>
      <w:rPr>
        <w:color w:val="000000"/>
      </w:rPr>
    </w:pPr>
    <w:r>
      <w:rPr>
        <w:color w:val="000000"/>
        <w:sz w:val="22"/>
        <w:szCs w:val="22"/>
      </w:rPr>
      <w:t xml:space="preserve">Str.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E2644D">
      <w:rPr>
        <w:b/>
        <w:noProof/>
        <w:color w:val="000000"/>
        <w:sz w:val="22"/>
        <w:szCs w:val="22"/>
      </w:rPr>
      <w:t>1</w:t>
    </w:r>
    <w:r>
      <w:rPr>
        <w:b/>
        <w:color w:val="000000"/>
        <w:sz w:val="22"/>
        <w:szCs w:val="22"/>
      </w:rPr>
      <w:fldChar w:fldCharType="end"/>
    </w:r>
    <w:r>
      <w:rPr>
        <w:color w:val="000000"/>
        <w:sz w:val="22"/>
        <w:szCs w:val="22"/>
      </w:rPr>
      <w:t xml:space="preserve"> z </w:t>
    </w:r>
    <w:r>
      <w:rPr>
        <w:b/>
        <w:color w:val="000000"/>
        <w:sz w:val="22"/>
        <w:szCs w:val="22"/>
      </w:rPr>
      <w:fldChar w:fldCharType="begin"/>
    </w:r>
    <w:r>
      <w:rPr>
        <w:b/>
        <w:color w:val="000000"/>
        <w:sz w:val="22"/>
        <w:szCs w:val="22"/>
      </w:rPr>
      <w:instrText>NUMPAGES</w:instrText>
    </w:r>
    <w:r>
      <w:rPr>
        <w:b/>
        <w:color w:val="000000"/>
        <w:sz w:val="22"/>
        <w:szCs w:val="22"/>
      </w:rPr>
      <w:fldChar w:fldCharType="separate"/>
    </w:r>
    <w:r w:rsidR="00E2644D">
      <w:rPr>
        <w:b/>
        <w:noProof/>
        <w:color w:val="000000"/>
        <w:sz w:val="22"/>
        <w:szCs w:val="22"/>
      </w:rPr>
      <w:t>2</w:t>
    </w:r>
    <w:r>
      <w:rPr>
        <w:b/>
        <w:color w:val="000000"/>
        <w:sz w:val="22"/>
        <w:szCs w:val="22"/>
      </w:rPr>
      <w:fldChar w:fldCharType="end"/>
    </w:r>
  </w:p>
  <w:p w14:paraId="000000BB" w14:textId="77777777" w:rsidR="004C299F" w:rsidRDefault="004C299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7FF5B" w14:textId="77777777" w:rsidR="009D0F15" w:rsidRDefault="009D0F15">
      <w:r>
        <w:separator/>
      </w:r>
    </w:p>
  </w:footnote>
  <w:footnote w:type="continuationSeparator" w:id="0">
    <w:p w14:paraId="0C3AB188" w14:textId="77777777" w:rsidR="009D0F15" w:rsidRDefault="009D0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77777777" w:rsidR="004C299F" w:rsidRDefault="009D0F15">
    <w:pPr>
      <w:pBdr>
        <w:top w:val="nil"/>
        <w:left w:val="nil"/>
        <w:bottom w:val="nil"/>
        <w:right w:val="nil"/>
        <w:between w:val="nil"/>
      </w:pBdr>
      <w:tabs>
        <w:tab w:val="center" w:pos="4536"/>
        <w:tab w:val="right" w:pos="9072"/>
      </w:tabs>
      <w:spacing w:after="360"/>
      <w:jc w:val="center"/>
      <w:rPr>
        <w:b/>
        <w:i/>
        <w:color w:val="000000"/>
        <w:sz w:val="28"/>
        <w:szCs w:val="28"/>
      </w:rPr>
    </w:pPr>
    <w:r>
      <w:rPr>
        <w:b/>
        <w:i/>
        <w:color w:val="000000"/>
        <w:sz w:val="22"/>
        <w:szCs w:val="22"/>
      </w:rPr>
      <w:t>FARMAKOGNOSIE 2021/22 – CVIČENÍ č.</w:t>
    </w:r>
    <w:r>
      <w:rPr>
        <w:b/>
        <w:i/>
        <w:color w:val="000000"/>
      </w:rPr>
      <w:t xml:space="preserve"> </w:t>
    </w:r>
    <w:r>
      <w:rPr>
        <w:b/>
        <w:i/>
        <w:color w:val="000000"/>
        <w:sz w:val="28"/>
        <w:szCs w:val="28"/>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99F"/>
    <w:rsid w:val="004C299F"/>
    <w:rsid w:val="00552E52"/>
    <w:rsid w:val="009D0F15"/>
    <w:rsid w:val="00E2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C95A"/>
  <w15:docId w15:val="{7EF0144B-4A8D-46F7-9459-FD85F38E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5E96"/>
  </w:style>
  <w:style w:type="paragraph" w:styleId="Nadpis1">
    <w:name w:val="heading 1"/>
    <w:basedOn w:val="Normln"/>
    <w:next w:val="Normln"/>
    <w:uiPriority w:val="9"/>
    <w:qFormat/>
    <w:rsid w:val="000E5C2F"/>
    <w:pPr>
      <w:keepNext/>
      <w:spacing w:before="60" w:after="240"/>
      <w:jc w:val="center"/>
      <w:outlineLvl w:val="0"/>
    </w:pPr>
    <w:rPr>
      <w:b/>
      <w:kern w:val="28"/>
      <w:sz w:val="28"/>
      <w:szCs w:val="28"/>
    </w:rPr>
  </w:style>
  <w:style w:type="paragraph" w:styleId="Nadpis2">
    <w:name w:val="heading 2"/>
    <w:basedOn w:val="Normln"/>
    <w:next w:val="Normln"/>
    <w:link w:val="Nadpis2Char"/>
    <w:uiPriority w:val="9"/>
    <w:unhideWhenUsed/>
    <w:qFormat/>
    <w:rsid w:val="00CF2372"/>
    <w:pPr>
      <w:keepNext/>
      <w:spacing w:before="300"/>
      <w:outlineLvl w:val="1"/>
    </w:p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2F5A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Zpat">
    <w:name w:val="footer"/>
    <w:basedOn w:val="Normln"/>
    <w:link w:val="ZpatChar"/>
    <w:uiPriority w:val="99"/>
    <w:rsid w:val="003F1131"/>
    <w:pPr>
      <w:tabs>
        <w:tab w:val="center" w:pos="4536"/>
        <w:tab w:val="right" w:pos="9072"/>
      </w:tabs>
    </w:pPr>
  </w:style>
  <w:style w:type="character" w:styleId="slostrnky">
    <w:name w:val="page number"/>
    <w:basedOn w:val="Standardnpsmoodstavce"/>
    <w:rsid w:val="003F1131"/>
  </w:style>
  <w:style w:type="paragraph" w:styleId="Zkladntext">
    <w:name w:val="Body Text"/>
    <w:basedOn w:val="Normln"/>
    <w:rsid w:val="003F1131"/>
  </w:style>
  <w:style w:type="paragraph" w:styleId="Zhlav">
    <w:name w:val="header"/>
    <w:basedOn w:val="Normln"/>
    <w:link w:val="ZhlavChar"/>
    <w:uiPriority w:val="99"/>
    <w:rsid w:val="00415303"/>
    <w:pPr>
      <w:tabs>
        <w:tab w:val="center" w:pos="4536"/>
        <w:tab w:val="right" w:pos="9072"/>
      </w:tabs>
    </w:pPr>
  </w:style>
  <w:style w:type="character" w:customStyle="1" w:styleId="ZhlavChar">
    <w:name w:val="Záhlaví Char"/>
    <w:basedOn w:val="Standardnpsmoodstavce"/>
    <w:link w:val="Zhlav"/>
    <w:uiPriority w:val="99"/>
    <w:rsid w:val="00415303"/>
  </w:style>
  <w:style w:type="character" w:customStyle="1" w:styleId="ZpatChar">
    <w:name w:val="Zápatí Char"/>
    <w:link w:val="Zpat"/>
    <w:uiPriority w:val="99"/>
    <w:rsid w:val="00415303"/>
  </w:style>
  <w:style w:type="paragraph" w:customStyle="1" w:styleId="Nzevdrogy">
    <w:name w:val="Název drogy"/>
    <w:basedOn w:val="Nadpis2"/>
    <w:link w:val="NzevdrogyChar"/>
    <w:autoRedefine/>
    <w:qFormat/>
    <w:rsid w:val="006C2861"/>
    <w:pPr>
      <w:spacing w:before="180" w:after="60"/>
    </w:pPr>
    <w:rPr>
      <w:rFonts w:ascii="Arial" w:hAnsi="Arial" w:cs="Arial"/>
      <w:b/>
      <w:i/>
      <w:iCs/>
    </w:rPr>
  </w:style>
  <w:style w:type="character" w:customStyle="1" w:styleId="Nadpis2Char">
    <w:name w:val="Nadpis 2 Char"/>
    <w:basedOn w:val="Standardnpsmoodstavce"/>
    <w:link w:val="Nadpis2"/>
    <w:rsid w:val="00CF2372"/>
    <w:rPr>
      <w:sz w:val="24"/>
    </w:rPr>
  </w:style>
  <w:style w:type="character" w:customStyle="1" w:styleId="NzevdrogyChar">
    <w:name w:val="Název drogy Char"/>
    <w:basedOn w:val="Nadpis2Char"/>
    <w:link w:val="Nzevdrogy"/>
    <w:rsid w:val="006C2861"/>
    <w:rPr>
      <w:rFonts w:ascii="Arial" w:hAnsi="Arial" w:cs="Arial"/>
      <w:b/>
      <w:i/>
      <w:iCs/>
      <w:sz w:val="24"/>
      <w:szCs w:val="24"/>
    </w:rPr>
  </w:style>
  <w:style w:type="character" w:customStyle="1" w:styleId="NzevChar">
    <w:name w:val="Název Char"/>
    <w:basedOn w:val="Standardnpsmoodstavce"/>
    <w:link w:val="Nzev"/>
    <w:rsid w:val="002F5A64"/>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432BC1"/>
    <w:pPr>
      <w:spacing w:after="200" w:line="276" w:lineRule="auto"/>
      <w:ind w:left="720"/>
      <w:contextualSpacing/>
    </w:pPr>
    <w:rPr>
      <w:rFonts w:asciiTheme="minorHAnsi" w:eastAsiaTheme="minorHAnsi" w:hAnsiTheme="minorHAnsi" w:cstheme="minorBidi"/>
      <w:sz w:val="22"/>
      <w:szCs w:val="22"/>
    </w:rPr>
  </w:style>
  <w:style w:type="table" w:styleId="Mkatabulky">
    <w:name w:val="Table Grid"/>
    <w:basedOn w:val="Normlntabulka"/>
    <w:uiPriority w:val="59"/>
    <w:rsid w:val="000C380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0C3804"/>
  </w:style>
  <w:style w:type="paragraph" w:styleId="Normlnweb">
    <w:name w:val="Normal (Web)"/>
    <w:basedOn w:val="Normln"/>
    <w:uiPriority w:val="99"/>
    <w:semiHidden/>
    <w:unhideWhenUsed/>
    <w:rsid w:val="00A361F7"/>
    <w:pPr>
      <w:spacing w:before="100" w:beforeAutospacing="1" w:after="100" w:afterAutospacing="1"/>
    </w:pPr>
    <w:rPr>
      <w:lang w:val="en-GB" w:eastAsia="en-GB"/>
    </w:rPr>
  </w:style>
  <w:style w:type="paragraph" w:styleId="Textbubliny">
    <w:name w:val="Balloon Text"/>
    <w:basedOn w:val="Normln"/>
    <w:link w:val="TextbublinyChar"/>
    <w:semiHidden/>
    <w:unhideWhenUsed/>
    <w:rsid w:val="001728C3"/>
    <w:rPr>
      <w:rFonts w:ascii="Segoe UI" w:hAnsi="Segoe UI" w:cs="Segoe UI"/>
      <w:sz w:val="18"/>
      <w:szCs w:val="18"/>
    </w:rPr>
  </w:style>
  <w:style w:type="character" w:customStyle="1" w:styleId="TextbublinyChar">
    <w:name w:val="Text bubliny Char"/>
    <w:basedOn w:val="Standardnpsmoodstavce"/>
    <w:link w:val="Textbubliny"/>
    <w:semiHidden/>
    <w:rsid w:val="001728C3"/>
    <w:rPr>
      <w:rFonts w:ascii="Segoe UI" w:hAnsi="Segoe UI" w:cs="Segoe UI"/>
      <w:sz w:val="18"/>
      <w:szCs w:val="18"/>
    </w:rPr>
  </w:style>
  <w:style w:type="character" w:styleId="Odkaznakoment">
    <w:name w:val="annotation reference"/>
    <w:basedOn w:val="Standardnpsmoodstavce"/>
    <w:semiHidden/>
    <w:unhideWhenUsed/>
    <w:rsid w:val="00446213"/>
    <w:rPr>
      <w:sz w:val="16"/>
      <w:szCs w:val="16"/>
    </w:rPr>
  </w:style>
  <w:style w:type="paragraph" w:styleId="Textkomente">
    <w:name w:val="annotation text"/>
    <w:basedOn w:val="Normln"/>
    <w:link w:val="TextkomenteChar"/>
    <w:semiHidden/>
    <w:unhideWhenUsed/>
    <w:rsid w:val="00446213"/>
    <w:rPr>
      <w:sz w:val="20"/>
    </w:rPr>
  </w:style>
  <w:style w:type="character" w:customStyle="1" w:styleId="TextkomenteChar">
    <w:name w:val="Text komentáře Char"/>
    <w:basedOn w:val="Standardnpsmoodstavce"/>
    <w:link w:val="Textkomente"/>
    <w:semiHidden/>
    <w:rsid w:val="00446213"/>
  </w:style>
  <w:style w:type="paragraph" w:styleId="Pedmtkomente">
    <w:name w:val="annotation subject"/>
    <w:basedOn w:val="Textkomente"/>
    <w:next w:val="Textkomente"/>
    <w:link w:val="PedmtkomenteChar"/>
    <w:semiHidden/>
    <w:unhideWhenUsed/>
    <w:rsid w:val="00446213"/>
    <w:rPr>
      <w:b/>
      <w:bCs/>
    </w:rPr>
  </w:style>
  <w:style w:type="character" w:customStyle="1" w:styleId="PedmtkomenteChar">
    <w:name w:val="Předmět komentáře Char"/>
    <w:basedOn w:val="TextkomenteChar"/>
    <w:link w:val="Pedmtkomente"/>
    <w:semiHidden/>
    <w:rsid w:val="00446213"/>
    <w:rPr>
      <w:b/>
      <w:bC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JhD+wK895mBkR70FDGPeQyoPg==">AMUW2mXIUhC2wQ6Tq5+EworWNoJ4Hk+WhnEY5SBvVSJSWyCYfRZizBKYEhWaM/klEPARtASb2UzcpPEE7QjRJKtcW0lGgzcsuI0n4qmktaZkkHOSVVYjshSH3o6VYLnwLAAFPyXI9pvm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2345</Words>
  <Characters>13370</Characters>
  <Application>Microsoft Office Word</Application>
  <DocSecurity>0</DocSecurity>
  <Lines>111</Lines>
  <Paragraphs>31</Paragraphs>
  <ScaleCrop>false</ScaleCrop>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Faf</dc:creator>
  <cp:lastModifiedBy>Milan Malaník</cp:lastModifiedBy>
  <cp:revision>3</cp:revision>
  <dcterms:created xsi:type="dcterms:W3CDTF">2021-09-06T14:18:00Z</dcterms:created>
  <dcterms:modified xsi:type="dcterms:W3CDTF">2021-10-08T11:25:00Z</dcterms:modified>
</cp:coreProperties>
</file>