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16" w:rsidRPr="0010558B" w:rsidRDefault="0010558B" w:rsidP="00B43E16">
      <w:pPr>
        <w:shd w:val="clear" w:color="auto" w:fill="FFFFFF"/>
        <w:spacing w:before="19" w:after="38" w:line="288" w:lineRule="atLeast"/>
        <w:outlineLvl w:val="1"/>
        <w:rPr>
          <w:rFonts w:ascii="Times New Roman" w:eastAsia="Times New Roman" w:hAnsi="Times New Roman" w:cs="Times New Roman"/>
          <w:b/>
          <w:bCs/>
          <w:color w:val="00386B"/>
          <w:kern w:val="36"/>
          <w:sz w:val="36"/>
          <w:szCs w:val="36"/>
          <w:lang w:eastAsia="it-IT"/>
        </w:rPr>
      </w:pPr>
      <w:r w:rsidRPr="0010558B">
        <w:rPr>
          <w:rFonts w:ascii="Times New Roman" w:eastAsia="Times New Roman" w:hAnsi="Times New Roman" w:cs="Times New Roman"/>
          <w:b/>
          <w:bCs/>
          <w:i/>
          <w:color w:val="00386B"/>
          <w:kern w:val="36"/>
          <w:sz w:val="36"/>
          <w:szCs w:val="36"/>
          <w:lang w:eastAsia="it-IT"/>
        </w:rPr>
        <w:t>Totòtruffa</w:t>
      </w:r>
      <w:r w:rsidR="00B43E16" w:rsidRPr="0010558B">
        <w:rPr>
          <w:rFonts w:ascii="Times New Roman" w:eastAsia="Times New Roman" w:hAnsi="Times New Roman" w:cs="Times New Roman"/>
          <w:b/>
          <w:bCs/>
          <w:color w:val="00386B"/>
          <w:kern w:val="36"/>
          <w:sz w:val="36"/>
          <w:szCs w:val="36"/>
          <w:lang w:eastAsia="it-IT"/>
        </w:rPr>
        <w:t xml:space="preserve"> alla romana: </w:t>
      </w:r>
      <w:r w:rsidR="00B43E16" w:rsidRPr="0010558B">
        <w:rPr>
          <w:rFonts w:ascii="Times New Roman" w:eastAsia="Times New Roman" w:hAnsi="Times New Roman" w:cs="Times New Roman"/>
          <w:b/>
          <w:bCs/>
          <w:color w:val="00386B"/>
          <w:kern w:val="36"/>
          <w:sz w:val="36"/>
          <w:szCs w:val="36"/>
          <w:lang w:eastAsia="it-IT"/>
        </w:rPr>
        <w:br/>
        <w:t>vende una casa, ma non è sua</w:t>
      </w:r>
    </w:p>
    <w:p w:rsidR="00B43E16" w:rsidRPr="0010558B" w:rsidRDefault="00B43E16" w:rsidP="00B43E16">
      <w:pPr>
        <w:shd w:val="clear" w:color="auto" w:fill="FFFFFF"/>
        <w:spacing w:before="100" w:beforeAutospacing="1" w:after="100" w:afterAutospacing="1" w:line="163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00386B"/>
          <w:sz w:val="28"/>
          <w:szCs w:val="28"/>
          <w:lang w:eastAsia="it-IT"/>
        </w:rPr>
      </w:pPr>
      <w:r w:rsidRPr="0010558B">
        <w:rPr>
          <w:rFonts w:ascii="Times New Roman" w:eastAsia="Times New Roman" w:hAnsi="Times New Roman" w:cs="Times New Roman"/>
          <w:b/>
          <w:bCs/>
          <w:i/>
          <w:color w:val="00386B"/>
          <w:sz w:val="28"/>
          <w:szCs w:val="28"/>
          <w:lang w:eastAsia="it-IT"/>
        </w:rPr>
        <w:t>Si finge proprietario di un appartamento di cui era affittuario e incassa 150mila euro per poi sparire. Così è finito in manette un napoletano di 53 anni</w:t>
      </w:r>
    </w:p>
    <w:p w:rsidR="00E30AC4" w:rsidRPr="006206D6" w:rsidRDefault="00B43E16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10558B">
        <w:rPr>
          <w:rFonts w:ascii="Times New Roman" w:hAnsi="Times New Roman" w:cs="Times New Roman"/>
          <w:color w:val="222222"/>
          <w:sz w:val="24"/>
          <w:szCs w:val="24"/>
        </w:rPr>
        <w:t>Ven</w:t>
      </w:r>
      <w:r w:rsidR="0010558B">
        <w:rPr>
          <w:rFonts w:ascii="Times New Roman" w:hAnsi="Times New Roman" w:cs="Times New Roman"/>
          <w:color w:val="222222"/>
          <w:sz w:val="24"/>
          <w:szCs w:val="24"/>
        </w:rPr>
        <w:t>de un appartamento non suo, all’</w:t>
      </w:r>
      <w:r w:rsidRPr="0010558B">
        <w:rPr>
          <w:rFonts w:ascii="Times New Roman" w:hAnsi="Times New Roman" w:cs="Times New Roman"/>
          <w:color w:val="222222"/>
          <w:sz w:val="24"/>
          <w:szCs w:val="24"/>
        </w:rPr>
        <w:t>insaputa del reale proprietario, e incassa 150mila euro. Sembra</w:t>
      </w:r>
      <w:r w:rsidR="0010558B">
        <w:rPr>
          <w:rFonts w:ascii="Times New Roman" w:hAnsi="Times New Roman" w:cs="Times New Roman"/>
          <w:color w:val="222222"/>
          <w:sz w:val="24"/>
          <w:szCs w:val="24"/>
        </w:rPr>
        <w:t xml:space="preserve"> un episodio di </w:t>
      </w:r>
      <w:r w:rsidR="0010558B" w:rsidRPr="0010558B">
        <w:rPr>
          <w:rFonts w:ascii="Times New Roman" w:hAnsi="Times New Roman" w:cs="Times New Roman"/>
          <w:i/>
          <w:color w:val="222222"/>
          <w:sz w:val="24"/>
          <w:szCs w:val="24"/>
        </w:rPr>
        <w:t>Totòtruffa</w:t>
      </w:r>
      <w:r w:rsidRPr="006206D6">
        <w:rPr>
          <w:rFonts w:ascii="Times New Roman" w:hAnsi="Times New Roman" w:cs="Times New Roman"/>
          <w:color w:val="222222"/>
          <w:sz w:val="24"/>
          <w:szCs w:val="24"/>
        </w:rPr>
        <w:t xml:space="preserve">, e invece è la storia realmente accaduta a Roma. E un 53enne napoletano, già noto alle </w:t>
      </w:r>
      <w:r w:rsidR="0010558B">
        <w:rPr>
          <w:rFonts w:ascii="Times New Roman" w:hAnsi="Times New Roman" w:cs="Times New Roman"/>
          <w:color w:val="222222"/>
          <w:sz w:val="24"/>
          <w:szCs w:val="24"/>
        </w:rPr>
        <w:t>forze dell’ordine e autore del “bidone”</w:t>
      </w:r>
      <w:r w:rsidRPr="006206D6">
        <w:rPr>
          <w:rFonts w:ascii="Times New Roman" w:hAnsi="Times New Roman" w:cs="Times New Roman"/>
          <w:color w:val="222222"/>
          <w:sz w:val="24"/>
          <w:szCs w:val="24"/>
        </w:rPr>
        <w:t>, è finito in carcere co</w:t>
      </w:r>
      <w:r w:rsidR="00A8049E">
        <w:rPr>
          <w:rFonts w:ascii="Times New Roman" w:hAnsi="Times New Roman" w:cs="Times New Roman"/>
          <w:color w:val="222222"/>
          <w:sz w:val="24"/>
          <w:szCs w:val="24"/>
        </w:rPr>
        <w:t>n le accuse di truffa aggravata e</w:t>
      </w:r>
      <w:r w:rsidRPr="006206D6">
        <w:rPr>
          <w:rFonts w:ascii="Times New Roman" w:hAnsi="Times New Roman" w:cs="Times New Roman"/>
          <w:color w:val="222222"/>
          <w:sz w:val="24"/>
          <w:szCs w:val="24"/>
        </w:rPr>
        <w:t xml:space="preserve"> possesso di documenti di identità falsi.</w:t>
      </w:r>
    </w:p>
    <w:p w:rsidR="00B43E16" w:rsidRPr="006206D6" w:rsidRDefault="00B43E16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206D6">
        <w:rPr>
          <w:rFonts w:ascii="Times New Roman" w:hAnsi="Times New Roman" w:cs="Times New Roman"/>
          <w:color w:val="222222"/>
          <w:sz w:val="24"/>
          <w:szCs w:val="24"/>
        </w:rPr>
        <w:t>Tutto è iniziato qualche mese fa, quando un professio</w:t>
      </w:r>
      <w:r w:rsidR="0010558B">
        <w:rPr>
          <w:rFonts w:ascii="Times New Roman" w:hAnsi="Times New Roman" w:cs="Times New Roman"/>
          <w:color w:val="222222"/>
          <w:sz w:val="24"/>
          <w:szCs w:val="24"/>
        </w:rPr>
        <w:t>nista romano, dopo aver letto l’</w:t>
      </w:r>
      <w:r w:rsidRPr="006206D6">
        <w:rPr>
          <w:rFonts w:ascii="Times New Roman" w:hAnsi="Times New Roman" w:cs="Times New Roman"/>
          <w:color w:val="222222"/>
          <w:sz w:val="24"/>
          <w:szCs w:val="24"/>
        </w:rPr>
        <w:t>annuncio economico su un giornale specializzato, fissa un appuntamento con il presunto prop</w:t>
      </w:r>
      <w:r w:rsidR="0010558B">
        <w:rPr>
          <w:rFonts w:ascii="Times New Roman" w:hAnsi="Times New Roman" w:cs="Times New Roman"/>
          <w:color w:val="222222"/>
          <w:sz w:val="24"/>
          <w:szCs w:val="24"/>
        </w:rPr>
        <w:t>rietario di un appartamento in v</w:t>
      </w:r>
      <w:r w:rsidRPr="006206D6">
        <w:rPr>
          <w:rFonts w:ascii="Times New Roman" w:hAnsi="Times New Roman" w:cs="Times New Roman"/>
          <w:color w:val="222222"/>
          <w:sz w:val="24"/>
          <w:szCs w:val="24"/>
        </w:rPr>
        <w:t>ia Quero, zona Osteria Nuova. Dopo aver visitato la casa dec</w:t>
      </w:r>
      <w:r w:rsidR="0010558B">
        <w:rPr>
          <w:rFonts w:ascii="Times New Roman" w:hAnsi="Times New Roman" w:cs="Times New Roman"/>
          <w:color w:val="222222"/>
          <w:sz w:val="24"/>
          <w:szCs w:val="24"/>
        </w:rPr>
        <w:t>ide di comprarla anche perché l’</w:t>
      </w:r>
      <w:r w:rsidRPr="006206D6">
        <w:rPr>
          <w:rFonts w:ascii="Times New Roman" w:hAnsi="Times New Roman" w:cs="Times New Roman"/>
          <w:color w:val="222222"/>
          <w:sz w:val="24"/>
          <w:szCs w:val="24"/>
        </w:rPr>
        <w:t>affare sembra davvero buono, visto il prezzo vantaggioso: 150mila euro per 150 metri quadrati con giardino.</w:t>
      </w:r>
    </w:p>
    <w:p w:rsidR="00B43E16" w:rsidRPr="006206D6" w:rsidRDefault="00B43E16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206D6">
        <w:rPr>
          <w:rFonts w:ascii="Times New Roman" w:hAnsi="Times New Roman" w:cs="Times New Roman"/>
          <w:color w:val="222222"/>
          <w:sz w:val="24"/>
          <w:szCs w:val="24"/>
        </w:rPr>
        <w:t>Dopo qualche giorno, acquirente e venditore si recano da un nota</w:t>
      </w:r>
      <w:r w:rsidR="0010558B">
        <w:rPr>
          <w:rFonts w:ascii="Times New Roman" w:hAnsi="Times New Roman" w:cs="Times New Roman"/>
          <w:color w:val="222222"/>
          <w:sz w:val="24"/>
          <w:szCs w:val="24"/>
        </w:rPr>
        <w:t>io della capitale e stipulano l’</w:t>
      </w:r>
      <w:r w:rsidRPr="006206D6">
        <w:rPr>
          <w:rFonts w:ascii="Times New Roman" w:hAnsi="Times New Roman" w:cs="Times New Roman"/>
          <w:color w:val="222222"/>
          <w:sz w:val="24"/>
          <w:szCs w:val="24"/>
        </w:rPr>
        <w:t>atto di compravendita: i 150mila euro passano sul conto corrente del truffatore.</w:t>
      </w:r>
      <w:r w:rsidRPr="006206D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206D6">
        <w:rPr>
          <w:rFonts w:ascii="Times New Roman" w:hAnsi="Times New Roman" w:cs="Times New Roman"/>
          <w:color w:val="222222"/>
          <w:sz w:val="24"/>
          <w:szCs w:val="24"/>
        </w:rPr>
        <w:br/>
        <w:t>Pas</w:t>
      </w:r>
      <w:r w:rsidR="0010558B">
        <w:rPr>
          <w:rFonts w:ascii="Times New Roman" w:hAnsi="Times New Roman" w:cs="Times New Roman"/>
          <w:color w:val="222222"/>
          <w:sz w:val="24"/>
          <w:szCs w:val="24"/>
        </w:rPr>
        <w:t>sata qualche settimana, però, l’</w:t>
      </w:r>
      <w:r w:rsidRPr="006206D6">
        <w:rPr>
          <w:rFonts w:ascii="Times New Roman" w:hAnsi="Times New Roman" w:cs="Times New Roman"/>
          <w:color w:val="222222"/>
          <w:sz w:val="24"/>
          <w:szCs w:val="24"/>
        </w:rPr>
        <w:t>inganno viene a galla qu</w:t>
      </w:r>
      <w:r w:rsidR="0010558B">
        <w:rPr>
          <w:rFonts w:ascii="Times New Roman" w:hAnsi="Times New Roman" w:cs="Times New Roman"/>
          <w:color w:val="222222"/>
          <w:sz w:val="24"/>
          <w:szCs w:val="24"/>
        </w:rPr>
        <w:t>ando il reale proprietario dell’</w:t>
      </w:r>
      <w:r w:rsidRPr="006206D6">
        <w:rPr>
          <w:rFonts w:ascii="Times New Roman" w:hAnsi="Times New Roman" w:cs="Times New Roman"/>
          <w:color w:val="222222"/>
          <w:sz w:val="24"/>
          <w:szCs w:val="24"/>
        </w:rPr>
        <w:t>immobile si reca s</w:t>
      </w:r>
      <w:r w:rsidR="0010558B">
        <w:rPr>
          <w:rFonts w:ascii="Times New Roman" w:hAnsi="Times New Roman" w:cs="Times New Roman"/>
          <w:color w:val="222222"/>
          <w:sz w:val="24"/>
          <w:szCs w:val="24"/>
        </w:rPr>
        <w:t>ul posto e trova la sorpresa: l’</w:t>
      </w:r>
      <w:r w:rsidRPr="006206D6">
        <w:rPr>
          <w:rFonts w:ascii="Times New Roman" w:hAnsi="Times New Roman" w:cs="Times New Roman"/>
          <w:color w:val="222222"/>
          <w:sz w:val="24"/>
          <w:szCs w:val="24"/>
        </w:rPr>
        <w:t>inquilino a cui aveva affittato la casa, cioè il truffatore, è sparito e dopo aver falsificato i documenti, fingendosi il reale pro</w:t>
      </w:r>
      <w:r w:rsidR="0010558B">
        <w:rPr>
          <w:rFonts w:ascii="Times New Roman" w:hAnsi="Times New Roman" w:cs="Times New Roman"/>
          <w:color w:val="222222"/>
          <w:sz w:val="24"/>
          <w:szCs w:val="24"/>
        </w:rPr>
        <w:t>prietario, ha persino venduto l’</w:t>
      </w:r>
      <w:r w:rsidRPr="006206D6">
        <w:rPr>
          <w:rFonts w:ascii="Times New Roman" w:hAnsi="Times New Roman" w:cs="Times New Roman"/>
          <w:color w:val="222222"/>
          <w:sz w:val="24"/>
          <w:szCs w:val="24"/>
        </w:rPr>
        <w:t>appartamento.</w:t>
      </w:r>
    </w:p>
    <w:p w:rsidR="00B43E16" w:rsidRPr="006206D6" w:rsidRDefault="00B43E16" w:rsidP="001055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206D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quel punto il compratore e il reale proprietario si rivolgono ai carabinieri per denunciare il raggiro. In brev</w:t>
      </w:r>
      <w:r w:rsidR="0010558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 le indagini dei militari dell’</w:t>
      </w:r>
      <w:r w:rsidRPr="006206D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Arma provano la falsità dei documenti utilizzati per la compravendita e consentono di identificare e arrestare il truffatore, rinchiuso nel carcere di Poggioreale. Sarà interrogato nei prossimi giorni</w:t>
      </w:r>
      <w:r w:rsidR="006206D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6206D6" w:rsidRDefault="006206D6" w:rsidP="00B43E16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222222"/>
          <w:sz w:val="13"/>
          <w:szCs w:val="13"/>
          <w:lang w:eastAsia="it-IT"/>
        </w:rPr>
      </w:pPr>
    </w:p>
    <w:p w:rsidR="006206D6" w:rsidRPr="00B43E16" w:rsidRDefault="006206D6" w:rsidP="003D5660">
      <w:pPr>
        <w:rPr>
          <w:rFonts w:ascii="Arial" w:eastAsia="Times New Roman" w:hAnsi="Arial" w:cs="Arial"/>
          <w:color w:val="222222"/>
          <w:sz w:val="13"/>
          <w:szCs w:val="13"/>
          <w:lang w:eastAsia="it-IT"/>
        </w:rPr>
      </w:pPr>
    </w:p>
    <w:sectPr w:rsidR="006206D6" w:rsidRPr="00B43E16" w:rsidSect="00E30A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9D" w:rsidRDefault="0090469D" w:rsidP="003F6310">
      <w:pPr>
        <w:spacing w:after="0" w:line="240" w:lineRule="auto"/>
      </w:pPr>
      <w:r>
        <w:separator/>
      </w:r>
    </w:p>
  </w:endnote>
  <w:endnote w:type="continuationSeparator" w:id="0">
    <w:p w:rsidR="0090469D" w:rsidRDefault="0090469D" w:rsidP="003F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9D" w:rsidRDefault="0090469D" w:rsidP="003F6310">
      <w:pPr>
        <w:spacing w:after="0" w:line="240" w:lineRule="auto"/>
      </w:pPr>
      <w:r>
        <w:separator/>
      </w:r>
    </w:p>
  </w:footnote>
  <w:footnote w:type="continuationSeparator" w:id="0">
    <w:p w:rsidR="0090469D" w:rsidRDefault="0090469D" w:rsidP="003F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10" w:rsidRDefault="003F6310">
    <w:pPr>
      <w:pStyle w:val="Intestazione"/>
    </w:pPr>
    <w:r>
      <w:t>Leggiamo il giornale: il fatto di cronaca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E16"/>
    <w:rsid w:val="0010558B"/>
    <w:rsid w:val="003D5660"/>
    <w:rsid w:val="003F6310"/>
    <w:rsid w:val="006206D6"/>
    <w:rsid w:val="0090469D"/>
    <w:rsid w:val="00974302"/>
    <w:rsid w:val="00A8049E"/>
    <w:rsid w:val="00B43E16"/>
    <w:rsid w:val="00E3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AC4"/>
  </w:style>
  <w:style w:type="paragraph" w:styleId="Titolo3">
    <w:name w:val="heading 3"/>
    <w:basedOn w:val="Normale"/>
    <w:link w:val="Titolo3Carattere"/>
    <w:uiPriority w:val="9"/>
    <w:qFormat/>
    <w:rsid w:val="0062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206D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6310"/>
  </w:style>
  <w:style w:type="paragraph" w:styleId="Pidipagina">
    <w:name w:val="footer"/>
    <w:basedOn w:val="Normale"/>
    <w:link w:val="PidipaginaCarattere"/>
    <w:uiPriority w:val="99"/>
    <w:semiHidden/>
    <w:unhideWhenUsed/>
    <w:rsid w:val="003F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6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487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856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3492">
                      <w:marLeft w:val="77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847">
              <w:marLeft w:val="0"/>
              <w:marRight w:val="0"/>
              <w:marTop w:val="0"/>
              <w:marBottom w:val="2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103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98457639">
                      <w:marLeft w:val="38"/>
                      <w:marRight w:val="38"/>
                      <w:marTop w:val="38"/>
                      <w:marBottom w:val="192"/>
                      <w:divBdr>
                        <w:top w:val="single" w:sz="4" w:space="0" w:color="B9BDC1"/>
                        <w:left w:val="single" w:sz="4" w:space="0" w:color="B9BDC1"/>
                        <w:bottom w:val="single" w:sz="4" w:space="10" w:color="B9BDC1"/>
                        <w:right w:val="single" w:sz="4" w:space="0" w:color="B9BDC1"/>
                      </w:divBdr>
                      <w:divsChild>
                        <w:div w:id="586615697">
                          <w:marLeft w:val="96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89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94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De Tommaso</cp:lastModifiedBy>
  <cp:revision>3</cp:revision>
  <dcterms:created xsi:type="dcterms:W3CDTF">2013-03-03T09:08:00Z</dcterms:created>
  <dcterms:modified xsi:type="dcterms:W3CDTF">2013-03-03T22:31:00Z</dcterms:modified>
</cp:coreProperties>
</file>