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21" w:rsidRDefault="003E1921" w:rsidP="003E1921">
      <w:pPr>
        <w:numPr>
          <w:ilvl w:val="0"/>
          <w:numId w:val="1"/>
        </w:numPr>
      </w:pPr>
      <w:r>
        <w:t>2. 4. Jak lze v korpusu hledat doklady pro výzkum slovotvorby</w:t>
      </w:r>
    </w:p>
    <w:p w:rsidR="003E1921" w:rsidRDefault="003E1921" w:rsidP="003E1921">
      <w:pPr>
        <w:ind w:left="720"/>
      </w:pPr>
      <w:r>
        <w:t xml:space="preserve">Slovotvorný typ – termín pro skupinu slov, která jsou tvořena stejným způsobem, a to jak po stránce významové (slovotvorná třída), tak po stránce formální (uvnitř </w:t>
      </w:r>
      <w:proofErr w:type="spellStart"/>
      <w:r>
        <w:t>třídz</w:t>
      </w:r>
      <w:proofErr w:type="spellEnd"/>
      <w:r>
        <w:t xml:space="preserve"> existuje několik typů). Máme třídu substantiv tvořených ze sloves, která označují osoby, které vykonávají děj pojmenovaný slovesem, od něhož je substantivum odvozeno. Např. </w:t>
      </w:r>
      <w:r>
        <w:rPr>
          <w:i/>
        </w:rPr>
        <w:t xml:space="preserve">učitel, rodič, soudce, mluvčí, </w:t>
      </w:r>
      <w:proofErr w:type="gramStart"/>
      <w:r>
        <w:rPr>
          <w:i/>
        </w:rPr>
        <w:t>pekař, ...</w:t>
      </w:r>
      <w:r>
        <w:t xml:space="preserve"> jsou</w:t>
      </w:r>
      <w:proofErr w:type="gramEnd"/>
      <w:r>
        <w:t xml:space="preserve"> jména osob tvořená ze sloves. Odvozovacím prostředkem je sufix/přípona (</w:t>
      </w:r>
      <w:r>
        <w:rPr>
          <w:i/>
        </w:rPr>
        <w:t>-tel, -č, -</w:t>
      </w:r>
      <w:proofErr w:type="spellStart"/>
      <w:r>
        <w:rPr>
          <w:i/>
        </w:rPr>
        <w:t>ce</w:t>
      </w:r>
      <w:proofErr w:type="spellEnd"/>
      <w:r>
        <w:rPr>
          <w:i/>
        </w:rPr>
        <w:t>, -čí, -</w:t>
      </w:r>
      <w:proofErr w:type="spellStart"/>
      <w:r>
        <w:rPr>
          <w:i/>
        </w:rPr>
        <w:t>ař</w:t>
      </w:r>
      <w:proofErr w:type="spellEnd"/>
      <w:r>
        <w:t xml:space="preserve">). </w:t>
      </w:r>
    </w:p>
    <w:p w:rsidR="003E1921" w:rsidRDefault="003E1921" w:rsidP="003E1921">
      <w:pPr>
        <w:ind w:left="720"/>
      </w:pPr>
      <w:r>
        <w:t xml:space="preserve">Slovotvorné vztahy nejsou v morfologických značkách zpravidla zaznamenány (výjimky: stupňování, pravidelné odvozování </w:t>
      </w:r>
      <w:proofErr w:type="spellStart"/>
      <w:r>
        <w:t>posesibních</w:t>
      </w:r>
      <w:proofErr w:type="spellEnd"/>
      <w:r>
        <w:t xml:space="preserve"> adjektiv a adjektiv s </w:t>
      </w:r>
      <w:proofErr w:type="spellStart"/>
      <w:r>
        <w:t>opourou</w:t>
      </w:r>
      <w:proofErr w:type="spellEnd"/>
      <w:r>
        <w:t xml:space="preserve"> ve tvarech přechodníků).</w:t>
      </w:r>
    </w:p>
    <w:p w:rsidR="003E1921" w:rsidRDefault="003E1921" w:rsidP="003E1921">
      <w:pPr>
        <w:ind w:left="720"/>
      </w:pPr>
      <w:r>
        <w:t xml:space="preserve">S ohledem na </w:t>
      </w:r>
      <w:r w:rsidR="00BA24DC">
        <w:t>to, že formanty (afixy) představují oporu pro formální zadání dotazu, si ukážeme, jak z korpusu lze získat data pro studium slovotvorby.</w:t>
      </w:r>
    </w:p>
    <w:p w:rsidR="00BA24DC" w:rsidRDefault="00BA24DC" w:rsidP="003E1921">
      <w:pPr>
        <w:ind w:left="720"/>
      </w:pPr>
      <w:r>
        <w:t xml:space="preserve">Vyhledejte v korpusu kandidáty na slovotvorný </w:t>
      </w:r>
      <w:proofErr w:type="gramStart"/>
      <w:r>
        <w:t>typ</w:t>
      </w:r>
      <w:proofErr w:type="gramEnd"/>
      <w:r>
        <w:t xml:space="preserve"> –</w:t>
      </w:r>
      <w:proofErr w:type="gramStart"/>
      <w:r>
        <w:t>tel</w:t>
      </w:r>
      <w:proofErr w:type="gramEnd"/>
      <w:r>
        <w:t>, -č, -</w:t>
      </w:r>
      <w:proofErr w:type="spellStart"/>
      <w:r>
        <w:t>ce</w:t>
      </w:r>
      <w:proofErr w:type="spellEnd"/>
      <w:r>
        <w:t>, -čí, -</w:t>
      </w:r>
      <w:proofErr w:type="spellStart"/>
      <w:r>
        <w:t>ař</w:t>
      </w:r>
      <w:proofErr w:type="spellEnd"/>
    </w:p>
    <w:p w:rsidR="00BA24DC" w:rsidRDefault="00BA24DC" w:rsidP="003E1921">
      <w:pPr>
        <w:ind w:left="720"/>
      </w:pPr>
      <w:r>
        <w:t>Postup: Slovní formulace dotazu by měla vypadat následovně: Chceme vyhledat všechna substantiva životná maskulina, jejichž základní tvar končí na řetězec shodný s derivačním prostředkem (sufixem).</w:t>
      </w:r>
    </w:p>
    <w:p w:rsidR="00BA24DC" w:rsidRDefault="00BA24DC" w:rsidP="003E1921">
      <w:pPr>
        <w:ind w:left="720"/>
        <w:rPr>
          <w:b/>
        </w:rPr>
      </w:pPr>
      <w:r w:rsidRPr="00BA24DC">
        <w:rPr>
          <w:b/>
        </w:rPr>
        <w:t>[</w:t>
      </w:r>
      <w:proofErr w:type="gramStart"/>
      <w:r w:rsidRPr="00BA24DC">
        <w:rPr>
          <w:b/>
        </w:rPr>
        <w:t>lemma=".*tel</w:t>
      </w:r>
      <w:proofErr w:type="gramEnd"/>
      <w:r w:rsidRPr="00BA24DC">
        <w:rPr>
          <w:b/>
        </w:rPr>
        <w:t xml:space="preserve">" &amp; </w:t>
      </w:r>
      <w:proofErr w:type="spellStart"/>
      <w:r w:rsidRPr="00BA24DC">
        <w:rPr>
          <w:b/>
        </w:rPr>
        <w:t>tag</w:t>
      </w:r>
      <w:proofErr w:type="spellEnd"/>
      <w:r w:rsidRPr="00BA24DC">
        <w:rPr>
          <w:b/>
        </w:rPr>
        <w:t>="NNM.*"]</w:t>
      </w:r>
    </w:p>
    <w:p w:rsidR="00BA24DC" w:rsidRDefault="00BA24DC" w:rsidP="003E1921">
      <w:pPr>
        <w:ind w:left="720"/>
        <w:rPr>
          <w:b/>
        </w:rPr>
      </w:pPr>
      <w:r>
        <w:rPr>
          <w:noProof/>
          <w:lang w:eastAsia="cs-CZ"/>
        </w:rPr>
        <w:drawing>
          <wp:inline distT="0" distB="0" distL="0" distR="0" wp14:anchorId="1D9A6F80" wp14:editId="6C06B965">
            <wp:extent cx="5760720" cy="3573043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4DC" w:rsidRDefault="00BA24DC" w:rsidP="003E1921">
      <w:pPr>
        <w:ind w:left="720"/>
      </w:pPr>
      <w:r w:rsidRPr="00BA24DC">
        <w:t>Poz</w:t>
      </w:r>
      <w:r>
        <w:t>orování výsledků a další analýza (</w:t>
      </w:r>
      <w:r>
        <w:rPr>
          <w:i/>
        </w:rPr>
        <w:t xml:space="preserve">datel, </w:t>
      </w:r>
      <w:proofErr w:type="spellStart"/>
      <w:r>
        <w:rPr>
          <w:i/>
        </w:rPr>
        <w:t>Keitel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Bortel</w:t>
      </w:r>
      <w:proofErr w:type="spellEnd"/>
      <w:r>
        <w:t>).</w:t>
      </w:r>
    </w:p>
    <w:p w:rsidR="00BA24DC" w:rsidRDefault="00BA24DC" w:rsidP="003E1921">
      <w:pPr>
        <w:ind w:left="720"/>
      </w:pPr>
      <w:r>
        <w:t>Podmínka nutná, ale nikoliv dostačující.</w:t>
      </w:r>
    </w:p>
    <w:p w:rsidR="00BA24DC" w:rsidRDefault="00BA24DC" w:rsidP="003E1921">
      <w:pPr>
        <w:ind w:left="720"/>
      </w:pPr>
      <w:r>
        <w:t>Optimalizace dotazu.</w:t>
      </w:r>
    </w:p>
    <w:p w:rsidR="00BA24DC" w:rsidRDefault="00BA24DC" w:rsidP="003E1921">
      <w:pPr>
        <w:ind w:left="720"/>
      </w:pPr>
      <w:r w:rsidRPr="00BA24DC">
        <w:rPr>
          <w:b/>
        </w:rPr>
        <w:lastRenderedPageBreak/>
        <w:t>[</w:t>
      </w:r>
      <w:proofErr w:type="gramStart"/>
      <w:r w:rsidRPr="00BA24DC">
        <w:rPr>
          <w:b/>
        </w:rPr>
        <w:t>lemma=".*</w:t>
      </w:r>
      <w:r w:rsidR="0013296A" w:rsidRPr="0013296A">
        <w:rPr>
          <w:b/>
        </w:rPr>
        <w:t>[^</w:t>
      </w:r>
      <w:proofErr w:type="spellStart"/>
      <w:r w:rsidR="0013296A" w:rsidRPr="0013296A">
        <w:rPr>
          <w:b/>
        </w:rPr>
        <w:t>a</w:t>
      </w:r>
      <w:r w:rsidR="0013296A">
        <w:rPr>
          <w:b/>
        </w:rPr>
        <w:t>áeěéiíoóuůúyý</w:t>
      </w:r>
      <w:proofErr w:type="spellEnd"/>
      <w:proofErr w:type="gramEnd"/>
      <w:r w:rsidR="0013296A" w:rsidRPr="0013296A">
        <w:rPr>
          <w:b/>
        </w:rPr>
        <w:t>]</w:t>
      </w:r>
      <w:r w:rsidRPr="0013296A">
        <w:rPr>
          <w:b/>
        </w:rPr>
        <w:t>[</w:t>
      </w:r>
      <w:proofErr w:type="spellStart"/>
      <w:r w:rsidRPr="0013296A">
        <w:rPr>
          <w:b/>
        </w:rPr>
        <w:t>aeěi</w:t>
      </w:r>
      <w:r w:rsidR="0013296A" w:rsidRPr="0013296A">
        <w:rPr>
          <w:b/>
        </w:rPr>
        <w:t>í</w:t>
      </w:r>
      <w:r w:rsidR="0013296A">
        <w:rPr>
          <w:b/>
        </w:rPr>
        <w:t>u</w:t>
      </w:r>
      <w:proofErr w:type="spellEnd"/>
      <w:r w:rsidRPr="0013296A">
        <w:rPr>
          <w:b/>
        </w:rPr>
        <w:t>]</w:t>
      </w:r>
      <w:r w:rsidRPr="00BA24DC">
        <w:rPr>
          <w:b/>
        </w:rPr>
        <w:t xml:space="preserve">tel" &amp; </w:t>
      </w:r>
      <w:proofErr w:type="spellStart"/>
      <w:r w:rsidRPr="00BA24DC">
        <w:rPr>
          <w:b/>
        </w:rPr>
        <w:t>tag</w:t>
      </w:r>
      <w:proofErr w:type="spellEnd"/>
      <w:r w:rsidRPr="00BA24DC">
        <w:rPr>
          <w:b/>
        </w:rPr>
        <w:t>="NNM.*"]</w:t>
      </w:r>
      <w:bookmarkStart w:id="0" w:name="_GoBack"/>
      <w:bookmarkEnd w:id="0"/>
    </w:p>
    <w:p w:rsidR="00BA24DC" w:rsidRPr="00BA24DC" w:rsidRDefault="00BA24DC" w:rsidP="003E1921">
      <w:pPr>
        <w:ind w:left="720"/>
      </w:pPr>
    </w:p>
    <w:p w:rsidR="003E1921" w:rsidRDefault="003E1921" w:rsidP="003E1921">
      <w:pPr>
        <w:numPr>
          <w:ilvl w:val="0"/>
          <w:numId w:val="1"/>
        </w:numPr>
      </w:pPr>
      <w:r>
        <w:t>9</w:t>
      </w:r>
      <w:r w:rsidRPr="0080719F">
        <w:t xml:space="preserve">. </w:t>
      </w:r>
      <w:r>
        <w:t>4</w:t>
      </w:r>
      <w:r w:rsidRPr="0080719F">
        <w:t>. ÚKOL 4</w:t>
      </w:r>
      <w:r>
        <w:t>:</w:t>
      </w:r>
      <w:r>
        <w:t xml:space="preserve"> Vyhledejte v korpusu SYN2010 přídavná jména tvořená </w:t>
      </w:r>
      <w:proofErr w:type="spellStart"/>
      <w:r>
        <w:t>cirkumfixem</w:t>
      </w:r>
      <w:proofErr w:type="spellEnd"/>
      <w:r>
        <w:t xml:space="preserve"> po- -ní (povánoční). Popište postup (zadání dotazu, optimalizaci, uložení dat, ruční třídění dat).</w:t>
      </w:r>
      <w:r>
        <w:t xml:space="preserve"> </w:t>
      </w:r>
    </w:p>
    <w:p w:rsidR="00680B92" w:rsidRDefault="00680B92"/>
    <w:sectPr w:rsidR="0068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1490"/>
    <w:multiLevelType w:val="hybridMultilevel"/>
    <w:tmpl w:val="36641CEA"/>
    <w:lvl w:ilvl="0" w:tplc="8996CA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03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9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47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23D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CC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7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21"/>
    <w:rsid w:val="0013296A"/>
    <w:rsid w:val="003E1921"/>
    <w:rsid w:val="00680B92"/>
    <w:rsid w:val="00BA24DC"/>
    <w:rsid w:val="00E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92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4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92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4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2</cp:revision>
  <dcterms:created xsi:type="dcterms:W3CDTF">2014-03-24T10:34:00Z</dcterms:created>
  <dcterms:modified xsi:type="dcterms:W3CDTF">2014-03-24T11:00:00Z</dcterms:modified>
</cp:coreProperties>
</file>