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7F328B" w:rsidP="00A91F3C">
      <w:pPr>
        <w:spacing w:after="360"/>
        <w:ind w:right="567"/>
        <w:contextualSpacing/>
      </w:pPr>
      <w:r>
        <w:t>„</w:t>
      </w:r>
      <w:proofErr w:type="spellStart"/>
      <w:r>
        <w:t>Det</w:t>
      </w:r>
      <w:proofErr w:type="spellEnd"/>
      <w:r>
        <w:t xml:space="preserve"> var i den </w:t>
      </w:r>
      <w:proofErr w:type="spellStart"/>
      <w:r>
        <w:t>tid</w:t>
      </w:r>
      <w:proofErr w:type="spellEnd"/>
      <w:r>
        <w:t xml:space="preserve"> eg </w:t>
      </w:r>
      <w:proofErr w:type="spellStart"/>
      <w:r>
        <w:t>gikk</w:t>
      </w:r>
      <w:proofErr w:type="spellEnd"/>
      <w:r>
        <w:t xml:space="preserve"> </w:t>
      </w:r>
      <w:proofErr w:type="spellStart"/>
      <w:r>
        <w:t>omkring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sultet</w:t>
      </w:r>
      <w:proofErr w:type="spellEnd"/>
      <w:r>
        <w:t xml:space="preserve"> i </w:t>
      </w:r>
      <w:proofErr w:type="spellStart"/>
      <w:r>
        <w:t>Kristiania</w:t>
      </w:r>
      <w:proofErr w:type="spellEnd"/>
      <w:r>
        <w:t xml:space="preserve">,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forunderlige</w:t>
      </w:r>
      <w:proofErr w:type="spellEnd"/>
      <w:r>
        <w:t xml:space="preserve"> by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ingen</w:t>
      </w:r>
      <w:proofErr w:type="spellEnd"/>
      <w:r>
        <w:t xml:space="preserve"> </w:t>
      </w:r>
      <w:proofErr w:type="spellStart"/>
      <w:r>
        <w:t>forlater</w:t>
      </w:r>
      <w:proofErr w:type="spellEnd"/>
      <w:r>
        <w:t xml:space="preserve"> </w:t>
      </w:r>
      <w:proofErr w:type="spellStart"/>
      <w:r>
        <w:t>før</w:t>
      </w:r>
      <w:proofErr w:type="spellEnd"/>
      <w:r>
        <w:t xml:space="preserve"> han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fått</w:t>
      </w:r>
      <w:proofErr w:type="spellEnd"/>
      <w:r>
        <w:t xml:space="preserve"> </w:t>
      </w:r>
      <w:proofErr w:type="spellStart"/>
      <w:r>
        <w:t>mærker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den….</w:t>
      </w:r>
    </w:p>
    <w:p w:rsidR="007F328B" w:rsidRDefault="007F328B">
      <w:pPr>
        <w:contextualSpacing/>
      </w:pPr>
      <w:proofErr w:type="spellStart"/>
      <w:r>
        <w:t>Jeg</w:t>
      </w:r>
      <w:proofErr w:type="spellEnd"/>
      <w:r>
        <w:t xml:space="preserve"> </w:t>
      </w:r>
      <w:proofErr w:type="spellStart"/>
      <w:r>
        <w:t>ligger</w:t>
      </w:r>
      <w:proofErr w:type="spellEnd"/>
      <w:r>
        <w:t xml:space="preserve"> </w:t>
      </w:r>
      <w:proofErr w:type="spellStart"/>
      <w:r>
        <w:t>våken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min </w:t>
      </w:r>
      <w:proofErr w:type="spellStart"/>
      <w:r>
        <w:t>kvist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hører</w:t>
      </w:r>
      <w:proofErr w:type="spellEnd"/>
      <w:r>
        <w:t xml:space="preserve"> en </w:t>
      </w:r>
      <w:proofErr w:type="spellStart"/>
      <w:r>
        <w:t>klokke</w:t>
      </w:r>
      <w:proofErr w:type="spellEnd"/>
      <w:r>
        <w:t xml:space="preserve"> </w:t>
      </w:r>
      <w:proofErr w:type="spellStart"/>
      <w:r>
        <w:t>nedenunder</w:t>
      </w:r>
      <w:proofErr w:type="spellEnd"/>
      <w:r>
        <w:t xml:space="preserve"> </w:t>
      </w:r>
      <w:proofErr w:type="spellStart"/>
      <w:r>
        <w:t>mig</w:t>
      </w:r>
      <w:proofErr w:type="spellEnd"/>
      <w:r>
        <w:t xml:space="preserve"> </w:t>
      </w:r>
      <w:proofErr w:type="spellStart"/>
      <w:r>
        <w:t>slå</w:t>
      </w:r>
      <w:proofErr w:type="spellEnd"/>
      <w:r>
        <w:t xml:space="preserve"> </w:t>
      </w:r>
      <w:proofErr w:type="spellStart"/>
      <w:r>
        <w:t>seks</w:t>
      </w:r>
      <w:proofErr w:type="spellEnd"/>
      <w:r>
        <w:t xml:space="preserve"> </w:t>
      </w:r>
      <w:proofErr w:type="spellStart"/>
      <w:r>
        <w:t>slag</w:t>
      </w:r>
      <w:proofErr w:type="spellEnd"/>
      <w:proofErr w:type="gramStart"/>
      <w:r>
        <w:t>…..</w:t>
      </w:r>
      <w:r w:rsidR="001847E1">
        <w:t>“</w:t>
      </w:r>
      <w:proofErr w:type="gramEnd"/>
    </w:p>
    <w:p w:rsidR="007F328B" w:rsidRDefault="007F328B"/>
    <w:p w:rsidR="007F328B" w:rsidRDefault="007F328B" w:rsidP="00162DEE">
      <w:pPr>
        <w:spacing w:line="360" w:lineRule="auto"/>
        <w:jc w:val="both"/>
      </w:pPr>
      <w:proofErr w:type="spellStart"/>
      <w:r w:rsidRPr="001847E1">
        <w:rPr>
          <w:i/>
        </w:rPr>
        <w:t>Sult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en </w:t>
      </w:r>
      <w:proofErr w:type="spellStart"/>
      <w:r>
        <w:t>roman</w:t>
      </w:r>
      <w:proofErr w:type="spellEnd"/>
      <w:r>
        <w:t xml:space="preserve"> med </w:t>
      </w:r>
      <w:proofErr w:type="spellStart"/>
      <w:r>
        <w:t>klare</w:t>
      </w:r>
      <w:proofErr w:type="spellEnd"/>
      <w:r>
        <w:t xml:space="preserve"> </w:t>
      </w:r>
      <w:proofErr w:type="spellStart"/>
      <w:r>
        <w:t>selvbiografiske</w:t>
      </w:r>
      <w:proofErr w:type="spellEnd"/>
      <w:r>
        <w:t xml:space="preserve"> </w:t>
      </w:r>
      <w:proofErr w:type="spellStart"/>
      <w:r>
        <w:t>trekk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derfor</w:t>
      </w:r>
      <w:proofErr w:type="spellEnd"/>
      <w:r>
        <w:t xml:space="preserve"> </w:t>
      </w:r>
      <w:proofErr w:type="spellStart"/>
      <w:r>
        <w:t>desto</w:t>
      </w:r>
      <w:proofErr w:type="spellEnd"/>
      <w:r>
        <w:t xml:space="preserve"> </w:t>
      </w:r>
      <w:proofErr w:type="spellStart"/>
      <w:r>
        <w:t>viktigere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forveksler</w:t>
      </w:r>
      <w:proofErr w:type="spellEnd"/>
      <w:r>
        <w:t xml:space="preserve"> </w:t>
      </w:r>
      <w:proofErr w:type="spellStart"/>
      <w:r>
        <w:t>hovedpersonen</w:t>
      </w:r>
      <w:proofErr w:type="spellEnd"/>
      <w:r>
        <w:t xml:space="preserve"> med </w:t>
      </w:r>
      <w:proofErr w:type="spellStart"/>
      <w:r>
        <w:t>forfatteren</w:t>
      </w:r>
      <w:proofErr w:type="spellEnd"/>
      <w:r>
        <w:t xml:space="preserve"> </w:t>
      </w:r>
      <w:proofErr w:type="spellStart"/>
      <w:r>
        <w:t>selv</w:t>
      </w:r>
      <w:proofErr w:type="spellEnd"/>
      <w:r>
        <w:t xml:space="preserve">. </w:t>
      </w:r>
      <w:proofErr w:type="spellStart"/>
      <w:r>
        <w:t>Jeg-fortelleren</w:t>
      </w:r>
      <w:proofErr w:type="spellEnd"/>
      <w:r>
        <w:t xml:space="preserve"> i </w:t>
      </w:r>
      <w:proofErr w:type="spellStart"/>
      <w:r w:rsidRPr="001847E1">
        <w:rPr>
          <w:i/>
        </w:rPr>
        <w:t>Sult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Hamsun</w:t>
      </w:r>
      <w:proofErr w:type="spellEnd"/>
      <w:r>
        <w:t xml:space="preserve">. Han </w:t>
      </w:r>
      <w:proofErr w:type="spellStart"/>
      <w:r>
        <w:t>er</w:t>
      </w:r>
      <w:proofErr w:type="spellEnd"/>
      <w:r>
        <w:t xml:space="preserve"> en </w:t>
      </w:r>
      <w:proofErr w:type="spellStart"/>
      <w:r>
        <w:t>fiktiv</w:t>
      </w:r>
      <w:proofErr w:type="spellEnd"/>
      <w:r>
        <w:t xml:space="preserve"> – en </w:t>
      </w:r>
      <w:proofErr w:type="spellStart"/>
      <w:r>
        <w:t>oppdiktet</w:t>
      </w:r>
      <w:proofErr w:type="spellEnd"/>
      <w:r>
        <w:t xml:space="preserve"> – </w:t>
      </w:r>
      <w:proofErr w:type="spellStart"/>
      <w:r>
        <w:t>skikkelse</w:t>
      </w:r>
      <w:proofErr w:type="spellEnd"/>
      <w:r>
        <w:t xml:space="preserve"> i et </w:t>
      </w:r>
      <w:proofErr w:type="spellStart"/>
      <w:r>
        <w:t>fiktivt</w:t>
      </w:r>
      <w:proofErr w:type="spellEnd"/>
      <w:r>
        <w:t xml:space="preserve"> univers.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forfattere</w:t>
      </w:r>
      <w:proofErr w:type="spellEnd"/>
      <w:r>
        <w:t xml:space="preserve"> </w:t>
      </w:r>
      <w:proofErr w:type="spellStart"/>
      <w:r>
        <w:t>bygger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mindre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personlige</w:t>
      </w:r>
      <w:proofErr w:type="spellEnd"/>
      <w:r>
        <w:t xml:space="preserve"> </w:t>
      </w:r>
      <w:proofErr w:type="spellStart"/>
      <w:r>
        <w:t>erfaringer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diktning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først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erfaringene</w:t>
      </w:r>
      <w:proofErr w:type="spellEnd"/>
      <w:r>
        <w:t xml:space="preserve"> </w:t>
      </w:r>
      <w:proofErr w:type="spellStart"/>
      <w:r>
        <w:t>bearbeides</w:t>
      </w:r>
      <w:proofErr w:type="spellEnd"/>
      <w:r>
        <w:t xml:space="preserve"> </w:t>
      </w:r>
      <w:proofErr w:type="spellStart"/>
      <w:r w:rsidR="00162DEE">
        <w:t>og</w:t>
      </w:r>
      <w:proofErr w:type="spellEnd"/>
      <w:r w:rsidR="00162DEE">
        <w:t xml:space="preserve"> </w:t>
      </w:r>
      <w:proofErr w:type="spellStart"/>
      <w:r w:rsidR="00162DEE">
        <w:t>underlegges</w:t>
      </w:r>
      <w:proofErr w:type="spellEnd"/>
      <w:r w:rsidR="00162DEE">
        <w:t xml:space="preserve"> </w:t>
      </w:r>
      <w:r>
        <w:t xml:space="preserve">de </w:t>
      </w:r>
      <w:proofErr w:type="spellStart"/>
      <w:r>
        <w:t>estetiske</w:t>
      </w:r>
      <w:proofErr w:type="spellEnd"/>
      <w:r>
        <w:t xml:space="preserve"> </w:t>
      </w:r>
      <w:proofErr w:type="spellStart"/>
      <w:r>
        <w:t>lovene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regulerer</w:t>
      </w:r>
      <w:proofErr w:type="spellEnd"/>
      <w:r>
        <w:t xml:space="preserve"> et </w:t>
      </w:r>
      <w:proofErr w:type="spellStart"/>
      <w:r>
        <w:t>litterært</w:t>
      </w:r>
      <w:proofErr w:type="spellEnd"/>
      <w:r>
        <w:t xml:space="preserve"> </w:t>
      </w:r>
      <w:proofErr w:type="spellStart"/>
      <w:r>
        <w:t>verk</w:t>
      </w:r>
      <w:proofErr w:type="spellEnd"/>
      <w:r>
        <w:t>.</w:t>
      </w:r>
    </w:p>
    <w:p w:rsidR="007F328B" w:rsidRDefault="007F328B" w:rsidP="00162DEE">
      <w:pPr>
        <w:spacing w:line="360" w:lineRule="auto"/>
        <w:jc w:val="both"/>
      </w:pPr>
      <w:proofErr w:type="spellStart"/>
      <w:r>
        <w:t>På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ytre</w:t>
      </w:r>
      <w:proofErr w:type="spellEnd"/>
      <w:r>
        <w:t xml:space="preserve"> </w:t>
      </w:r>
      <w:proofErr w:type="spellStart"/>
      <w:r>
        <w:t>plan</w:t>
      </w:r>
      <w:proofErr w:type="spellEnd"/>
      <w:r w:rsidR="00755795"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handlingen</w:t>
      </w:r>
      <w:proofErr w:type="spellEnd"/>
      <w:r>
        <w:t xml:space="preserve"> i </w:t>
      </w:r>
      <w:proofErr w:type="spellStart"/>
      <w:r w:rsidRPr="00162DEE">
        <w:rPr>
          <w:i/>
        </w:rPr>
        <w:t>Sult</w:t>
      </w:r>
      <w:proofErr w:type="spellEnd"/>
      <w:r>
        <w:t xml:space="preserve"> </w:t>
      </w:r>
      <w:proofErr w:type="spellStart"/>
      <w:r>
        <w:t>temmelig</w:t>
      </w:r>
      <w:proofErr w:type="spellEnd"/>
      <w:r>
        <w:t xml:space="preserve"> </w:t>
      </w:r>
      <w:proofErr w:type="spellStart"/>
      <w:r>
        <w:t>enkel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fortelles</w:t>
      </w:r>
      <w:proofErr w:type="spellEnd"/>
      <w:r>
        <w:t xml:space="preserve"> en historie </w:t>
      </w:r>
      <w:proofErr w:type="spellStart"/>
      <w:r>
        <w:t>om</w:t>
      </w:r>
      <w:proofErr w:type="spellEnd"/>
      <w:r>
        <w:t xml:space="preserve"> en </w:t>
      </w:r>
      <w:proofErr w:type="spellStart"/>
      <w:r>
        <w:t>mann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går</w:t>
      </w:r>
      <w:proofErr w:type="spellEnd"/>
      <w:r>
        <w:t xml:space="preserve"> </w:t>
      </w:r>
      <w:proofErr w:type="spellStart"/>
      <w:r>
        <w:t>omkring</w:t>
      </w:r>
      <w:proofErr w:type="spellEnd"/>
      <w:r>
        <w:t xml:space="preserve"> i </w:t>
      </w:r>
      <w:proofErr w:type="spellStart"/>
      <w:r w:rsidR="00162DEE">
        <w:t>K</w:t>
      </w:r>
      <w:r>
        <w:t>ristiania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sulter</w:t>
      </w:r>
      <w:proofErr w:type="spellEnd"/>
      <w:r>
        <w:t xml:space="preserve"> et </w:t>
      </w:r>
      <w:proofErr w:type="spellStart"/>
      <w:r>
        <w:t>halvt</w:t>
      </w:r>
      <w:proofErr w:type="spellEnd"/>
      <w:r>
        <w:t xml:space="preserve"> </w:t>
      </w:r>
      <w:proofErr w:type="spellStart"/>
      <w:r>
        <w:t>års</w:t>
      </w:r>
      <w:proofErr w:type="spellEnd"/>
      <w:r>
        <w:t xml:space="preserve"> </w:t>
      </w:r>
      <w:proofErr w:type="spellStart"/>
      <w:r>
        <w:t>tid</w:t>
      </w:r>
      <w:proofErr w:type="spellEnd"/>
      <w:r w:rsidR="00162DEE">
        <w:t xml:space="preserve"> </w:t>
      </w:r>
      <w:proofErr w:type="spellStart"/>
      <w:r>
        <w:t>og</w:t>
      </w:r>
      <w:proofErr w:type="spellEnd"/>
      <w:r>
        <w:t xml:space="preserve"> til </w:t>
      </w:r>
      <w:proofErr w:type="spellStart"/>
      <w:r>
        <w:t>slutt</w:t>
      </w:r>
      <w:proofErr w:type="spellEnd"/>
      <w:r>
        <w:t xml:space="preserve"> </w:t>
      </w:r>
      <w:proofErr w:type="spellStart"/>
      <w:r>
        <w:t>tvinges</w:t>
      </w:r>
      <w:proofErr w:type="spellEnd"/>
      <w:r>
        <w:t xml:space="preserve"> å </w:t>
      </w:r>
      <w:proofErr w:type="spellStart"/>
      <w:r>
        <w:t>reise</w:t>
      </w:r>
      <w:proofErr w:type="spellEnd"/>
      <w:r>
        <w:t xml:space="preserve"> </w:t>
      </w:r>
      <w:proofErr w:type="spellStart"/>
      <w:r>
        <w:t>vekk</w:t>
      </w:r>
      <w:proofErr w:type="spellEnd"/>
      <w:r>
        <w:t xml:space="preserve">.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mannen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ingen</w:t>
      </w:r>
      <w:proofErr w:type="spellEnd"/>
      <w:r>
        <w:t xml:space="preserve"> </w:t>
      </w:r>
      <w:proofErr w:type="spellStart"/>
      <w:r>
        <w:t>hvem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helst</w:t>
      </w:r>
      <w:proofErr w:type="spellEnd"/>
      <w:r>
        <w:t xml:space="preserve">. Han </w:t>
      </w:r>
      <w:proofErr w:type="spellStart"/>
      <w:r>
        <w:t>skriver</w:t>
      </w:r>
      <w:proofErr w:type="spellEnd"/>
      <w:r>
        <w:t xml:space="preserve"> </w:t>
      </w:r>
      <w:proofErr w:type="spellStart"/>
      <w:r>
        <w:t>filosofiske</w:t>
      </w:r>
      <w:proofErr w:type="spellEnd"/>
      <w:r>
        <w:t xml:space="preserve"> </w:t>
      </w:r>
      <w:proofErr w:type="spellStart"/>
      <w:r>
        <w:t>artikler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hans </w:t>
      </w:r>
      <w:proofErr w:type="spellStart"/>
      <w:r>
        <w:t>mål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å </w:t>
      </w:r>
      <w:proofErr w:type="spellStart"/>
      <w:r>
        <w:t>bli</w:t>
      </w:r>
      <w:proofErr w:type="spellEnd"/>
      <w:r>
        <w:t xml:space="preserve"> </w:t>
      </w:r>
      <w:proofErr w:type="spellStart"/>
      <w:r>
        <w:t>dikter</w:t>
      </w:r>
      <w:proofErr w:type="spellEnd"/>
      <w:r>
        <w:t xml:space="preserve">. Han </w:t>
      </w:r>
      <w:proofErr w:type="spellStart"/>
      <w:r>
        <w:t>føler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hevet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mennesker</w:t>
      </w:r>
      <w:proofErr w:type="spellEnd"/>
      <w:r>
        <w:t xml:space="preserve">. Hans </w:t>
      </w:r>
      <w:proofErr w:type="spellStart"/>
      <w:r>
        <w:t>splittethet</w:t>
      </w:r>
      <w:proofErr w:type="spellEnd"/>
      <w:r w:rsidR="00755795">
        <w:t xml:space="preserve">, </w:t>
      </w:r>
      <w:proofErr w:type="spellStart"/>
      <w:r w:rsidR="00755795">
        <w:t>ømfindtlighet</w:t>
      </w:r>
      <w:proofErr w:type="spellEnd"/>
      <w:r w:rsidR="00755795">
        <w:t xml:space="preserve"> </w:t>
      </w:r>
      <w:proofErr w:type="spellStart"/>
      <w:r w:rsidR="00755795">
        <w:t>og</w:t>
      </w:r>
      <w:proofErr w:type="spellEnd"/>
      <w:r w:rsidR="00162DEE">
        <w:t xml:space="preserve"> </w:t>
      </w:r>
      <w:proofErr w:type="spellStart"/>
      <w:r w:rsidR="00755795">
        <w:t>fantasiliv</w:t>
      </w:r>
      <w:proofErr w:type="spellEnd"/>
      <w:r w:rsidR="00755795">
        <w:t xml:space="preserve"> </w:t>
      </w:r>
      <w:proofErr w:type="spellStart"/>
      <w:r w:rsidR="00755795">
        <w:t>gjør</w:t>
      </w:r>
      <w:proofErr w:type="spellEnd"/>
      <w:r w:rsidR="00755795">
        <w:t xml:space="preserve"> ham til </w:t>
      </w:r>
      <w:proofErr w:type="spellStart"/>
      <w:r w:rsidR="00755795">
        <w:t>prototypen</w:t>
      </w:r>
      <w:proofErr w:type="spellEnd"/>
      <w:r w:rsidR="00755795">
        <w:t xml:space="preserve"> </w:t>
      </w:r>
      <w:proofErr w:type="spellStart"/>
      <w:r w:rsidR="00755795">
        <w:t>på</w:t>
      </w:r>
      <w:proofErr w:type="spellEnd"/>
      <w:r w:rsidR="00755795">
        <w:t xml:space="preserve"> </w:t>
      </w:r>
      <w:proofErr w:type="spellStart"/>
      <w:r w:rsidR="00755795">
        <w:t>det</w:t>
      </w:r>
      <w:proofErr w:type="spellEnd"/>
      <w:r w:rsidR="00755795">
        <w:t xml:space="preserve"> </w:t>
      </w:r>
      <w:proofErr w:type="spellStart"/>
      <w:r w:rsidR="00755795">
        <w:t>moderne</w:t>
      </w:r>
      <w:proofErr w:type="spellEnd"/>
      <w:r w:rsidR="00755795">
        <w:t xml:space="preserve"> </w:t>
      </w:r>
      <w:proofErr w:type="spellStart"/>
      <w:r w:rsidR="00755795">
        <w:t>mennesket</w:t>
      </w:r>
      <w:proofErr w:type="spellEnd"/>
      <w:r w:rsidR="00755795">
        <w:t>.</w:t>
      </w:r>
    </w:p>
    <w:p w:rsidR="001847E1" w:rsidRDefault="001847E1" w:rsidP="00162DEE">
      <w:pPr>
        <w:spacing w:line="360" w:lineRule="auto"/>
        <w:jc w:val="both"/>
      </w:pPr>
      <w:proofErr w:type="spellStart"/>
      <w:r>
        <w:t>Men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vi</w:t>
      </w:r>
      <w:proofErr w:type="spellEnd"/>
      <w:r w:rsidR="00162DEE">
        <w:t xml:space="preserve"> </w:t>
      </w:r>
      <w:proofErr w:type="spellStart"/>
      <w:r>
        <w:t>nå</w:t>
      </w:r>
      <w:proofErr w:type="spellEnd"/>
      <w:r>
        <w:t xml:space="preserve"> </w:t>
      </w:r>
      <w:proofErr w:type="spellStart"/>
      <w:r>
        <w:t>leser</w:t>
      </w:r>
      <w:proofErr w:type="spellEnd"/>
      <w:r>
        <w:t xml:space="preserve"> boka </w:t>
      </w:r>
      <w:proofErr w:type="spellStart"/>
      <w:r>
        <w:t>primært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en </w:t>
      </w:r>
      <w:proofErr w:type="spellStart"/>
      <w:r>
        <w:t>sult-skildring</w:t>
      </w:r>
      <w:proofErr w:type="spellEnd"/>
      <w:r>
        <w:t xml:space="preserve">, </w:t>
      </w:r>
      <w:proofErr w:type="spellStart"/>
      <w:r>
        <w:t>så</w:t>
      </w:r>
      <w:proofErr w:type="spellEnd"/>
      <w:r>
        <w:t xml:space="preserve"> </w:t>
      </w:r>
      <w:proofErr w:type="spellStart"/>
      <w:r>
        <w:t>skiller</w:t>
      </w:r>
      <w:proofErr w:type="spellEnd"/>
      <w:r>
        <w:t xml:space="preserve"> den </w:t>
      </w:r>
      <w:proofErr w:type="spellStart"/>
      <w:r>
        <w:t>seg</w:t>
      </w:r>
      <w:proofErr w:type="spellEnd"/>
      <w:r>
        <w:t xml:space="preserve"> </w:t>
      </w:r>
      <w:proofErr w:type="spellStart"/>
      <w:r>
        <w:t>likevel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avgjørende</w:t>
      </w:r>
      <w:proofErr w:type="spellEnd"/>
      <w:r>
        <w:t xml:space="preserve"> </w:t>
      </w:r>
      <w:proofErr w:type="spellStart"/>
      <w:r>
        <w:t>punkter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realismens</w:t>
      </w:r>
      <w:proofErr w:type="spellEnd"/>
      <w:r>
        <w:t xml:space="preserve"> </w:t>
      </w:r>
      <w:proofErr w:type="spellStart"/>
      <w:r>
        <w:t>sult-skildringer</w:t>
      </w:r>
      <w:proofErr w:type="spellEnd"/>
      <w:r>
        <w:t xml:space="preserve">. Den </w:t>
      </w:r>
      <w:proofErr w:type="spellStart"/>
      <w:r>
        <w:t>mangler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indignasjon</w:t>
      </w:r>
      <w:proofErr w:type="spellEnd"/>
      <w:r>
        <w:t xml:space="preserve">. Den </w:t>
      </w:r>
      <w:proofErr w:type="spellStart"/>
      <w:r>
        <w:t>inneholder</w:t>
      </w:r>
      <w:proofErr w:type="spellEnd"/>
      <w:r>
        <w:t xml:space="preserve"> </w:t>
      </w:r>
      <w:proofErr w:type="spellStart"/>
      <w:r>
        <w:t>ingen</w:t>
      </w:r>
      <w:proofErr w:type="spellEnd"/>
      <w:r>
        <w:t xml:space="preserve"> </w:t>
      </w:r>
      <w:proofErr w:type="spellStart"/>
      <w:r>
        <w:t>direkte</w:t>
      </w:r>
      <w:proofErr w:type="spellEnd"/>
      <w:r>
        <w:t xml:space="preserve"> </w:t>
      </w:r>
      <w:proofErr w:type="spellStart"/>
      <w:r>
        <w:t>kritikk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samfunnet</w:t>
      </w:r>
      <w:proofErr w:type="spellEnd"/>
      <w:r>
        <w:t xml:space="preserve">. </w:t>
      </w:r>
      <w:proofErr w:type="spellStart"/>
      <w:r>
        <w:t>Sulten</w:t>
      </w:r>
      <w:proofErr w:type="spellEnd"/>
      <w:r>
        <w:t xml:space="preserve"> </w:t>
      </w:r>
      <w:proofErr w:type="spellStart"/>
      <w:r>
        <w:t>opptrer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i boka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avskaffes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bekjempes</w:t>
      </w:r>
      <w:proofErr w:type="spellEnd"/>
      <w:r>
        <w:t xml:space="preserve">. </w:t>
      </w:r>
      <w:proofErr w:type="spellStart"/>
      <w:r>
        <w:t>Selvfølgelig</w:t>
      </w:r>
      <w:proofErr w:type="spellEnd"/>
      <w:r>
        <w:t xml:space="preserve"> </w:t>
      </w:r>
      <w:proofErr w:type="spellStart"/>
      <w:r>
        <w:t>kjemper</w:t>
      </w:r>
      <w:proofErr w:type="spellEnd"/>
      <w:r>
        <w:t xml:space="preserve"> </w:t>
      </w:r>
      <w:proofErr w:type="spellStart"/>
      <w:r>
        <w:t>Sult-helten</w:t>
      </w:r>
      <w:proofErr w:type="spellEnd"/>
      <w:r>
        <w:t xml:space="preserve"> en </w:t>
      </w:r>
      <w:proofErr w:type="spellStart"/>
      <w:r>
        <w:t>drabelig</w:t>
      </w:r>
      <w:proofErr w:type="spellEnd"/>
      <w:r>
        <w:t xml:space="preserve"> kamp </w:t>
      </w:r>
      <w:proofErr w:type="spellStart"/>
      <w:r>
        <w:t>for</w:t>
      </w:r>
      <w:proofErr w:type="spellEnd"/>
      <w:r>
        <w:t xml:space="preserve"> å </w:t>
      </w:r>
      <w:proofErr w:type="spellStart"/>
      <w:r>
        <w:t>overleve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en </w:t>
      </w:r>
      <w:proofErr w:type="spellStart"/>
      <w:r>
        <w:t>merkelig</w:t>
      </w:r>
      <w:proofErr w:type="spellEnd"/>
      <w:r>
        <w:t xml:space="preserve"> </w:t>
      </w:r>
      <w:proofErr w:type="spellStart"/>
      <w:r>
        <w:t>måte</w:t>
      </w:r>
      <w:proofErr w:type="spellEnd"/>
      <w:r>
        <w:t xml:space="preserve"> </w:t>
      </w:r>
      <w:proofErr w:type="spellStart"/>
      <w:r>
        <w:t>framtrer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sulten</w:t>
      </w:r>
      <w:proofErr w:type="spellEnd"/>
      <w:r>
        <w:t xml:space="preserve"> bare </w:t>
      </w:r>
      <w:proofErr w:type="spellStart"/>
      <w:r>
        <w:t>som</w:t>
      </w:r>
      <w:proofErr w:type="spellEnd"/>
      <w:r>
        <w:t xml:space="preserve"> en negativ </w:t>
      </w:r>
      <w:proofErr w:type="spellStart"/>
      <w:r>
        <w:t>tilstand</w:t>
      </w:r>
      <w:proofErr w:type="spellEnd"/>
      <w:r>
        <w:t xml:space="preserve">…Boka </w:t>
      </w:r>
      <w:proofErr w:type="spellStart"/>
      <w:r>
        <w:t>er</w:t>
      </w:r>
      <w:proofErr w:type="spellEnd"/>
      <w:r>
        <w:t xml:space="preserve"> </w:t>
      </w:r>
      <w:proofErr w:type="spellStart"/>
      <w:r>
        <w:t>komponert</w:t>
      </w:r>
      <w:proofErr w:type="spellEnd"/>
      <w:r>
        <w:t xml:space="preserve"> </w:t>
      </w:r>
      <w:proofErr w:type="spellStart"/>
      <w:r>
        <w:t>slik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den bare </w:t>
      </w:r>
      <w:proofErr w:type="spellStart"/>
      <w:r>
        <w:t>forteller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de </w:t>
      </w:r>
      <w:proofErr w:type="spellStart"/>
      <w:r>
        <w:t>periodene</w:t>
      </w:r>
      <w:proofErr w:type="spellEnd"/>
      <w:r>
        <w:t xml:space="preserve"> da </w:t>
      </w:r>
      <w:proofErr w:type="spellStart"/>
      <w:r>
        <w:t>hovedpersonen</w:t>
      </w:r>
      <w:proofErr w:type="spellEnd"/>
      <w:r>
        <w:t xml:space="preserve"> </w:t>
      </w:r>
      <w:proofErr w:type="spellStart"/>
      <w:r>
        <w:t>sulter</w:t>
      </w:r>
      <w:proofErr w:type="spellEnd"/>
      <w:r>
        <w:t xml:space="preserve">. I </w:t>
      </w:r>
      <w:proofErr w:type="spellStart"/>
      <w:r>
        <w:t>det</w:t>
      </w:r>
      <w:proofErr w:type="spellEnd"/>
      <w:r>
        <w:t xml:space="preserve"> </w:t>
      </w:r>
      <w:proofErr w:type="spellStart"/>
      <w:r>
        <w:t>øyeblikk</w:t>
      </w:r>
      <w:proofErr w:type="spellEnd"/>
      <w:r>
        <w:t xml:space="preserve"> han </w:t>
      </w:r>
      <w:proofErr w:type="spellStart"/>
      <w:r>
        <w:t>får</w:t>
      </w:r>
      <w:proofErr w:type="spellEnd"/>
      <w:r>
        <w:t xml:space="preserve">  </w:t>
      </w:r>
      <w:proofErr w:type="spellStart"/>
      <w:r>
        <w:t>noen</w:t>
      </w:r>
      <w:proofErr w:type="spellEnd"/>
      <w:r>
        <w:t xml:space="preserve"> </w:t>
      </w:r>
      <w:proofErr w:type="spellStart"/>
      <w:r>
        <w:t>penger</w:t>
      </w:r>
      <w:proofErr w:type="spellEnd"/>
      <w:r>
        <w:t xml:space="preserve"> </w:t>
      </w:r>
      <w:proofErr w:type="spellStart"/>
      <w:r>
        <w:t>mellom</w:t>
      </w:r>
      <w:proofErr w:type="spellEnd"/>
      <w:r>
        <w:t xml:space="preserve"> </w:t>
      </w:r>
      <w:proofErr w:type="spellStart"/>
      <w:r>
        <w:t>hendene</w:t>
      </w:r>
      <w:proofErr w:type="spellEnd"/>
      <w:r>
        <w:t xml:space="preserve">, </w:t>
      </w:r>
      <w:proofErr w:type="spellStart"/>
      <w:r>
        <w:t>settes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punktum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et </w:t>
      </w:r>
      <w:proofErr w:type="spellStart"/>
      <w:r>
        <w:t>kapittel</w:t>
      </w:r>
      <w:proofErr w:type="spellEnd"/>
      <w:r>
        <w:t>.</w:t>
      </w:r>
    </w:p>
    <w:p w:rsidR="00162DEE" w:rsidRDefault="00162DEE">
      <w:pPr>
        <w:rPr>
          <w:lang w:val="nb-NO"/>
        </w:rPr>
      </w:pPr>
      <w:r>
        <w:t>D</w:t>
      </w:r>
      <w:r>
        <w:rPr>
          <w:lang w:val="nb-NO"/>
        </w:rPr>
        <w:t>ødsangsten går som understrøm gjennom hele romanen.</w:t>
      </w:r>
    </w:p>
    <w:p w:rsidR="00162DEE" w:rsidRDefault="00162DEE">
      <w:pPr>
        <w:rPr>
          <w:lang w:val="nb-NO"/>
        </w:rPr>
      </w:pPr>
      <w:r>
        <w:rPr>
          <w:lang w:val="nb-NO"/>
        </w:rPr>
        <w:t>Hans sult er også en erotisk sult.</w:t>
      </w:r>
    </w:p>
    <w:p w:rsidR="00162DEE" w:rsidRDefault="00162DEE">
      <w:pPr>
        <w:rPr>
          <w:lang w:val="nb-NO"/>
        </w:rPr>
      </w:pPr>
    </w:p>
    <w:p w:rsidR="00162DEE" w:rsidRPr="00162DEE" w:rsidRDefault="00162DEE">
      <w:pPr>
        <w:rPr>
          <w:lang w:val="nb-NO"/>
        </w:rPr>
      </w:pPr>
      <w:r>
        <w:rPr>
          <w:lang w:val="nb-NO"/>
        </w:rPr>
        <w:t>Analyse ved Øystein Rottem, utgitt i 1989.</w:t>
      </w:r>
    </w:p>
    <w:p w:rsidR="00755795" w:rsidRDefault="00755795"/>
    <w:p w:rsidR="007F328B" w:rsidRPr="007F328B" w:rsidRDefault="007F328B" w:rsidP="00A91F3C">
      <w:pPr>
        <w:ind w:right="284"/>
      </w:pPr>
      <w:bookmarkStart w:id="0" w:name="_GoBack"/>
      <w:bookmarkEnd w:id="0"/>
    </w:p>
    <w:sectPr w:rsidR="007F328B" w:rsidRPr="007F328B" w:rsidSect="00A91F3C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8B"/>
    <w:rsid w:val="00162DEE"/>
    <w:rsid w:val="001847E1"/>
    <w:rsid w:val="00755795"/>
    <w:rsid w:val="007F328B"/>
    <w:rsid w:val="009B2FA9"/>
    <w:rsid w:val="00A9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2014-02-25T20:19:00Z</dcterms:created>
  <dcterms:modified xsi:type="dcterms:W3CDTF">2014-02-25T20:25:00Z</dcterms:modified>
</cp:coreProperties>
</file>