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8A" w:rsidRDefault="00E83F8D" w:rsidP="001D2A90">
      <w:pPr>
        <w:pStyle w:val="Nadpis1"/>
      </w:pPr>
      <w:bookmarkStart w:id="0" w:name="_GoBack"/>
      <w:bookmarkEnd w:id="0"/>
      <w:r>
        <w:t>S</w:t>
      </w:r>
      <w:r w:rsidR="001D2A90">
        <w:t>pråkhistorie</w:t>
      </w:r>
    </w:p>
    <w:p w:rsidR="001D2A90" w:rsidRDefault="001D2A90" w:rsidP="001D2A90">
      <w:pPr>
        <w:rPr>
          <w:sz w:val="24"/>
          <w:szCs w:val="24"/>
        </w:rPr>
      </w:pPr>
      <w:r>
        <w:t>Etter</w:t>
      </w:r>
      <w:r>
        <w:rPr>
          <w:sz w:val="24"/>
          <w:szCs w:val="24"/>
        </w:rPr>
        <w:t xml:space="preserve"> 1814</w:t>
      </w:r>
      <w:r w:rsidR="00875368">
        <w:rPr>
          <w:sz w:val="24"/>
          <w:szCs w:val="24"/>
        </w:rPr>
        <w:t>:</w:t>
      </w:r>
      <w:r>
        <w:rPr>
          <w:sz w:val="24"/>
          <w:szCs w:val="24"/>
        </w:rPr>
        <w:t xml:space="preserve"> nasjonalisme, gå til det rotnorske, bort fra byene med dansk påvirkning</w:t>
      </w:r>
    </w:p>
    <w:p w:rsidR="001D2A90" w:rsidRDefault="001D2A90" w:rsidP="001D2A90">
      <w:pPr>
        <w:pStyle w:val="Odstavecseseznamem"/>
        <w:numPr>
          <w:ilvl w:val="0"/>
          <w:numId w:val="1"/>
        </w:numPr>
      </w:pPr>
      <w:r>
        <w:t>innsamling av muntlig kultur: folkedikting</w:t>
      </w:r>
    </w:p>
    <w:p w:rsidR="001D2A90" w:rsidRDefault="00875368" w:rsidP="001D2A90">
      <w:pPr>
        <w:pStyle w:val="Odstavecseseznamem"/>
        <w:numPr>
          <w:ilvl w:val="0"/>
          <w:numId w:val="1"/>
        </w:numPr>
      </w:pPr>
      <w:r>
        <w:t>innsamling av</w:t>
      </w:r>
      <w:r w:rsidR="001D2A90">
        <w:t xml:space="preserve"> språk, de norske</w:t>
      </w:r>
      <w:r>
        <w:t xml:space="preserve"> dialektene</w:t>
      </w:r>
    </w:p>
    <w:p w:rsidR="001D2A90" w:rsidRDefault="00875368" w:rsidP="001D2A90">
      <w:r>
        <w:t>E</w:t>
      </w:r>
      <w:r w:rsidR="001D2A90">
        <w:t xml:space="preserve">tter 400 år med dansk union, og med dansk embetsverk, var skriftspråket dansk, og talemålet dansk eller danskpåvirket blant de høyere klasser. </w:t>
      </w:r>
    </w:p>
    <w:p w:rsidR="001D2A90" w:rsidRDefault="00CE0AC8" w:rsidP="001D2A90">
      <w:r>
        <w:t>Etter frigjøring fra Danmark ville alle at språket skulle bli mere norsk, men to ulike linjer vokste fram.</w:t>
      </w:r>
    </w:p>
    <w:p w:rsidR="00CE0AC8" w:rsidRPr="00875368" w:rsidRDefault="00CE0AC8" w:rsidP="001D2A90">
      <w:r w:rsidRPr="00CE0AC8">
        <w:t>Den ene justerte dansk slik at man bytte</w:t>
      </w:r>
      <w:r>
        <w:t>t</w:t>
      </w:r>
      <w:r w:rsidRPr="00CE0AC8">
        <w:t xml:space="preserve"> ut danske ord med </w:t>
      </w:r>
      <w:r>
        <w:t>norske og til ei viss grad nærmet seg (ø</w:t>
      </w:r>
      <w:r w:rsidRPr="00CE0AC8">
        <w:t xml:space="preserve">st)norsk talespråk. </w:t>
      </w:r>
      <w:r w:rsidRPr="00875368">
        <w:t xml:space="preserve">Resultatet ble bokmål. </w:t>
      </w:r>
      <w:r w:rsidR="000F5437" w:rsidRPr="00875368">
        <w:t>Asbjørnsen &amp; Moe..</w:t>
      </w:r>
    </w:p>
    <w:p w:rsidR="00CE0AC8" w:rsidRDefault="00CE0AC8" w:rsidP="001D2A90">
      <w:pPr>
        <w:rPr>
          <w:lang w:val="nn-NO"/>
        </w:rPr>
      </w:pPr>
      <w:r w:rsidRPr="00875368">
        <w:t xml:space="preserve">Den andre metoden gikk ut på å skape et helt nytt skriftspråk på grunnlag av de norske dialektene. </w:t>
      </w:r>
      <w:r>
        <w:rPr>
          <w:lang w:val="nn-NO"/>
        </w:rPr>
        <w:t>Resultatet ble</w:t>
      </w:r>
      <w:r w:rsidRPr="00CE0AC8">
        <w:rPr>
          <w:lang w:val="nn-NO"/>
        </w:rPr>
        <w:t xml:space="preserve"> nynorsk.</w:t>
      </w:r>
    </w:p>
    <w:p w:rsidR="00CE0AC8" w:rsidRPr="000F5437" w:rsidRDefault="00CE0AC8" w:rsidP="001D2A90">
      <w:r w:rsidRPr="000F5437">
        <w:rPr>
          <w:b/>
        </w:rPr>
        <w:t>Ivar Aasen</w:t>
      </w:r>
      <w:r w:rsidR="00370BCC" w:rsidRPr="00370BCC">
        <w:t xml:space="preserve"> (1813-1896) reiste rundt i (Sør-) Norge og skrev opp hvordan </w:t>
      </w:r>
      <w:r w:rsidR="00370BCC">
        <w:t>folk snakket. Sammenlignet oppskriftene, gav ut ordbok over alle ordene</w:t>
      </w:r>
      <w:r w:rsidR="00E21BB2">
        <w:t xml:space="preserve"> (med forklaring og hvor de ble brukt</w:t>
      </w:r>
      <w:r w:rsidR="000F5437" w:rsidRPr="000F5437">
        <w:t xml:space="preserve"> i  </w:t>
      </w:r>
      <w:r w:rsidR="000F5437" w:rsidRPr="000F5437">
        <w:rPr>
          <w:i/>
          <w:iCs/>
        </w:rPr>
        <w:t>Ordbog over det norske Folkesprog</w:t>
      </w:r>
      <w:r w:rsidR="000F5437" w:rsidRPr="000F5437">
        <w:t> (1850/1873), med 45 000 oppslagsord( i andre utgave)</w:t>
      </w:r>
      <w:r w:rsidR="00370BCC">
        <w:t>, og laget så en grammatikk bygget på de</w:t>
      </w:r>
      <w:r w:rsidR="000F5437">
        <w:t xml:space="preserve">t som var felles for de fleste, </w:t>
      </w:r>
      <w:r w:rsidR="00E21BB2" w:rsidRPr="000F5437">
        <w:t xml:space="preserve">1864 </w:t>
      </w:r>
      <w:r w:rsidR="000F5437">
        <w:rPr>
          <w:i/>
        </w:rPr>
        <w:t>Norsk grammatik.</w:t>
      </w:r>
    </w:p>
    <w:p w:rsidR="00E83F8D" w:rsidRDefault="00E83F8D" w:rsidP="00E83F8D">
      <w:pPr>
        <w:pStyle w:val="Nadpis2"/>
      </w:pPr>
      <w:r>
        <w:t>Dialekter</w:t>
      </w:r>
    </w:p>
    <w:p w:rsidR="00CE0AC8" w:rsidRPr="00875368" w:rsidRDefault="00CE0AC8" w:rsidP="001D2A90">
      <w:r w:rsidRPr="00875368">
        <w:t xml:space="preserve">Generelt kan </w:t>
      </w:r>
      <w:r w:rsidR="00875368" w:rsidRPr="00875368">
        <w:t>man dele</w:t>
      </w:r>
      <w:r w:rsidRPr="00875368">
        <w:t xml:space="preserve"> opp dialekt</w:t>
      </w:r>
      <w:r w:rsidR="00875368" w:rsidRPr="00875368">
        <w:t>e</w:t>
      </w:r>
      <w:r w:rsidRPr="00875368">
        <w:t>ne i fire hov</w:t>
      </w:r>
      <w:r w:rsidR="00875368" w:rsidRPr="00875368">
        <w:t>e</w:t>
      </w:r>
      <w:r w:rsidRPr="00875368">
        <w:t>dområde</w:t>
      </w:r>
      <w:r w:rsidR="00875368" w:rsidRPr="00875368">
        <w:t>r</w:t>
      </w:r>
      <w:r w:rsidRPr="00875368">
        <w:t xml:space="preserve">: </w:t>
      </w:r>
      <w:r w:rsidR="00875368" w:rsidRPr="00875368">
        <w:t>ø</w:t>
      </w:r>
      <w:r w:rsidRPr="00875368">
        <w:t>stnorsk, vestnorsk, trøndersk og nordnorsk.</w:t>
      </w:r>
    </w:p>
    <w:p w:rsidR="00A166A0" w:rsidRDefault="00A166A0" w:rsidP="001D2A90">
      <w:r w:rsidRPr="00875368">
        <w:t xml:space="preserve">målmerker </w:t>
      </w:r>
      <w:r w:rsidR="00875368">
        <w:t>(</w:t>
      </w:r>
      <w:hyperlink r:id="rId6" w:history="1">
        <w:r w:rsidRPr="00875368">
          <w:rPr>
            <w:rStyle w:val="Hypertextovodkaz"/>
          </w:rPr>
          <w:t>http://ndla.no/nb/node/70081</w:t>
        </w:r>
      </w:hyperlink>
      <w:r w:rsidRPr="00875368">
        <w:t xml:space="preserve"> </w:t>
      </w:r>
      <w:r w:rsidR="00875368" w:rsidRPr="00875368">
        <w:t>)</w:t>
      </w:r>
      <w:r w:rsidR="009534D6" w:rsidRPr="009534D6">
        <w:t xml:space="preserve"> </w:t>
      </w:r>
    </w:p>
    <w:p w:rsidR="00875368" w:rsidRPr="00875368" w:rsidRDefault="00875368" w:rsidP="00875368">
      <w:pPr>
        <w:numPr>
          <w:ilvl w:val="0"/>
          <w:numId w:val="3"/>
        </w:numPr>
      </w:pPr>
      <w:r w:rsidRPr="00875368">
        <w:t>tonegang</w:t>
      </w:r>
    </w:p>
    <w:p w:rsidR="00875368" w:rsidRPr="00875368" w:rsidRDefault="00875368" w:rsidP="00875368">
      <w:pPr>
        <w:numPr>
          <w:ilvl w:val="0"/>
          <w:numId w:val="3"/>
        </w:numPr>
      </w:pPr>
      <w:r w:rsidRPr="00875368">
        <w:t>tjukk l</w:t>
      </w:r>
      <w:r w:rsidR="009534D6">
        <w:t xml:space="preserve"> (retrofleks): /</w:t>
      </w:r>
      <w:r w:rsidR="009534D6">
        <w:rPr>
          <w:rFonts w:ascii="Times New Roman" w:hAnsi="Times New Roman" w:cs="Times New Roman"/>
        </w:rPr>
        <w:t xml:space="preserve">ł/ for l og rd: blå, </w:t>
      </w:r>
      <w:r w:rsidR="00E83F8D">
        <w:rPr>
          <w:rFonts w:ascii="Times New Roman" w:hAnsi="Times New Roman" w:cs="Times New Roman"/>
        </w:rPr>
        <w:t>nord</w:t>
      </w:r>
    </w:p>
    <w:p w:rsidR="00875368" w:rsidRPr="00E83F8D" w:rsidRDefault="00E83F8D" w:rsidP="00875368">
      <w:pPr>
        <w:numPr>
          <w:ilvl w:val="0"/>
          <w:numId w:val="3"/>
        </w:numPr>
        <w:rPr>
          <w:lang w:val="nn-NO"/>
        </w:rPr>
      </w:pPr>
      <w:r w:rsidRPr="00E83F8D">
        <w:rPr>
          <w:lang w:val="nn-NO"/>
        </w:rPr>
        <w:t xml:space="preserve">rulle-r </w:t>
      </w:r>
      <w:r>
        <w:rPr>
          <w:lang w:val="nn-NO"/>
        </w:rPr>
        <w:t xml:space="preserve">(tungespiss-r) </w:t>
      </w:r>
      <w:r w:rsidR="00875368" w:rsidRPr="00E83F8D">
        <w:rPr>
          <w:lang w:val="nn-NO"/>
        </w:rPr>
        <w:t xml:space="preserve">og </w:t>
      </w:r>
      <w:r w:rsidRPr="00E83F8D">
        <w:rPr>
          <w:lang w:val="nn-NO"/>
        </w:rPr>
        <w:t>skarre-r</w:t>
      </w:r>
      <w:r>
        <w:rPr>
          <w:lang w:val="nn-NO"/>
        </w:rPr>
        <w:t xml:space="preserve"> (bakre r)</w:t>
      </w:r>
    </w:p>
    <w:p w:rsidR="00875368" w:rsidRPr="00875368" w:rsidRDefault="00875368" w:rsidP="00875368">
      <w:pPr>
        <w:numPr>
          <w:ilvl w:val="0"/>
          <w:numId w:val="3"/>
        </w:numPr>
      </w:pPr>
      <w:r w:rsidRPr="00875368">
        <w:t>palatalisering</w:t>
      </w:r>
      <w:r w:rsidR="00E83F8D">
        <w:t>: konsonanter som får en j-lyd i tillegg: mannj</w:t>
      </w:r>
    </w:p>
    <w:p w:rsidR="009534D6" w:rsidRDefault="00875368" w:rsidP="001D2A90">
      <w:pPr>
        <w:numPr>
          <w:ilvl w:val="0"/>
          <w:numId w:val="3"/>
        </w:numPr>
      </w:pPr>
      <w:r w:rsidRPr="00875368">
        <w:t>nektingsadverbet ikke</w:t>
      </w:r>
      <w:r w:rsidR="009534D6">
        <w:t>: ikke, ikkje, itte, inte, ente, itj</w:t>
      </w:r>
    </w:p>
    <w:p w:rsidR="00875368" w:rsidRPr="00875368" w:rsidRDefault="009534D6" w:rsidP="001D2A90">
      <w:pPr>
        <w:numPr>
          <w:ilvl w:val="0"/>
          <w:numId w:val="3"/>
        </w:numPr>
      </w:pPr>
      <w:r>
        <w:rPr>
          <w:lang w:val="nn-NO"/>
        </w:rPr>
        <w:t xml:space="preserve">+ </w:t>
      </w:r>
      <w:r w:rsidRPr="009534D6">
        <w:rPr>
          <w:lang w:val="nn-NO"/>
        </w:rPr>
        <w:t>apokope</w:t>
      </w:r>
      <w:r>
        <w:rPr>
          <w:lang w:val="nn-NO"/>
        </w:rPr>
        <w:t xml:space="preserve"> (forkorting av ord)</w:t>
      </w:r>
      <w:r w:rsidR="00E83F8D">
        <w:rPr>
          <w:lang w:val="nn-NO"/>
        </w:rPr>
        <w:t>: den sterkast’, han blåst’</w:t>
      </w:r>
    </w:p>
    <w:p w:rsidR="006668BD" w:rsidRDefault="004D4673" w:rsidP="001D2A90">
      <w:pPr>
        <w:rPr>
          <w:lang w:val="nn-NO"/>
        </w:rPr>
      </w:pPr>
      <w:hyperlink r:id="rId7" w:history="1">
        <w:r w:rsidR="006668BD" w:rsidRPr="00802AA8">
          <w:rPr>
            <w:rStyle w:val="Hypertextovodkaz"/>
            <w:lang w:val="nn-NO"/>
          </w:rPr>
          <w:t>http://www.ling.hf.ntnu.no/nos/nos_kart.html</w:t>
        </w:r>
      </w:hyperlink>
      <w:r w:rsidR="006668BD">
        <w:rPr>
          <w:lang w:val="nn-NO"/>
        </w:rPr>
        <w:t xml:space="preserve"> </w:t>
      </w:r>
    </w:p>
    <w:p w:rsidR="00875368" w:rsidRDefault="00875368" w:rsidP="001D2A90">
      <w:pPr>
        <w:rPr>
          <w:lang w:val="nn-NO"/>
        </w:rPr>
      </w:pPr>
    </w:p>
    <w:p w:rsidR="006668BD" w:rsidRPr="006668BD" w:rsidRDefault="006668BD" w:rsidP="006668BD">
      <w:pPr>
        <w:pStyle w:val="Nadpis3"/>
        <w:shd w:val="clear" w:color="auto" w:fill="FFFFFF"/>
        <w:rPr>
          <w:rFonts w:ascii="Verdana" w:hAnsi="Verdana"/>
          <w:color w:val="000000"/>
          <w:lang w:val="nn-NO"/>
        </w:rPr>
      </w:pPr>
      <w:r w:rsidRPr="006668BD">
        <w:rPr>
          <w:rFonts w:ascii="Verdana" w:hAnsi="Verdana"/>
          <w:color w:val="000000"/>
          <w:lang w:val="nn-NO"/>
        </w:rPr>
        <w:t>Nordavinden og sola</w:t>
      </w:r>
    </w:p>
    <w:p w:rsidR="006668BD" w:rsidRPr="006668BD" w:rsidRDefault="006668BD" w:rsidP="006668BD">
      <w:r w:rsidRPr="00875368">
        <w:rPr>
          <w:rFonts w:ascii="Verdana" w:hAnsi="Verdana"/>
          <w:color w:val="000000"/>
          <w:sz w:val="27"/>
          <w:szCs w:val="27"/>
          <w:shd w:val="clear" w:color="auto" w:fill="FFFFFF"/>
          <w:lang w:val="nn-NO"/>
        </w:rPr>
        <w:t xml:space="preserve">Nordavinden og sola kjekla/kjeklet om kven/hvem av dei/dem som var den sterkaste/sterkeste. </w:t>
      </w:r>
      <w:r>
        <w:rPr>
          <w:rFonts w:ascii="Verdana" w:hAnsi="Verdana"/>
          <w:color w:val="000000"/>
          <w:sz w:val="27"/>
          <w:szCs w:val="27"/>
          <w:shd w:val="clear" w:color="auto" w:fill="FFFFFF"/>
        </w:rPr>
        <w:t xml:space="preserve">Da kom det en mann gåande/gående med en varm frakk på seg. Dei vart samde/De </w:t>
      </w:r>
      <w:r>
        <w:rPr>
          <w:rFonts w:ascii="Verdana" w:hAnsi="Verdana"/>
          <w:color w:val="000000"/>
          <w:sz w:val="27"/>
          <w:szCs w:val="27"/>
          <w:shd w:val="clear" w:color="auto" w:fill="FFFFFF"/>
        </w:rPr>
        <w:lastRenderedPageBreak/>
        <w:t>blei enige om at han/den som først kunne få mannen til å ta av seg frakken skulle gjelde for sterkare/sterkere enn den andre. Så blåste nordavinden av all si makt, men dess meir/mer han blåste, dess tettare/tettere trakk mannen frakken rundt seg, og til sist gav nordavinden opp. Da skein/skinte sola fram så godt og varmt, og straks tok mannen av seg frakken. Og så måtte nordavinden innrømme at sola var den sterkaste/sterkeste av dei/dem.</w:t>
      </w:r>
    </w:p>
    <w:p w:rsidR="006668BD" w:rsidRPr="006668BD" w:rsidRDefault="006668BD" w:rsidP="001D2A90"/>
    <w:p w:rsidR="00CE0AC8" w:rsidRPr="00CE0AC8" w:rsidRDefault="00E83F8D" w:rsidP="00CE0AC8">
      <w:pPr>
        <w:rPr>
          <w:lang w:val="nn-NO"/>
        </w:rPr>
      </w:pPr>
      <w:r>
        <w:rPr>
          <w:lang w:val="nn-NO"/>
        </w:rPr>
        <w:t>Hvordan</w:t>
      </w:r>
      <w:r w:rsidR="00CE0AC8" w:rsidRPr="00CE0AC8">
        <w:rPr>
          <w:lang w:val="nn-NO"/>
        </w:rPr>
        <w:t xml:space="preserve"> forstå </w:t>
      </w:r>
      <w:r>
        <w:rPr>
          <w:lang w:val="nn-NO"/>
        </w:rPr>
        <w:t>ny</w:t>
      </w:r>
      <w:r w:rsidR="00CE0AC8" w:rsidRPr="00CE0AC8">
        <w:rPr>
          <w:lang w:val="nn-NO"/>
        </w:rPr>
        <w:t>norsk?</w:t>
      </w:r>
    </w:p>
    <w:p w:rsidR="00CE0AC8" w:rsidRPr="00E83F8D" w:rsidRDefault="00E83F8D" w:rsidP="00CE0AC8">
      <w:r>
        <w:rPr>
          <w:lang w:val="nn-NO"/>
        </w:rPr>
        <w:t>En del vanli</w:t>
      </w:r>
      <w:r w:rsidR="00CE0AC8" w:rsidRPr="00CE0AC8">
        <w:rPr>
          <w:lang w:val="nn-NO"/>
        </w:rPr>
        <w:t>ge ord, særleg i noe</w:t>
      </w:r>
      <w:r>
        <w:rPr>
          <w:lang w:val="nn-NO"/>
        </w:rPr>
        <w:t>n</w:t>
      </w:r>
      <w:r w:rsidR="00CE0AC8" w:rsidRPr="00CE0AC8">
        <w:rPr>
          <w:lang w:val="nn-NO"/>
        </w:rPr>
        <w:t xml:space="preserve"> dialekt</w:t>
      </w:r>
      <w:r>
        <w:rPr>
          <w:lang w:val="nn-NO"/>
        </w:rPr>
        <w:t>e</w:t>
      </w:r>
      <w:r w:rsidR="00CE0AC8" w:rsidRPr="00CE0AC8">
        <w:rPr>
          <w:lang w:val="nn-NO"/>
        </w:rPr>
        <w:t>r, er vanskel</w:t>
      </w:r>
      <w:r>
        <w:rPr>
          <w:lang w:val="nn-NO"/>
        </w:rPr>
        <w:t>i</w:t>
      </w:r>
      <w:r w:rsidR="00CE0AC8" w:rsidRPr="00CE0AC8">
        <w:rPr>
          <w:lang w:val="nn-NO"/>
        </w:rPr>
        <w:t>ge å f</w:t>
      </w:r>
      <w:r>
        <w:rPr>
          <w:lang w:val="nn-NO"/>
        </w:rPr>
        <w:t>orstå for andre nordboe</w:t>
      </w:r>
      <w:r w:rsidR="00CE0AC8" w:rsidRPr="00CE0AC8">
        <w:rPr>
          <w:lang w:val="nn-NO"/>
        </w:rPr>
        <w:t>r</w:t>
      </w:r>
      <w:r>
        <w:rPr>
          <w:lang w:val="nn-NO"/>
        </w:rPr>
        <w:t>e</w:t>
      </w:r>
      <w:r w:rsidR="00CE0AC8" w:rsidRPr="00CE0AC8">
        <w:rPr>
          <w:lang w:val="nn-NO"/>
        </w:rPr>
        <w:t>. Det gjeld</w:t>
      </w:r>
      <w:r>
        <w:rPr>
          <w:lang w:val="nn-NO"/>
        </w:rPr>
        <w:t>er</w:t>
      </w:r>
      <w:r w:rsidR="00CE0AC8" w:rsidRPr="00CE0AC8">
        <w:rPr>
          <w:lang w:val="nn-NO"/>
        </w:rPr>
        <w:t xml:space="preserve"> </w:t>
      </w:r>
      <w:r>
        <w:rPr>
          <w:lang w:val="nn-NO"/>
        </w:rPr>
        <w:t>blant</w:t>
      </w:r>
      <w:r w:rsidR="00CE0AC8" w:rsidRPr="00CE0AC8">
        <w:rPr>
          <w:lang w:val="nn-NO"/>
        </w:rPr>
        <w:t xml:space="preserve"> ann</w:t>
      </w:r>
      <w:r>
        <w:rPr>
          <w:lang w:val="nn-NO"/>
        </w:rPr>
        <w:t>et</w:t>
      </w:r>
      <w:r w:rsidR="00CE0AC8" w:rsidRPr="00CE0AC8">
        <w:rPr>
          <w:lang w:val="nn-NO"/>
        </w:rPr>
        <w:t xml:space="preserve"> pronomen som </w:t>
      </w:r>
      <w:r w:rsidR="00CE0AC8" w:rsidRPr="00CE0AC8">
        <w:rPr>
          <w:i/>
          <w:iCs/>
          <w:lang w:val="nn-NO"/>
        </w:rPr>
        <w:t>me</w:t>
      </w:r>
      <w:r w:rsidR="00CE0AC8" w:rsidRPr="00CE0AC8">
        <w:rPr>
          <w:lang w:val="nn-NO"/>
        </w:rPr>
        <w:t> (= vi), </w:t>
      </w:r>
      <w:r w:rsidR="00CE0AC8" w:rsidRPr="00CE0AC8">
        <w:rPr>
          <w:i/>
          <w:iCs/>
          <w:lang w:val="nn-NO"/>
        </w:rPr>
        <w:t>dykk</w:t>
      </w:r>
      <w:r w:rsidR="00CE0AC8" w:rsidRPr="00CE0AC8">
        <w:rPr>
          <w:lang w:val="nn-NO"/>
        </w:rPr>
        <w:t> (= dere) og </w:t>
      </w:r>
      <w:r w:rsidR="00CE0AC8" w:rsidRPr="00CE0AC8">
        <w:rPr>
          <w:i/>
          <w:iCs/>
          <w:lang w:val="nn-NO"/>
        </w:rPr>
        <w:t>hennar</w:t>
      </w:r>
      <w:r w:rsidR="00CE0AC8" w:rsidRPr="00CE0AC8">
        <w:rPr>
          <w:lang w:val="nn-NO"/>
        </w:rPr>
        <w:t xml:space="preserve"> (hennes). </w:t>
      </w:r>
      <w:r w:rsidR="00CE0AC8" w:rsidRPr="00E83F8D">
        <w:t>Det gjeld</w:t>
      </w:r>
      <w:r w:rsidRPr="00E83F8D">
        <w:t>er</w:t>
      </w:r>
      <w:r w:rsidR="00CE0AC8" w:rsidRPr="00E83F8D">
        <w:t xml:space="preserve"> også spør</w:t>
      </w:r>
      <w:r w:rsidRPr="00E83F8D">
        <w:t>r</w:t>
      </w:r>
      <w:r w:rsidR="00CE0AC8" w:rsidRPr="00E83F8D">
        <w:t>eord som </w:t>
      </w:r>
      <w:r w:rsidR="00CE0AC8" w:rsidRPr="00E83F8D">
        <w:rPr>
          <w:i/>
          <w:iCs/>
        </w:rPr>
        <w:t>korleis</w:t>
      </w:r>
      <w:r w:rsidR="00CE0AC8" w:rsidRPr="00E83F8D">
        <w:t> (= hvordan) og </w:t>
      </w:r>
      <w:r w:rsidR="00CE0AC8" w:rsidRPr="00E83F8D">
        <w:rPr>
          <w:i/>
          <w:iCs/>
        </w:rPr>
        <w:t>kvifor</w:t>
      </w:r>
      <w:r w:rsidR="00CE0AC8" w:rsidRPr="00E83F8D">
        <w:t> (= hvorfor).</w:t>
      </w:r>
    </w:p>
    <w:p w:rsidR="00CE0AC8" w:rsidRDefault="00D21967" w:rsidP="00CE0AC8">
      <w:pPr>
        <w:rPr>
          <w:lang w:val="nn-NO"/>
        </w:rPr>
      </w:pPr>
      <w:r w:rsidRPr="00D21967">
        <w:t>Vokalkombinasjone</w:t>
      </w:r>
      <w:r w:rsidR="00CE0AC8" w:rsidRPr="00D21967">
        <w:t>r, såkal</w:t>
      </w:r>
      <w:r w:rsidRPr="00D21967">
        <w:t>te</w:t>
      </w:r>
      <w:r w:rsidR="00CE0AC8" w:rsidRPr="00D21967">
        <w:t xml:space="preserve"> diftong</w:t>
      </w:r>
      <w:r w:rsidRPr="00D21967">
        <w:t>e</w:t>
      </w:r>
      <w:r w:rsidR="00CE0AC8" w:rsidRPr="00D21967">
        <w:t>r, er vanl</w:t>
      </w:r>
      <w:r w:rsidRPr="00D21967">
        <w:t>i</w:t>
      </w:r>
      <w:r w:rsidR="00CE0AC8" w:rsidRPr="00D21967">
        <w:t>gare i norsk enn i dansk og svensk. Det gjeld</w:t>
      </w:r>
      <w:r w:rsidRPr="00D21967">
        <w:t>er</w:t>
      </w:r>
      <w:r w:rsidR="00CE0AC8" w:rsidRPr="00D21967">
        <w:t> </w:t>
      </w:r>
      <w:r w:rsidR="00CE0AC8" w:rsidRPr="00D21967">
        <w:rPr>
          <w:i/>
          <w:iCs/>
        </w:rPr>
        <w:t>ei</w:t>
      </w:r>
      <w:r w:rsidR="00CE0AC8" w:rsidRPr="00D21967">
        <w:t>, </w:t>
      </w:r>
      <w:r w:rsidR="00CE0AC8" w:rsidRPr="00D21967">
        <w:rPr>
          <w:i/>
          <w:iCs/>
        </w:rPr>
        <w:t>øy</w:t>
      </w:r>
      <w:r w:rsidR="00CE0AC8" w:rsidRPr="00D21967">
        <w:t> og </w:t>
      </w:r>
      <w:r w:rsidR="00CE0AC8" w:rsidRPr="00D21967">
        <w:rPr>
          <w:i/>
          <w:iCs/>
        </w:rPr>
        <w:t>au</w:t>
      </w:r>
      <w:r w:rsidR="00CE0AC8" w:rsidRPr="00D21967">
        <w:t> (</w:t>
      </w:r>
      <w:r w:rsidR="00CE0AC8" w:rsidRPr="00D21967">
        <w:rPr>
          <w:i/>
          <w:iCs/>
        </w:rPr>
        <w:t>nei</w:t>
      </w:r>
      <w:r w:rsidRPr="00D21967">
        <w:t> i ste</w:t>
      </w:r>
      <w:r w:rsidR="00CE0AC8" w:rsidRPr="00D21967">
        <w:t>de</w:t>
      </w:r>
      <w:r w:rsidRPr="00D21967">
        <w:t>t</w:t>
      </w:r>
      <w:r w:rsidR="00CE0AC8" w:rsidRPr="00D21967">
        <w:t xml:space="preserve"> for nej, </w:t>
      </w:r>
      <w:r w:rsidR="00CE0AC8" w:rsidRPr="00D21967">
        <w:rPr>
          <w:i/>
          <w:iCs/>
        </w:rPr>
        <w:t>øy</w:t>
      </w:r>
      <w:r w:rsidR="00CE0AC8" w:rsidRPr="00D21967">
        <w:t> i st</w:t>
      </w:r>
      <w:r>
        <w:t>edet</w:t>
      </w:r>
      <w:r w:rsidR="00CE0AC8" w:rsidRPr="00D21967">
        <w:t xml:space="preserve"> for </w:t>
      </w:r>
      <w:r w:rsidR="00CE0AC8" w:rsidRPr="00D21967">
        <w:rPr>
          <w:i/>
          <w:iCs/>
        </w:rPr>
        <w:t>ö</w:t>
      </w:r>
      <w:r w:rsidR="00CE0AC8" w:rsidRPr="00D21967">
        <w:t>, </w:t>
      </w:r>
      <w:r w:rsidR="00CE0AC8" w:rsidRPr="00D21967">
        <w:rPr>
          <w:i/>
          <w:iCs/>
        </w:rPr>
        <w:t>aust</w:t>
      </w:r>
      <w:r w:rsidR="00CE0AC8" w:rsidRPr="00D21967">
        <w:t> i st</w:t>
      </w:r>
      <w:r>
        <w:t>e</w:t>
      </w:r>
      <w:r w:rsidR="00CE0AC8" w:rsidRPr="00D21967">
        <w:t>de</w:t>
      </w:r>
      <w:r>
        <w:t>t</w:t>
      </w:r>
      <w:r w:rsidR="00CE0AC8" w:rsidRPr="00D21967">
        <w:t xml:space="preserve"> for </w:t>
      </w:r>
      <w:r w:rsidR="00CE0AC8" w:rsidRPr="00D21967">
        <w:rPr>
          <w:i/>
          <w:iCs/>
        </w:rPr>
        <w:t>öst</w:t>
      </w:r>
      <w:r w:rsidR="00CE0AC8" w:rsidRPr="00D21967">
        <w:t xml:space="preserve">). </w:t>
      </w:r>
      <w:r w:rsidRPr="00D21967">
        <w:t>Andre nordboe</w:t>
      </w:r>
      <w:r w:rsidR="00CE0AC8" w:rsidRPr="00D21967">
        <w:t>r</w:t>
      </w:r>
      <w:r w:rsidRPr="00D21967">
        <w:t>e</w:t>
      </w:r>
      <w:r w:rsidR="00CE0AC8" w:rsidRPr="00D21967">
        <w:t xml:space="preserve"> pl</w:t>
      </w:r>
      <w:r w:rsidRPr="00D21967">
        <w:t>eie</w:t>
      </w:r>
      <w:r w:rsidR="00CE0AC8" w:rsidRPr="00D21967">
        <w:t>r</w:t>
      </w:r>
      <w:r w:rsidRPr="00D21967">
        <w:t xml:space="preserve"> å</w:t>
      </w:r>
      <w:r w:rsidR="00CE0AC8" w:rsidRPr="00D21967">
        <w:t xml:space="preserve"> ha vansk</w:t>
      </w:r>
      <w:r w:rsidRPr="00D21967">
        <w:t>elighete</w:t>
      </w:r>
      <w:r w:rsidR="00CE0AC8" w:rsidRPr="00D21967">
        <w:t>r med å uttal</w:t>
      </w:r>
      <w:r w:rsidRPr="00D21967">
        <w:t>e de</w:t>
      </w:r>
      <w:r>
        <w:t xml:space="preserve"> norske diftonge</w:t>
      </w:r>
      <w:r w:rsidR="00CE0AC8" w:rsidRPr="00D21967">
        <w:t>ne. </w:t>
      </w:r>
      <w:r w:rsidR="00CE0AC8" w:rsidRPr="00D21967">
        <w:rPr>
          <w:i/>
          <w:iCs/>
        </w:rPr>
        <w:t>Au</w:t>
      </w:r>
      <w:r w:rsidR="00CE0AC8" w:rsidRPr="00D21967">
        <w:t xml:space="preserve"> skal </w:t>
      </w:r>
      <w:r w:rsidRPr="00D21967">
        <w:t>for eksempel uttale</w:t>
      </w:r>
      <w:r w:rsidR="00CE0AC8" w:rsidRPr="00D21967">
        <w:t>s</w:t>
      </w:r>
      <w:r w:rsidRPr="00D21967">
        <w:t xml:space="preserve"> omtrent</w:t>
      </w:r>
      <w:r w:rsidR="00CE0AC8" w:rsidRPr="00D21967">
        <w:t xml:space="preserve"> som </w:t>
      </w:r>
      <w:r w:rsidR="00CE0AC8" w:rsidRPr="00D21967">
        <w:rPr>
          <w:i/>
          <w:iCs/>
        </w:rPr>
        <w:t>æu</w:t>
      </w:r>
      <w:r w:rsidR="00CE0AC8" w:rsidRPr="00D21967">
        <w:t>. Mange av orda i dansk og norsk bokmål er like, men</w:t>
      </w:r>
      <w:r w:rsidRPr="00D21967">
        <w:t>s</w:t>
      </w:r>
      <w:r w:rsidR="00CE0AC8" w:rsidRPr="00D21967">
        <w:t xml:space="preserve"> </w:t>
      </w:r>
      <w:r w:rsidRPr="00D21967">
        <w:t>mange ord i svensk er de</w:t>
      </w:r>
      <w:r w:rsidR="00CE0AC8" w:rsidRPr="00D21967">
        <w:t xml:space="preserve"> sam</w:t>
      </w:r>
      <w:r w:rsidRPr="00D21967">
        <w:t>m</w:t>
      </w:r>
      <w:r w:rsidR="00CE0AC8" w:rsidRPr="00D21967">
        <w:t xml:space="preserve">e som i nynorsk. </w:t>
      </w:r>
      <w:r w:rsidRPr="00D21967">
        <w:t>Eksempel kan vere</w:t>
      </w:r>
      <w:r w:rsidR="00CE0AC8" w:rsidRPr="00D21967">
        <w:t xml:space="preserve"> ordet </w:t>
      </w:r>
      <w:r w:rsidR="00CE0AC8" w:rsidRPr="00D21967">
        <w:rPr>
          <w:i/>
          <w:iCs/>
        </w:rPr>
        <w:t>setning</w:t>
      </w:r>
      <w:r w:rsidRPr="00D21967">
        <w:t> på norsk bokmål og dansk der man på svensk og nynorsk bruke</w:t>
      </w:r>
      <w:r w:rsidR="00CE0AC8" w:rsidRPr="00D21967">
        <w:t>r </w:t>
      </w:r>
      <w:r w:rsidR="00CE0AC8" w:rsidRPr="00D21967">
        <w:rPr>
          <w:i/>
          <w:iCs/>
        </w:rPr>
        <w:t>me(i)ning</w:t>
      </w:r>
      <w:r w:rsidR="00CE0AC8" w:rsidRPr="00D21967">
        <w:t xml:space="preserve">. </w:t>
      </w:r>
      <w:r w:rsidRPr="00D21967">
        <w:t>At dansk og norsk bokmål har mye likt i ordforrådet, er e</w:t>
      </w:r>
      <w:r w:rsidR="00CE0AC8" w:rsidRPr="00D21967">
        <w:t>t te</w:t>
      </w:r>
      <w:r>
        <w:t>g</w:t>
      </w:r>
      <w:r w:rsidR="00CE0AC8" w:rsidRPr="00D21967">
        <w:t xml:space="preserve">n på at det norske bokmålet som skriftspråk, er basert på dansk. </w:t>
      </w:r>
      <w:r w:rsidR="00CE0AC8" w:rsidRPr="00CE0AC8">
        <w:rPr>
          <w:lang w:val="nn-NO"/>
        </w:rPr>
        <w:t>At svensk og norsk nynorsk har mye</w:t>
      </w:r>
      <w:r>
        <w:rPr>
          <w:lang w:val="nn-NO"/>
        </w:rPr>
        <w:t xml:space="preserve"> likt i ordforrådet, viser at di</w:t>
      </w:r>
      <w:r w:rsidR="00CE0AC8" w:rsidRPr="00CE0AC8">
        <w:rPr>
          <w:lang w:val="nn-NO"/>
        </w:rPr>
        <w:t>sse språka ligg</w:t>
      </w:r>
      <w:r>
        <w:rPr>
          <w:lang w:val="nn-NO"/>
        </w:rPr>
        <w:t>er nær h</w:t>
      </w:r>
      <w:r w:rsidR="00CE0AC8" w:rsidRPr="00CE0AC8">
        <w:rPr>
          <w:lang w:val="nn-NO"/>
        </w:rPr>
        <w:t>v</w:t>
      </w:r>
      <w:r>
        <w:rPr>
          <w:lang w:val="nn-NO"/>
        </w:rPr>
        <w:t>e</w:t>
      </w:r>
      <w:r w:rsidR="00CE0AC8" w:rsidRPr="00CE0AC8">
        <w:rPr>
          <w:lang w:val="nn-NO"/>
        </w:rPr>
        <w:t>randre.</w:t>
      </w:r>
    </w:p>
    <w:p w:rsidR="00370BCC" w:rsidRDefault="000F5437" w:rsidP="00CE0AC8">
      <w:pPr>
        <w:rPr>
          <w:lang w:val="nn-NO"/>
        </w:rPr>
      </w:pPr>
      <w:r>
        <w:rPr>
          <w:lang w:val="nn-NO"/>
        </w:rPr>
        <w:t>Finn like former i nynorsk og svensk, skriv teksten på bokmål:</w:t>
      </w:r>
    </w:p>
    <w:p w:rsidR="00370BCC" w:rsidRDefault="00370BCC" w:rsidP="00CE0AC8">
      <w:pPr>
        <w:rPr>
          <w:i/>
          <w:iCs/>
          <w:lang w:val="nn-NO"/>
        </w:rPr>
      </w:pPr>
      <w:r>
        <w:rPr>
          <w:i/>
          <w:iCs/>
          <w:lang w:val="nn-NO"/>
        </w:rPr>
        <w:t>NYNORSK</w:t>
      </w:r>
    </w:p>
    <w:p w:rsidR="00CE0AC8" w:rsidRPr="00CE0AC8" w:rsidRDefault="00CE0AC8" w:rsidP="00CE0AC8">
      <w:pPr>
        <w:rPr>
          <w:lang w:val="nn-NO"/>
        </w:rPr>
      </w:pPr>
      <w:r w:rsidRPr="00CE0AC8">
        <w:rPr>
          <w:i/>
          <w:iCs/>
          <w:lang w:val="nn-NO"/>
        </w:rPr>
        <w:t>Svenskar, nordmenn og danskar forstår kvarandre ganske bra. Dei har større problem med islandsk, sjølv om islandsk liknar det skandinaviske språket som vart snakka for tusen år sidan. Færøysk er det språket som er nærast islandsk, men språka er ikkje så like at ein islending forstår ein færøying utan problem.</w:t>
      </w:r>
    </w:p>
    <w:p w:rsidR="00CE0AC8" w:rsidRPr="00CE0AC8" w:rsidRDefault="00CE0AC8" w:rsidP="00CE0AC8">
      <w:pPr>
        <w:rPr>
          <w:lang w:val="nn-NO"/>
        </w:rPr>
      </w:pPr>
      <w:r w:rsidRPr="00CE0AC8">
        <w:rPr>
          <w:i/>
          <w:iCs/>
          <w:lang w:val="nn-NO"/>
        </w:rPr>
        <w:t>Finsk minner om estisk, men det har og trekk som liknar på dei samiske språka. Både i finsk og samisk kan ein til dømes laga lange ord ved å leggja bøyingsendingar til ordstamma. Men når det gjeld lange ord, er grønlandsk i ein klasse for seg sjølv. Der andre språk treng ei heil setning, er det iblant nok med eit einaste (langt) ord på grønlandsk.</w:t>
      </w:r>
    </w:p>
    <w:p w:rsidR="00370BCC" w:rsidRDefault="00370BCC" w:rsidP="00CE0AC8">
      <w:pPr>
        <w:rPr>
          <w:i/>
          <w:iCs/>
        </w:rPr>
      </w:pPr>
      <w:r>
        <w:rPr>
          <w:i/>
          <w:iCs/>
        </w:rPr>
        <w:t>DANSK</w:t>
      </w:r>
    </w:p>
    <w:p w:rsidR="00CE0AC8" w:rsidRPr="00CE0AC8" w:rsidRDefault="00CE0AC8" w:rsidP="00CE0AC8">
      <w:r w:rsidRPr="00CE0AC8">
        <w:rPr>
          <w:i/>
          <w:iCs/>
        </w:rPr>
        <w:t>Svenskere, nordmænd og danskere forstår hinanden rimelig godt. De har større problemer med islandsk, selvom islandsk ligner det skandinaviske sprog som taltes for tusind år siden. Nærmest beslægtet med islandsk er færøsk, men sprogene er ikke så ens at en islænding forstår en færing uden problemer.</w:t>
      </w:r>
    </w:p>
    <w:p w:rsidR="00CE0AC8" w:rsidRPr="00CE0AC8" w:rsidRDefault="00CE0AC8" w:rsidP="00CE0AC8">
      <w:r w:rsidRPr="00CE0AC8">
        <w:rPr>
          <w:i/>
          <w:iCs/>
        </w:rPr>
        <w:lastRenderedPageBreak/>
        <w:t xml:space="preserve">Finsk minder mest om estisk, men det har også ligheder med de samiske sprog. I både finsk og samisk kan </w:t>
      </w:r>
      <w:r>
        <w:rPr>
          <w:i/>
          <w:iCs/>
        </w:rPr>
        <w:t xml:space="preserve">man </w:t>
      </w:r>
      <w:r w:rsidRPr="00CE0AC8">
        <w:rPr>
          <w:i/>
          <w:iCs/>
        </w:rPr>
        <w:t>for eksempel danne lange ord ved at tilføje bøjningsendelser til stammen af ordet. Men når det gælder lange ord er grønlandsk i en klasse for sig. Hvor andre sprog behøver en hel sætning rækker det til tider med et enkelt grønlandsk ord.</w:t>
      </w:r>
    </w:p>
    <w:p w:rsidR="00370BCC" w:rsidRDefault="00370BCC" w:rsidP="00CE0AC8">
      <w:pPr>
        <w:rPr>
          <w:i/>
          <w:iCs/>
          <w:lang w:val="nn-NO"/>
        </w:rPr>
      </w:pPr>
      <w:r>
        <w:rPr>
          <w:i/>
          <w:iCs/>
          <w:lang w:val="nn-NO"/>
        </w:rPr>
        <w:t>SVENSK</w:t>
      </w:r>
    </w:p>
    <w:p w:rsidR="00CE0AC8" w:rsidRPr="00CE0AC8" w:rsidRDefault="00CE0AC8" w:rsidP="00CE0AC8">
      <w:pPr>
        <w:rPr>
          <w:lang w:val="nn-NO"/>
        </w:rPr>
      </w:pPr>
      <w:r w:rsidRPr="00CE0AC8">
        <w:rPr>
          <w:i/>
          <w:iCs/>
          <w:lang w:val="nn-NO"/>
        </w:rPr>
        <w:t>Svenskar, norrmän och danskar förstår varandra ganska bra. De har större problem med isländska, trots att isländskan liknar det skandinaviska språk som talades för tusen år sedan. Isländskans närmaste släkting är färöiskan, men språken är inte så lika att en islänning förstår en färing utan problem.</w:t>
      </w:r>
    </w:p>
    <w:p w:rsidR="00CE0AC8" w:rsidRPr="00CE0AC8" w:rsidRDefault="00CE0AC8" w:rsidP="00CE0AC8">
      <w:r w:rsidRPr="00CE0AC8">
        <w:rPr>
          <w:i/>
          <w:iCs/>
          <w:lang w:val="nn-NO"/>
        </w:rPr>
        <w:t xml:space="preserve">Finskan påminner om estniskan, men det finns också likheter med de samiska språken. I både finska och samiska kan man till exempel skapa långa ord genom att lägga böjningsändelser till ordstammen. </w:t>
      </w:r>
      <w:r w:rsidRPr="00CE0AC8">
        <w:rPr>
          <w:i/>
          <w:iCs/>
        </w:rPr>
        <w:t>Men när det gäller långa ord är grönländskan i en klass för sig. Där andra språk behöver en hel mening räcker det ibland med ett enda grönländskt ord</w:t>
      </w:r>
    </w:p>
    <w:p w:rsidR="00CE0AC8" w:rsidRPr="00CE0AC8" w:rsidRDefault="00CE0AC8" w:rsidP="00CE0AC8"/>
    <w:p w:rsidR="00370BCC" w:rsidRPr="00370BCC" w:rsidRDefault="00370BCC" w:rsidP="00D21967">
      <w:pPr>
        <w:pStyle w:val="Nadpis3"/>
        <w:rPr>
          <w:lang w:val="nn-NO"/>
        </w:rPr>
      </w:pPr>
      <w:r w:rsidRPr="00370BCC">
        <w:rPr>
          <w:lang w:val="nn-NO"/>
        </w:rPr>
        <w:t>Minoritetsspråkene</w:t>
      </w:r>
    </w:p>
    <w:p w:rsidR="00370BCC" w:rsidRPr="00370BCC" w:rsidRDefault="00370BCC" w:rsidP="00370BCC">
      <w:r w:rsidRPr="00370BCC">
        <w:rPr>
          <w:lang w:val="nn-NO"/>
        </w:rPr>
        <w:t xml:space="preserve">Kvensk, romani og romanes er anerkjente nasjonale minoritetsspråk i Norge. </w:t>
      </w:r>
      <w:r w:rsidRPr="00370BCC">
        <w:t>Samene som folkegruppe er anerkjent som et </w:t>
      </w:r>
      <w:r w:rsidRPr="00370BCC">
        <w:rPr>
          <w:i/>
          <w:iCs/>
        </w:rPr>
        <w:t>urfolk</w:t>
      </w:r>
      <w:r w:rsidRPr="00370BCC">
        <w:t>, og de er dermed ikke definert som en</w:t>
      </w:r>
      <w:r>
        <w:t xml:space="preserve"> </w:t>
      </w:r>
      <w:r w:rsidRPr="00370BCC">
        <w:t>nasjonal minoritet. </w:t>
      </w:r>
    </w:p>
    <w:p w:rsidR="00370BCC" w:rsidRPr="00370BCC" w:rsidRDefault="00370BCC" w:rsidP="00370BCC">
      <w:pPr>
        <w:numPr>
          <w:ilvl w:val="0"/>
          <w:numId w:val="2"/>
        </w:numPr>
      </w:pPr>
      <w:r w:rsidRPr="00370BCC">
        <w:rPr>
          <w:i/>
          <w:iCs/>
        </w:rPr>
        <w:t>Kvensk</w:t>
      </w:r>
      <w:r w:rsidRPr="00370BCC">
        <w:t> er nær i slekt med finsk og ble anerkjent som eget språk i 2005.</w:t>
      </w:r>
    </w:p>
    <w:p w:rsidR="00370BCC" w:rsidRPr="00370BCC" w:rsidRDefault="00370BCC" w:rsidP="00370BCC">
      <w:pPr>
        <w:numPr>
          <w:ilvl w:val="0"/>
          <w:numId w:val="2"/>
        </w:numPr>
        <w:rPr>
          <w:lang w:val="nn-NO"/>
        </w:rPr>
      </w:pPr>
      <w:r w:rsidRPr="00370BCC">
        <w:rPr>
          <w:i/>
          <w:iCs/>
          <w:lang w:val="nn-NO"/>
        </w:rPr>
        <w:t>Romani</w:t>
      </w:r>
      <w:r w:rsidRPr="00370BCC">
        <w:rPr>
          <w:lang w:val="nn-NO"/>
        </w:rPr>
        <w:t> (språket til romanifolket) er et indoarisk språk med norsk lyd- og bøyingsmønster og skandinavisk grammatikk.</w:t>
      </w:r>
    </w:p>
    <w:p w:rsidR="00370BCC" w:rsidRPr="00370BCC" w:rsidRDefault="00370BCC" w:rsidP="00370BCC">
      <w:pPr>
        <w:numPr>
          <w:ilvl w:val="0"/>
          <w:numId w:val="2"/>
        </w:numPr>
      </w:pPr>
      <w:r w:rsidRPr="00370BCC">
        <w:rPr>
          <w:i/>
          <w:iCs/>
          <w:lang w:val="nn-NO"/>
        </w:rPr>
        <w:t>Romanes</w:t>
      </w:r>
      <w:r w:rsidRPr="00370BCC">
        <w:rPr>
          <w:lang w:val="nn-NO"/>
        </w:rPr>
        <w:t xml:space="preserve"> (språket til romfolket) er et indoarisk språk. </w:t>
      </w:r>
      <w:r w:rsidRPr="00370BCC">
        <w:t>Språket har flere indiske trekk enn det romani har.</w:t>
      </w:r>
    </w:p>
    <w:p w:rsidR="00370BCC" w:rsidRPr="00370BCC" w:rsidRDefault="00370BCC" w:rsidP="00370BCC">
      <w:r w:rsidRPr="00370BCC">
        <w:t>Det er vanskelig å fastslå nøyaktig hvor store de ulike minoritetsgruppene er, og hvor mange som bruker språkene.</w:t>
      </w:r>
    </w:p>
    <w:p w:rsidR="00CE0AC8" w:rsidRPr="00CE0AC8" w:rsidRDefault="00CE0AC8" w:rsidP="001D2A90"/>
    <w:sectPr w:rsidR="00CE0AC8" w:rsidRPr="00CE0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3F33"/>
    <w:multiLevelType w:val="hybridMultilevel"/>
    <w:tmpl w:val="8612E6B4"/>
    <w:lvl w:ilvl="0" w:tplc="DAD812C6">
      <w:start w:val="1850"/>
      <w:numFmt w:val="bullet"/>
      <w:lvlText w:val=""/>
      <w:lvlJc w:val="left"/>
      <w:pPr>
        <w:ind w:left="720" w:hanging="360"/>
      </w:pPr>
      <w:rPr>
        <w:rFonts w:ascii="Wingdings" w:eastAsiaTheme="minorHAnsi" w:hAnsi="Wingdings" w:cstheme="minorBidi"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EFD72EC"/>
    <w:multiLevelType w:val="multilevel"/>
    <w:tmpl w:val="397E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A2826"/>
    <w:multiLevelType w:val="multilevel"/>
    <w:tmpl w:val="E67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90"/>
    <w:rsid w:val="000F5437"/>
    <w:rsid w:val="001D2A90"/>
    <w:rsid w:val="00370BCC"/>
    <w:rsid w:val="004D4673"/>
    <w:rsid w:val="006668BD"/>
    <w:rsid w:val="006A2B8A"/>
    <w:rsid w:val="00875368"/>
    <w:rsid w:val="009534D6"/>
    <w:rsid w:val="00A166A0"/>
    <w:rsid w:val="00CE0AC8"/>
    <w:rsid w:val="00D21967"/>
    <w:rsid w:val="00D827B9"/>
    <w:rsid w:val="00E21BB2"/>
    <w:rsid w:val="00E83F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D2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E0A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70B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2A9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1D2A90"/>
    <w:pPr>
      <w:ind w:left="720"/>
      <w:contextualSpacing/>
    </w:pPr>
  </w:style>
  <w:style w:type="character" w:customStyle="1" w:styleId="Nadpis2Char">
    <w:name w:val="Nadpis 2 Char"/>
    <w:basedOn w:val="Standardnpsmoodstavce"/>
    <w:link w:val="Nadpis2"/>
    <w:uiPriority w:val="9"/>
    <w:rsid w:val="00CE0AC8"/>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CE0AC8"/>
    <w:rPr>
      <w:color w:val="0000FF" w:themeColor="hyperlink"/>
      <w:u w:val="single"/>
    </w:rPr>
  </w:style>
  <w:style w:type="character" w:customStyle="1" w:styleId="Nadpis3Char">
    <w:name w:val="Nadpis 3 Char"/>
    <w:basedOn w:val="Standardnpsmoodstavce"/>
    <w:link w:val="Nadpis3"/>
    <w:uiPriority w:val="9"/>
    <w:rsid w:val="00370BCC"/>
    <w:rPr>
      <w:rFonts w:asciiTheme="majorHAnsi" w:eastAsiaTheme="majorEastAsia" w:hAnsiTheme="majorHAnsi" w:cstheme="majorBidi"/>
      <w:b/>
      <w:bCs/>
      <w:color w:val="4F81BD" w:themeColor="accent1"/>
    </w:rPr>
  </w:style>
  <w:style w:type="character" w:styleId="Sledovanodkaz">
    <w:name w:val="FollowedHyperlink"/>
    <w:basedOn w:val="Standardnpsmoodstavce"/>
    <w:uiPriority w:val="99"/>
    <w:semiHidden/>
    <w:unhideWhenUsed/>
    <w:rsid w:val="008753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D2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E0A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70B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2A9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1D2A90"/>
    <w:pPr>
      <w:ind w:left="720"/>
      <w:contextualSpacing/>
    </w:pPr>
  </w:style>
  <w:style w:type="character" w:customStyle="1" w:styleId="Nadpis2Char">
    <w:name w:val="Nadpis 2 Char"/>
    <w:basedOn w:val="Standardnpsmoodstavce"/>
    <w:link w:val="Nadpis2"/>
    <w:uiPriority w:val="9"/>
    <w:rsid w:val="00CE0AC8"/>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CE0AC8"/>
    <w:rPr>
      <w:color w:val="0000FF" w:themeColor="hyperlink"/>
      <w:u w:val="single"/>
    </w:rPr>
  </w:style>
  <w:style w:type="character" w:customStyle="1" w:styleId="Nadpis3Char">
    <w:name w:val="Nadpis 3 Char"/>
    <w:basedOn w:val="Standardnpsmoodstavce"/>
    <w:link w:val="Nadpis3"/>
    <w:uiPriority w:val="9"/>
    <w:rsid w:val="00370BCC"/>
    <w:rPr>
      <w:rFonts w:asciiTheme="majorHAnsi" w:eastAsiaTheme="majorEastAsia" w:hAnsiTheme="majorHAnsi" w:cstheme="majorBidi"/>
      <w:b/>
      <w:bCs/>
      <w:color w:val="4F81BD" w:themeColor="accent1"/>
    </w:rPr>
  </w:style>
  <w:style w:type="character" w:styleId="Sledovanodkaz">
    <w:name w:val="FollowedHyperlink"/>
    <w:basedOn w:val="Standardnpsmoodstavce"/>
    <w:uiPriority w:val="99"/>
    <w:semiHidden/>
    <w:unhideWhenUsed/>
    <w:rsid w:val="00875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628">
      <w:bodyDiv w:val="1"/>
      <w:marLeft w:val="0"/>
      <w:marRight w:val="0"/>
      <w:marTop w:val="0"/>
      <w:marBottom w:val="0"/>
      <w:divBdr>
        <w:top w:val="none" w:sz="0" w:space="0" w:color="auto"/>
        <w:left w:val="none" w:sz="0" w:space="0" w:color="auto"/>
        <w:bottom w:val="none" w:sz="0" w:space="0" w:color="auto"/>
        <w:right w:val="none" w:sz="0" w:space="0" w:color="auto"/>
      </w:divBdr>
    </w:div>
    <w:div w:id="190805522">
      <w:bodyDiv w:val="1"/>
      <w:marLeft w:val="0"/>
      <w:marRight w:val="0"/>
      <w:marTop w:val="0"/>
      <w:marBottom w:val="0"/>
      <w:divBdr>
        <w:top w:val="none" w:sz="0" w:space="0" w:color="auto"/>
        <w:left w:val="none" w:sz="0" w:space="0" w:color="auto"/>
        <w:bottom w:val="none" w:sz="0" w:space="0" w:color="auto"/>
        <w:right w:val="none" w:sz="0" w:space="0" w:color="auto"/>
      </w:divBdr>
    </w:div>
    <w:div w:id="262881975">
      <w:bodyDiv w:val="1"/>
      <w:marLeft w:val="0"/>
      <w:marRight w:val="0"/>
      <w:marTop w:val="0"/>
      <w:marBottom w:val="0"/>
      <w:divBdr>
        <w:top w:val="none" w:sz="0" w:space="0" w:color="auto"/>
        <w:left w:val="none" w:sz="0" w:space="0" w:color="auto"/>
        <w:bottom w:val="none" w:sz="0" w:space="0" w:color="auto"/>
        <w:right w:val="none" w:sz="0" w:space="0" w:color="auto"/>
      </w:divBdr>
    </w:div>
    <w:div w:id="468742016">
      <w:bodyDiv w:val="1"/>
      <w:marLeft w:val="0"/>
      <w:marRight w:val="0"/>
      <w:marTop w:val="0"/>
      <w:marBottom w:val="0"/>
      <w:divBdr>
        <w:top w:val="none" w:sz="0" w:space="0" w:color="auto"/>
        <w:left w:val="none" w:sz="0" w:space="0" w:color="auto"/>
        <w:bottom w:val="none" w:sz="0" w:space="0" w:color="auto"/>
        <w:right w:val="none" w:sz="0" w:space="0" w:color="auto"/>
      </w:divBdr>
    </w:div>
    <w:div w:id="528951325">
      <w:bodyDiv w:val="1"/>
      <w:marLeft w:val="0"/>
      <w:marRight w:val="0"/>
      <w:marTop w:val="0"/>
      <w:marBottom w:val="0"/>
      <w:divBdr>
        <w:top w:val="none" w:sz="0" w:space="0" w:color="auto"/>
        <w:left w:val="none" w:sz="0" w:space="0" w:color="auto"/>
        <w:bottom w:val="none" w:sz="0" w:space="0" w:color="auto"/>
        <w:right w:val="none" w:sz="0" w:space="0" w:color="auto"/>
      </w:divBdr>
    </w:div>
    <w:div w:id="779564853">
      <w:bodyDiv w:val="1"/>
      <w:marLeft w:val="0"/>
      <w:marRight w:val="0"/>
      <w:marTop w:val="0"/>
      <w:marBottom w:val="0"/>
      <w:divBdr>
        <w:top w:val="none" w:sz="0" w:space="0" w:color="auto"/>
        <w:left w:val="none" w:sz="0" w:space="0" w:color="auto"/>
        <w:bottom w:val="none" w:sz="0" w:space="0" w:color="auto"/>
        <w:right w:val="none" w:sz="0" w:space="0" w:color="auto"/>
      </w:divBdr>
    </w:div>
    <w:div w:id="881674605">
      <w:bodyDiv w:val="1"/>
      <w:marLeft w:val="0"/>
      <w:marRight w:val="0"/>
      <w:marTop w:val="0"/>
      <w:marBottom w:val="0"/>
      <w:divBdr>
        <w:top w:val="none" w:sz="0" w:space="0" w:color="auto"/>
        <w:left w:val="none" w:sz="0" w:space="0" w:color="auto"/>
        <w:bottom w:val="none" w:sz="0" w:space="0" w:color="auto"/>
        <w:right w:val="none" w:sz="0" w:space="0" w:color="auto"/>
      </w:divBdr>
    </w:div>
    <w:div w:id="1161040676">
      <w:bodyDiv w:val="1"/>
      <w:marLeft w:val="0"/>
      <w:marRight w:val="0"/>
      <w:marTop w:val="0"/>
      <w:marBottom w:val="0"/>
      <w:divBdr>
        <w:top w:val="none" w:sz="0" w:space="0" w:color="auto"/>
        <w:left w:val="none" w:sz="0" w:space="0" w:color="auto"/>
        <w:bottom w:val="none" w:sz="0" w:space="0" w:color="auto"/>
        <w:right w:val="none" w:sz="0" w:space="0" w:color="auto"/>
      </w:divBdr>
    </w:div>
    <w:div w:id="1250656050">
      <w:bodyDiv w:val="1"/>
      <w:marLeft w:val="0"/>
      <w:marRight w:val="0"/>
      <w:marTop w:val="0"/>
      <w:marBottom w:val="0"/>
      <w:divBdr>
        <w:top w:val="none" w:sz="0" w:space="0" w:color="auto"/>
        <w:left w:val="none" w:sz="0" w:space="0" w:color="auto"/>
        <w:bottom w:val="none" w:sz="0" w:space="0" w:color="auto"/>
        <w:right w:val="none" w:sz="0" w:space="0" w:color="auto"/>
      </w:divBdr>
    </w:div>
    <w:div w:id="1401974846">
      <w:bodyDiv w:val="1"/>
      <w:marLeft w:val="0"/>
      <w:marRight w:val="0"/>
      <w:marTop w:val="0"/>
      <w:marBottom w:val="0"/>
      <w:divBdr>
        <w:top w:val="none" w:sz="0" w:space="0" w:color="auto"/>
        <w:left w:val="none" w:sz="0" w:space="0" w:color="auto"/>
        <w:bottom w:val="none" w:sz="0" w:space="0" w:color="auto"/>
        <w:right w:val="none" w:sz="0" w:space="0" w:color="auto"/>
      </w:divBdr>
    </w:div>
    <w:div w:id="1516919914">
      <w:bodyDiv w:val="1"/>
      <w:marLeft w:val="0"/>
      <w:marRight w:val="0"/>
      <w:marTop w:val="0"/>
      <w:marBottom w:val="0"/>
      <w:divBdr>
        <w:top w:val="none" w:sz="0" w:space="0" w:color="auto"/>
        <w:left w:val="none" w:sz="0" w:space="0" w:color="auto"/>
        <w:bottom w:val="none" w:sz="0" w:space="0" w:color="auto"/>
        <w:right w:val="none" w:sz="0" w:space="0" w:color="auto"/>
      </w:divBdr>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20528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ng.hf.ntnu.no/nos/nos_ka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la.no/nb/node/7008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5091</Characters>
  <Application>Microsoft Office Word</Application>
  <DocSecurity>4</DocSecurity>
  <Lines>42</Lines>
  <Paragraphs>11</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user</cp:lastModifiedBy>
  <cp:revision>2</cp:revision>
  <dcterms:created xsi:type="dcterms:W3CDTF">2014-03-22T13:47:00Z</dcterms:created>
  <dcterms:modified xsi:type="dcterms:W3CDTF">2014-03-22T13:47:00Z</dcterms:modified>
</cp:coreProperties>
</file>