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690A" w:rsidRPr="00F255F6" w:rsidRDefault="00F576F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55F6">
        <w:rPr>
          <w:rFonts w:ascii="Times New Roman" w:hAnsi="Times New Roman" w:cs="Times New Roman"/>
          <w:b/>
          <w:sz w:val="24"/>
          <w:szCs w:val="24"/>
        </w:rPr>
        <w:t>Laichterova řada Českých dějin</w:t>
      </w:r>
    </w:p>
    <w:p w:rsidR="0046690A" w:rsidRPr="00F255F6" w:rsidRDefault="004669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 xml:space="preserve">Když v roce 1848 Palacký vydal své velkolepé </w:t>
      </w:r>
      <w:r w:rsidRPr="00F255F6">
        <w:rPr>
          <w:rFonts w:ascii="Times New Roman" w:hAnsi="Times New Roman" w:cs="Times New Roman"/>
          <w:i/>
          <w:sz w:val="24"/>
          <w:szCs w:val="24"/>
        </w:rPr>
        <w:t>Dějin národa českého v Čechách i na Moravě</w:t>
      </w:r>
      <w:r w:rsidRPr="00F255F6">
        <w:rPr>
          <w:rFonts w:ascii="Times New Roman" w:hAnsi="Times New Roman" w:cs="Times New Roman"/>
          <w:sz w:val="24"/>
          <w:szCs w:val="24"/>
        </w:rPr>
        <w:t>, svitla pro Čechy naděje, že i oni dosáhnou komplexního (do té doby mimo učebnice neexistujícího) zmapování národní dějin. Ačkoli Palackého Dějiny byly dovedeny jen do roku 1526, snaha pokračovat ve výkladu neopadala. Svým dílem k tomu přispěla i snaha vyrovnat se více pokročilému jazykově německému bádání vztahujícímu se k českému prostředí.</w:t>
      </w:r>
      <w:r w:rsidR="00F25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 xml:space="preserve">V roce 1905 nakladatel </w:t>
      </w:r>
      <w:r w:rsidRPr="00F255F6">
        <w:rPr>
          <w:rFonts w:ascii="Times New Roman" w:hAnsi="Times New Roman" w:cs="Times New Roman"/>
          <w:b/>
          <w:sz w:val="24"/>
          <w:szCs w:val="24"/>
        </w:rPr>
        <w:t>Jiří Laichter</w:t>
      </w:r>
      <w:r w:rsidRPr="00F255F6">
        <w:rPr>
          <w:rFonts w:ascii="Times New Roman" w:hAnsi="Times New Roman" w:cs="Times New Roman"/>
          <w:sz w:val="24"/>
          <w:szCs w:val="24"/>
        </w:rPr>
        <w:t xml:space="preserve"> představil svůj ambiciózní projekt České dějiny, který si kladl za cíl zprostředkovat ucelený obraz českých dějin a vydat se tak cestou pokroku v české historiografii, ale i v samotné nakladatelské činnosti.</w:t>
      </w:r>
      <w:r w:rsidR="00F255F6">
        <w:rPr>
          <w:rFonts w:ascii="Times New Roman" w:hAnsi="Times New Roman" w:cs="Times New Roman"/>
          <w:sz w:val="24"/>
          <w:szCs w:val="24"/>
        </w:rPr>
        <w:t xml:space="preserve"> Od roku 1905 tedy probíhala</w:t>
      </w:r>
      <w:r w:rsidRPr="00F255F6">
        <w:rPr>
          <w:rFonts w:ascii="Times New Roman" w:hAnsi="Times New Roman" w:cs="Times New Roman"/>
          <w:sz w:val="24"/>
          <w:szCs w:val="24"/>
        </w:rPr>
        <w:t xml:space="preserve"> jednání mezi Laichterem a </w:t>
      </w:r>
      <w:r w:rsidRPr="00F255F6">
        <w:rPr>
          <w:rFonts w:ascii="Times New Roman" w:hAnsi="Times New Roman" w:cs="Times New Roman"/>
          <w:b/>
          <w:sz w:val="24"/>
          <w:szCs w:val="24"/>
        </w:rPr>
        <w:t>Václavem Novotným</w:t>
      </w:r>
      <w:r w:rsidRPr="00F255F6">
        <w:rPr>
          <w:rFonts w:ascii="Times New Roman" w:hAnsi="Times New Roman" w:cs="Times New Roman"/>
          <w:sz w:val="24"/>
          <w:szCs w:val="24"/>
        </w:rPr>
        <w:t>, který se měl ujmout řízení projektu. Ten zároveň navrhl jména dalších historiků</w:t>
      </w:r>
      <w:r w:rsidR="00F255F6">
        <w:rPr>
          <w:rFonts w:ascii="Times New Roman" w:hAnsi="Times New Roman" w:cs="Times New Roman"/>
          <w:sz w:val="24"/>
          <w:szCs w:val="24"/>
        </w:rPr>
        <w:t>,</w:t>
      </w:r>
      <w:r w:rsidRPr="00F255F6">
        <w:rPr>
          <w:rFonts w:ascii="Times New Roman" w:hAnsi="Times New Roman" w:cs="Times New Roman"/>
          <w:sz w:val="24"/>
          <w:szCs w:val="24"/>
        </w:rPr>
        <w:t xml:space="preserve"> jako byl</w:t>
      </w:r>
      <w:r w:rsidR="00F255F6">
        <w:rPr>
          <w:rFonts w:ascii="Times New Roman" w:hAnsi="Times New Roman" w:cs="Times New Roman"/>
          <w:sz w:val="24"/>
          <w:szCs w:val="24"/>
        </w:rPr>
        <w:t>i</w:t>
      </w:r>
      <w:r w:rsidRPr="00F255F6">
        <w:rPr>
          <w:rFonts w:ascii="Times New Roman" w:hAnsi="Times New Roman" w:cs="Times New Roman"/>
          <w:sz w:val="24"/>
          <w:szCs w:val="24"/>
        </w:rPr>
        <w:t xml:space="preserve"> Bohumil Navrátil, Julius Glück</w:t>
      </w:r>
      <w:r w:rsidR="00F255F6">
        <w:rPr>
          <w:rFonts w:ascii="Times New Roman" w:hAnsi="Times New Roman" w:cs="Times New Roman"/>
          <w:sz w:val="24"/>
          <w:szCs w:val="24"/>
        </w:rPr>
        <w:t>lich</w:t>
      </w:r>
      <w:r w:rsidRPr="00F255F6">
        <w:rPr>
          <w:rFonts w:ascii="Times New Roman" w:hAnsi="Times New Roman" w:cs="Times New Roman"/>
          <w:sz w:val="24"/>
          <w:szCs w:val="24"/>
        </w:rPr>
        <w:t xml:space="preserve">, Václav Kybal nebo </w:t>
      </w:r>
      <w:r w:rsidRPr="00F255F6">
        <w:rPr>
          <w:rFonts w:ascii="Times New Roman" w:hAnsi="Times New Roman" w:cs="Times New Roman"/>
          <w:b/>
          <w:sz w:val="24"/>
          <w:szCs w:val="24"/>
        </w:rPr>
        <w:t>Rudolf Urbánek</w:t>
      </w:r>
      <w:r w:rsidRPr="00F255F6">
        <w:rPr>
          <w:rFonts w:ascii="Times New Roman" w:hAnsi="Times New Roman" w:cs="Times New Roman"/>
          <w:sz w:val="24"/>
          <w:szCs w:val="24"/>
        </w:rPr>
        <w:t>, který se nakonec jako jediný ze zmíněných na tvorbě Českých dějin opravdu podílel.</w:t>
      </w:r>
      <w:r w:rsidR="00F25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Prvotním záměrem bylo vydat ediční projekt ve třech svazcích: 1. měl zachytit dějiny do roku 1346, 2. mezi léty 1346-1627 a závěrečný 3. se měl dostat až k roku 1848.</w:t>
      </w:r>
    </w:p>
    <w:p w:rsidR="00F255F6" w:rsidRDefault="00F255F6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 xml:space="preserve">Jako první se práce ujal Václav Novotný. Jeho první svazek vydaný až v roce 1912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I. 1. Od nejstarších dob do smrti knížete Oldřicha</w:t>
      </w:r>
      <w:r w:rsidRPr="00F255F6">
        <w:rPr>
          <w:rFonts w:ascii="Times New Roman" w:hAnsi="Times New Roman" w:cs="Times New Roman"/>
          <w:sz w:val="24"/>
          <w:szCs w:val="24"/>
        </w:rPr>
        <w:t xml:space="preserve"> však svých rozsahem 1009 stran přesahoval Laichterovu představu edice. O to tíživější pro Laichtera bylo, když v roce 1913 vyšel Novotného 2. svazek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I. 2. Od Břetislava I. do Přemysla I.</w:t>
      </w:r>
      <w:r w:rsidRPr="00F255F6">
        <w:rPr>
          <w:rFonts w:ascii="Times New Roman" w:hAnsi="Times New Roman" w:cs="Times New Roman"/>
          <w:sz w:val="24"/>
          <w:szCs w:val="24"/>
        </w:rPr>
        <w:t xml:space="preserve"> rozepsaný na 1200 stranách, ale dovedený jen do roku 1197.</w:t>
      </w:r>
      <w:r w:rsidR="00F255F6">
        <w:rPr>
          <w:rFonts w:ascii="Times New Roman" w:hAnsi="Times New Roman" w:cs="Times New Roman"/>
          <w:sz w:val="24"/>
          <w:szCs w:val="24"/>
        </w:rPr>
        <w:t xml:space="preserve"> </w:t>
      </w:r>
      <w:r w:rsidRPr="00F255F6">
        <w:rPr>
          <w:rFonts w:ascii="Times New Roman" w:hAnsi="Times New Roman" w:cs="Times New Roman"/>
          <w:sz w:val="24"/>
          <w:szCs w:val="24"/>
        </w:rPr>
        <w:t xml:space="preserve">Stejně podrobně pracoval také Rudolf Urbánek, který v letech 1915 a 1918 vydal své dva svazky věku poděbradského: </w:t>
      </w:r>
      <w:r w:rsidRPr="00F255F6">
        <w:rPr>
          <w:rFonts w:ascii="Times New Roman" w:hAnsi="Times New Roman" w:cs="Times New Roman"/>
          <w:i/>
          <w:sz w:val="24"/>
          <w:szCs w:val="24"/>
        </w:rPr>
        <w:t xml:space="preserve">České dějiny III. 1. Věk Poděbradský I. a České dějiny III. 2. Věk Poděbradský II. </w:t>
      </w:r>
      <w:r w:rsidRPr="00F255F6">
        <w:rPr>
          <w:rFonts w:ascii="Times New Roman" w:hAnsi="Times New Roman" w:cs="Times New Roman"/>
          <w:sz w:val="24"/>
          <w:szCs w:val="24"/>
        </w:rPr>
        <w:t>věnované prvnímu dvacetiletí pohusitské éry.</w:t>
      </w:r>
      <w:r w:rsidR="00F255F6">
        <w:rPr>
          <w:rFonts w:ascii="Times New Roman" w:hAnsi="Times New Roman" w:cs="Times New Roman"/>
          <w:sz w:val="24"/>
          <w:szCs w:val="24"/>
        </w:rPr>
        <w:t xml:space="preserve"> Česká s</w:t>
      </w:r>
      <w:r w:rsidRPr="00F255F6">
        <w:rPr>
          <w:rFonts w:ascii="Times New Roman" w:hAnsi="Times New Roman" w:cs="Times New Roman"/>
          <w:sz w:val="24"/>
          <w:szCs w:val="24"/>
        </w:rPr>
        <w:t>polečnost přijala první svazky s nad</w:t>
      </w:r>
      <w:r w:rsidR="00F255F6">
        <w:rPr>
          <w:rFonts w:ascii="Times New Roman" w:hAnsi="Times New Roman" w:cs="Times New Roman"/>
          <w:sz w:val="24"/>
          <w:szCs w:val="24"/>
        </w:rPr>
        <w:t>šením, přesto však došlo k přeruše</w:t>
      </w:r>
      <w:r w:rsidRPr="00F255F6">
        <w:rPr>
          <w:rFonts w:ascii="Times New Roman" w:hAnsi="Times New Roman" w:cs="Times New Roman"/>
          <w:sz w:val="24"/>
          <w:szCs w:val="24"/>
        </w:rPr>
        <w:t xml:space="preserve">ní projektu až </w:t>
      </w:r>
      <w:r w:rsidR="00F255F6">
        <w:rPr>
          <w:rFonts w:ascii="Times New Roman" w:hAnsi="Times New Roman" w:cs="Times New Roman"/>
          <w:sz w:val="24"/>
          <w:szCs w:val="24"/>
        </w:rPr>
        <w:t>do roku 1928, kdy Novotný vydal</w:t>
      </w:r>
      <w:r w:rsidRPr="00F255F6">
        <w:rPr>
          <w:rFonts w:ascii="Times New Roman" w:hAnsi="Times New Roman" w:cs="Times New Roman"/>
          <w:sz w:val="24"/>
          <w:szCs w:val="24"/>
        </w:rPr>
        <w:t xml:space="preserve"> třetí (opět rozsáhlý) svazek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I. 3. Čechy královské za Přemysla I. a Václava I.</w:t>
      </w:r>
      <w:r w:rsidR="00F255F6">
        <w:rPr>
          <w:rFonts w:ascii="Times New Roman" w:hAnsi="Times New Roman" w:cs="Times New Roman"/>
          <w:sz w:val="24"/>
          <w:szCs w:val="24"/>
        </w:rPr>
        <w:t xml:space="preserve"> Nezaostal</w:t>
      </w:r>
      <w:r w:rsidRPr="00F255F6">
        <w:rPr>
          <w:rFonts w:ascii="Times New Roman" w:hAnsi="Times New Roman" w:cs="Times New Roman"/>
          <w:sz w:val="24"/>
          <w:szCs w:val="24"/>
        </w:rPr>
        <w:t xml:space="preserve"> ani Urb</w:t>
      </w:r>
      <w:r w:rsidR="00F255F6">
        <w:rPr>
          <w:rFonts w:ascii="Times New Roman" w:hAnsi="Times New Roman" w:cs="Times New Roman"/>
          <w:sz w:val="24"/>
          <w:szCs w:val="24"/>
        </w:rPr>
        <w:t xml:space="preserve">ánek, který v roce 1930 připravil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III. 3. Věk Poděbradský III.</w:t>
      </w:r>
      <w:r w:rsidR="00F255F6">
        <w:rPr>
          <w:rFonts w:ascii="Times New Roman" w:hAnsi="Times New Roman" w:cs="Times New Roman"/>
          <w:sz w:val="24"/>
          <w:szCs w:val="24"/>
        </w:rPr>
        <w:t xml:space="preserve"> </w:t>
      </w:r>
      <w:r w:rsidRPr="00F255F6">
        <w:rPr>
          <w:rFonts w:ascii="Times New Roman" w:hAnsi="Times New Roman" w:cs="Times New Roman"/>
          <w:sz w:val="24"/>
          <w:szCs w:val="24"/>
        </w:rPr>
        <w:t>V</w:t>
      </w:r>
      <w:r w:rsidR="00F255F6">
        <w:rPr>
          <w:rFonts w:ascii="Times New Roman" w:hAnsi="Times New Roman" w:cs="Times New Roman"/>
          <w:sz w:val="24"/>
          <w:szCs w:val="24"/>
        </w:rPr>
        <w:t xml:space="preserve"> roce 1932 Václav Novotný umírá, n</w:t>
      </w:r>
      <w:r w:rsidRPr="00F255F6">
        <w:rPr>
          <w:rFonts w:ascii="Times New Roman" w:hAnsi="Times New Roman" w:cs="Times New Roman"/>
          <w:sz w:val="24"/>
          <w:szCs w:val="24"/>
        </w:rPr>
        <w:t>ový</w:t>
      </w:r>
      <w:r w:rsidR="00F255F6">
        <w:rPr>
          <w:rFonts w:ascii="Times New Roman" w:hAnsi="Times New Roman" w:cs="Times New Roman"/>
          <w:sz w:val="24"/>
          <w:szCs w:val="24"/>
        </w:rPr>
        <w:t>m koordinátorem byl jmenován</w:t>
      </w:r>
      <w:r w:rsidRPr="00F255F6">
        <w:rPr>
          <w:rFonts w:ascii="Times New Roman" w:hAnsi="Times New Roman" w:cs="Times New Roman"/>
          <w:sz w:val="24"/>
          <w:szCs w:val="24"/>
        </w:rPr>
        <w:t xml:space="preserve"> </w:t>
      </w:r>
      <w:r w:rsidRPr="00F255F6">
        <w:rPr>
          <w:rFonts w:ascii="Times New Roman" w:hAnsi="Times New Roman" w:cs="Times New Roman"/>
          <w:b/>
          <w:sz w:val="24"/>
          <w:szCs w:val="24"/>
        </w:rPr>
        <w:t>Kamil Krofta</w:t>
      </w:r>
      <w:r w:rsidR="00F255F6">
        <w:rPr>
          <w:rFonts w:ascii="Times New Roman" w:hAnsi="Times New Roman" w:cs="Times New Roman"/>
          <w:sz w:val="24"/>
          <w:szCs w:val="24"/>
        </w:rPr>
        <w:t>, kterému se podařilo oživit projekt</w:t>
      </w:r>
      <w:r w:rsidRPr="00F255F6">
        <w:rPr>
          <w:rFonts w:ascii="Times New Roman" w:hAnsi="Times New Roman" w:cs="Times New Roman"/>
          <w:sz w:val="24"/>
          <w:szCs w:val="24"/>
        </w:rPr>
        <w:t xml:space="preserve">, ačkoli </w:t>
      </w:r>
      <w:r w:rsidR="00F255F6">
        <w:rPr>
          <w:rFonts w:ascii="Times New Roman" w:hAnsi="Times New Roman" w:cs="Times New Roman"/>
          <w:sz w:val="24"/>
          <w:szCs w:val="24"/>
        </w:rPr>
        <w:t>se odmítl autorsky podílet. Získán byl</w:t>
      </w:r>
      <w:r w:rsidRPr="00F255F6">
        <w:rPr>
          <w:rFonts w:ascii="Times New Roman" w:hAnsi="Times New Roman" w:cs="Times New Roman"/>
          <w:sz w:val="24"/>
          <w:szCs w:val="24"/>
        </w:rPr>
        <w:t xml:space="preserve"> </w:t>
      </w:r>
      <w:r w:rsidR="00F255F6">
        <w:rPr>
          <w:rFonts w:ascii="Times New Roman" w:hAnsi="Times New Roman" w:cs="Times New Roman"/>
          <w:sz w:val="24"/>
          <w:szCs w:val="24"/>
        </w:rPr>
        <w:t xml:space="preserve">naopak </w:t>
      </w:r>
      <w:r w:rsidRPr="00F255F6">
        <w:rPr>
          <w:rFonts w:ascii="Times New Roman" w:hAnsi="Times New Roman" w:cs="Times New Roman"/>
          <w:b/>
          <w:sz w:val="24"/>
          <w:szCs w:val="24"/>
        </w:rPr>
        <w:t>Josef Šusta</w:t>
      </w:r>
      <w:r w:rsidR="00F255F6">
        <w:rPr>
          <w:rFonts w:ascii="Times New Roman" w:hAnsi="Times New Roman" w:cs="Times New Roman"/>
          <w:sz w:val="24"/>
          <w:szCs w:val="24"/>
        </w:rPr>
        <w:t xml:space="preserve">, který </w:t>
      </w:r>
      <w:r w:rsidRPr="00F255F6">
        <w:rPr>
          <w:rFonts w:ascii="Times New Roman" w:hAnsi="Times New Roman" w:cs="Times New Roman"/>
          <w:sz w:val="24"/>
          <w:szCs w:val="24"/>
        </w:rPr>
        <w:t>navrhl nové spolupracovníky</w:t>
      </w:r>
      <w:r w:rsidR="00F255F6">
        <w:rPr>
          <w:rFonts w:ascii="Times New Roman" w:hAnsi="Times New Roman" w:cs="Times New Roman"/>
          <w:sz w:val="24"/>
          <w:szCs w:val="24"/>
        </w:rPr>
        <w:t>,</w:t>
      </w:r>
      <w:r w:rsidRPr="00F255F6">
        <w:rPr>
          <w:rFonts w:ascii="Times New Roman" w:hAnsi="Times New Roman" w:cs="Times New Roman"/>
          <w:sz w:val="24"/>
          <w:szCs w:val="24"/>
        </w:rPr>
        <w:t xml:space="preserve"> jako byl</w:t>
      </w:r>
      <w:r w:rsidR="00F255F6">
        <w:rPr>
          <w:rFonts w:ascii="Times New Roman" w:hAnsi="Times New Roman" w:cs="Times New Roman"/>
          <w:sz w:val="24"/>
          <w:szCs w:val="24"/>
        </w:rPr>
        <w:t>i</w:t>
      </w:r>
      <w:r w:rsidRPr="00F255F6">
        <w:rPr>
          <w:rFonts w:ascii="Times New Roman" w:hAnsi="Times New Roman" w:cs="Times New Roman"/>
          <w:sz w:val="24"/>
          <w:szCs w:val="24"/>
        </w:rPr>
        <w:t xml:space="preserve"> Karel Stloukal, Otakar Odložilík,</w:t>
      </w:r>
      <w:r w:rsidR="00F255F6">
        <w:rPr>
          <w:rFonts w:ascii="Times New Roman" w:hAnsi="Times New Roman" w:cs="Times New Roman"/>
          <w:sz w:val="24"/>
          <w:szCs w:val="24"/>
        </w:rPr>
        <w:t xml:space="preserve"> Zdeněk Kalista, Karel Kazbunda a</w:t>
      </w:r>
      <w:r w:rsidRPr="00F255F6">
        <w:rPr>
          <w:rFonts w:ascii="Times New Roman" w:hAnsi="Times New Roman" w:cs="Times New Roman"/>
          <w:sz w:val="24"/>
          <w:szCs w:val="24"/>
        </w:rPr>
        <w:t xml:space="preserve"> J</w:t>
      </w:r>
      <w:r w:rsidR="00F255F6">
        <w:rPr>
          <w:rFonts w:ascii="Times New Roman" w:hAnsi="Times New Roman" w:cs="Times New Roman"/>
          <w:sz w:val="24"/>
          <w:szCs w:val="24"/>
        </w:rPr>
        <w:t>osef Borovička</w:t>
      </w:r>
      <w:r w:rsidRPr="00F255F6">
        <w:rPr>
          <w:rFonts w:ascii="Times New Roman" w:hAnsi="Times New Roman" w:cs="Times New Roman"/>
          <w:sz w:val="24"/>
          <w:szCs w:val="24"/>
        </w:rPr>
        <w:t>.</w:t>
      </w:r>
    </w:p>
    <w:p w:rsid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 xml:space="preserve">Do počátku </w:t>
      </w:r>
      <w:r w:rsidR="00F255F6">
        <w:rPr>
          <w:rFonts w:ascii="Times New Roman" w:hAnsi="Times New Roman" w:cs="Times New Roman"/>
          <w:sz w:val="24"/>
          <w:szCs w:val="24"/>
        </w:rPr>
        <w:t xml:space="preserve">druhé světové </w:t>
      </w:r>
      <w:r w:rsidRPr="00F255F6">
        <w:rPr>
          <w:rFonts w:ascii="Times New Roman" w:hAnsi="Times New Roman" w:cs="Times New Roman"/>
          <w:sz w:val="24"/>
          <w:szCs w:val="24"/>
        </w:rPr>
        <w:t xml:space="preserve">války se tak ČD rozšířily o Šustovy svazky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II. 1. Soumrak Přemyslovců a jejich dědictví</w:t>
      </w:r>
      <w:r w:rsidRPr="00F255F6">
        <w:rPr>
          <w:rFonts w:ascii="Times New Roman" w:hAnsi="Times New Roman" w:cs="Times New Roman"/>
          <w:sz w:val="24"/>
          <w:szCs w:val="24"/>
        </w:rPr>
        <w:t xml:space="preserve"> a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II. 2. Král cizinec</w:t>
      </w:r>
      <w:r w:rsidRPr="00F255F6">
        <w:rPr>
          <w:rFonts w:ascii="Times New Roman" w:hAnsi="Times New Roman" w:cs="Times New Roman"/>
          <w:sz w:val="24"/>
          <w:szCs w:val="24"/>
        </w:rPr>
        <w:t xml:space="preserve"> a posmrtně vydané Novotného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I. 4. Rozmach české moci a Přemysla II. Otakara</w:t>
      </w:r>
      <w:r w:rsidRPr="00F255F6">
        <w:rPr>
          <w:rFonts w:ascii="Times New Roman" w:hAnsi="Times New Roman" w:cs="Times New Roman"/>
          <w:sz w:val="24"/>
          <w:szCs w:val="24"/>
        </w:rPr>
        <w:t xml:space="preserve">. V roce 1946 Jan Laichter umírá a nakladatelství i projekt ČD přebírá syn František. Po 2. světové válce se podařilo vydat svazky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II. 3. Karel IV. Otec a syn 1333-1346</w:t>
      </w:r>
      <w:r w:rsidRPr="00F255F6">
        <w:rPr>
          <w:rFonts w:ascii="Times New Roman" w:hAnsi="Times New Roman" w:cs="Times New Roman"/>
          <w:sz w:val="24"/>
          <w:szCs w:val="24"/>
        </w:rPr>
        <w:t xml:space="preserve"> a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II. 4. Karel IV. Za císařskou korunou 1346-1355</w:t>
      </w:r>
      <w:r w:rsidRPr="00F255F6">
        <w:rPr>
          <w:rFonts w:ascii="Times New Roman" w:hAnsi="Times New Roman" w:cs="Times New Roman"/>
          <w:sz w:val="24"/>
          <w:szCs w:val="24"/>
        </w:rPr>
        <w:t xml:space="preserve">, na nichž se podílel také </w:t>
      </w:r>
      <w:r w:rsidRPr="00F255F6">
        <w:rPr>
          <w:rFonts w:ascii="Times New Roman" w:hAnsi="Times New Roman" w:cs="Times New Roman"/>
          <w:b/>
          <w:sz w:val="24"/>
          <w:szCs w:val="24"/>
        </w:rPr>
        <w:t xml:space="preserve">Otakar Odložilík </w:t>
      </w:r>
      <w:r w:rsidRPr="00F255F6">
        <w:rPr>
          <w:rFonts w:ascii="Times New Roman" w:hAnsi="Times New Roman" w:cs="Times New Roman"/>
          <w:sz w:val="24"/>
          <w:szCs w:val="24"/>
        </w:rPr>
        <w:t xml:space="preserve">(Šusta v roce 1945 spáchal sebevraždu) a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II. 6. Čechy v době Husově 1378-1415</w:t>
      </w:r>
      <w:r w:rsidR="00F255F6">
        <w:rPr>
          <w:rFonts w:ascii="Times New Roman" w:hAnsi="Times New Roman" w:cs="Times New Roman"/>
          <w:sz w:val="24"/>
          <w:szCs w:val="24"/>
        </w:rPr>
        <w:t>, které</w:t>
      </w:r>
      <w:r w:rsidRPr="00F255F6">
        <w:rPr>
          <w:rFonts w:ascii="Times New Roman" w:hAnsi="Times New Roman" w:cs="Times New Roman"/>
          <w:sz w:val="24"/>
          <w:szCs w:val="24"/>
        </w:rPr>
        <w:t xml:space="preserve"> zpracoval </w:t>
      </w:r>
      <w:r w:rsidR="00F255F6">
        <w:rPr>
          <w:rFonts w:ascii="Times New Roman" w:hAnsi="Times New Roman" w:cs="Times New Roman"/>
          <w:b/>
          <w:sz w:val="24"/>
          <w:szCs w:val="24"/>
        </w:rPr>
        <w:t xml:space="preserve">František Michálek </w:t>
      </w:r>
      <w:r w:rsidRPr="00F255F6">
        <w:rPr>
          <w:rFonts w:ascii="Times New Roman" w:hAnsi="Times New Roman" w:cs="Times New Roman"/>
          <w:b/>
          <w:sz w:val="24"/>
          <w:szCs w:val="24"/>
        </w:rPr>
        <w:t>Bartoš</w:t>
      </w:r>
      <w:r w:rsidRPr="00F255F6">
        <w:rPr>
          <w:rFonts w:ascii="Times New Roman" w:hAnsi="Times New Roman" w:cs="Times New Roman"/>
          <w:sz w:val="24"/>
          <w:szCs w:val="24"/>
        </w:rPr>
        <w:t>.</w:t>
      </w:r>
    </w:p>
    <w:p w:rsidR="00F255F6" w:rsidRDefault="00F255F6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55F6" w:rsidRDefault="00F255F6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ČD nepřály </w:t>
      </w:r>
      <w:r w:rsidR="00F576F0" w:rsidRPr="00F255F6">
        <w:rPr>
          <w:rFonts w:ascii="Times New Roman" w:hAnsi="Times New Roman" w:cs="Times New Roman"/>
          <w:sz w:val="24"/>
          <w:szCs w:val="24"/>
        </w:rPr>
        <w:t xml:space="preserve">únorové události roku 1948, kdy byli předpokládaní </w:t>
      </w:r>
      <w:r>
        <w:rPr>
          <w:rFonts w:ascii="Times New Roman" w:hAnsi="Times New Roman" w:cs="Times New Roman"/>
          <w:sz w:val="24"/>
          <w:szCs w:val="24"/>
        </w:rPr>
        <w:t>autoři uvězněni nebo zakázáni. Změnil</w:t>
      </w:r>
      <w:r w:rsidR="00F576F0" w:rsidRPr="00F255F6">
        <w:rPr>
          <w:rFonts w:ascii="Times New Roman" w:hAnsi="Times New Roman" w:cs="Times New Roman"/>
          <w:sz w:val="24"/>
          <w:szCs w:val="24"/>
        </w:rPr>
        <w:t xml:space="preserve"> se také oficiální výkla</w:t>
      </w:r>
      <w:r>
        <w:rPr>
          <w:rFonts w:ascii="Times New Roman" w:hAnsi="Times New Roman" w:cs="Times New Roman"/>
          <w:sz w:val="24"/>
          <w:szCs w:val="24"/>
        </w:rPr>
        <w:t xml:space="preserve">d minulosti. </w:t>
      </w:r>
      <w:r w:rsidR="00F576F0" w:rsidRPr="00F255F6">
        <w:rPr>
          <w:rFonts w:ascii="Times New Roman" w:hAnsi="Times New Roman" w:cs="Times New Roman"/>
          <w:sz w:val="24"/>
          <w:szCs w:val="24"/>
        </w:rPr>
        <w:t xml:space="preserve">V roce 1962 byl v nakladatelství ČSAV vydán poslední svazek </w:t>
      </w:r>
      <w:r w:rsidR="00F576F0" w:rsidRPr="00F255F6">
        <w:rPr>
          <w:rFonts w:ascii="Times New Roman" w:hAnsi="Times New Roman" w:cs="Times New Roman"/>
          <w:i/>
          <w:sz w:val="24"/>
          <w:szCs w:val="24"/>
        </w:rPr>
        <w:t>České dějiny III. 4. Věk Poděbradský IV. Čechy za kralování Jiříka z Poděbrad. Léta 1460-1464</w:t>
      </w:r>
      <w:r w:rsidRPr="00F255F6">
        <w:rPr>
          <w:rFonts w:ascii="Times New Roman" w:hAnsi="Times New Roman" w:cs="Times New Roman"/>
          <w:sz w:val="24"/>
          <w:szCs w:val="24"/>
        </w:rPr>
        <w:t>,</w:t>
      </w:r>
      <w:r w:rsidR="00F576F0" w:rsidRPr="00F255F6">
        <w:rPr>
          <w:rFonts w:ascii="Times New Roman" w:hAnsi="Times New Roman" w:cs="Times New Roman"/>
          <w:sz w:val="24"/>
          <w:szCs w:val="24"/>
        </w:rPr>
        <w:t xml:space="preserve"> a to </w:t>
      </w:r>
      <w:r>
        <w:rPr>
          <w:rFonts w:ascii="Times New Roman" w:hAnsi="Times New Roman" w:cs="Times New Roman"/>
          <w:sz w:val="24"/>
          <w:szCs w:val="24"/>
        </w:rPr>
        <w:t xml:space="preserve">s více </w:t>
      </w:r>
      <w:r w:rsidR="00F576F0" w:rsidRPr="00F255F6">
        <w:rPr>
          <w:rFonts w:ascii="Times New Roman" w:hAnsi="Times New Roman" w:cs="Times New Roman"/>
          <w:sz w:val="24"/>
          <w:szCs w:val="24"/>
        </w:rPr>
        <w:t>než třicetiletým odstupem od 3. svazku poděbradské epochy.</w:t>
      </w:r>
    </w:p>
    <w:p w:rsidR="00F255F6" w:rsidRDefault="00F255F6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90A" w:rsidRPr="00F255F6" w:rsidRDefault="00F255F6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F576F0" w:rsidRPr="00F255F6">
        <w:rPr>
          <w:rFonts w:ascii="Times New Roman" w:hAnsi="Times New Roman" w:cs="Times New Roman"/>
          <w:sz w:val="24"/>
          <w:szCs w:val="24"/>
        </w:rPr>
        <w:t xml:space="preserve"> devadesátých letech projekt Českých dějin neformálně ožívá, když se historik </w:t>
      </w:r>
      <w:r w:rsidR="00F576F0" w:rsidRPr="00F255F6">
        <w:rPr>
          <w:rFonts w:ascii="Times New Roman" w:hAnsi="Times New Roman" w:cs="Times New Roman"/>
          <w:b/>
          <w:sz w:val="24"/>
          <w:szCs w:val="24"/>
        </w:rPr>
        <w:t>František Kavka</w:t>
      </w:r>
      <w:r>
        <w:rPr>
          <w:rFonts w:ascii="Times New Roman" w:hAnsi="Times New Roman" w:cs="Times New Roman"/>
          <w:sz w:val="24"/>
          <w:szCs w:val="24"/>
        </w:rPr>
        <w:t xml:space="preserve"> pokusil</w:t>
      </w:r>
      <w:r w:rsidR="00F576F0" w:rsidRPr="00F255F6">
        <w:rPr>
          <w:rFonts w:ascii="Times New Roman" w:hAnsi="Times New Roman" w:cs="Times New Roman"/>
          <w:sz w:val="24"/>
          <w:szCs w:val="24"/>
        </w:rPr>
        <w:t xml:space="preserve"> zaplnit chybějící léta vlády Karla IV. svým dvoudílným svazkem </w:t>
      </w:r>
      <w:r w:rsidR="00F576F0" w:rsidRPr="00F255F6">
        <w:rPr>
          <w:rFonts w:ascii="Times New Roman" w:hAnsi="Times New Roman" w:cs="Times New Roman"/>
          <w:i/>
          <w:sz w:val="24"/>
          <w:szCs w:val="24"/>
          <w:highlight w:val="white"/>
        </w:rPr>
        <w:t>Vláda Karla IV. za jeho císařství (1355–1378). Země České koruny, rodová, říšská a evropská politika</w:t>
      </w:r>
      <w:r w:rsidR="00F576F0" w:rsidRPr="00F255F6">
        <w:rPr>
          <w:rFonts w:ascii="Times New Roman" w:hAnsi="Times New Roman" w:cs="Times New Roman"/>
          <w:sz w:val="24"/>
          <w:szCs w:val="24"/>
          <w:highlight w:val="white"/>
        </w:rPr>
        <w:t xml:space="preserve">. Naopak na poděbradskou éru navazuje </w:t>
      </w:r>
      <w:r w:rsidR="00F576F0" w:rsidRPr="00F255F6">
        <w:rPr>
          <w:rFonts w:ascii="Times New Roman" w:hAnsi="Times New Roman" w:cs="Times New Roman"/>
          <w:b/>
          <w:sz w:val="24"/>
          <w:szCs w:val="24"/>
          <w:highlight w:val="white"/>
        </w:rPr>
        <w:t>Josef Macek</w:t>
      </w:r>
      <w:r w:rsidR="00F576F0" w:rsidRPr="00F255F6">
        <w:rPr>
          <w:rFonts w:ascii="Times New Roman" w:hAnsi="Times New Roman" w:cs="Times New Roman"/>
          <w:sz w:val="24"/>
          <w:szCs w:val="24"/>
          <w:highlight w:val="white"/>
        </w:rPr>
        <w:t xml:space="preserve"> třídílným cyklem </w:t>
      </w:r>
      <w:r w:rsidR="00F576F0" w:rsidRPr="00F255F6">
        <w:rPr>
          <w:rFonts w:ascii="Times New Roman" w:hAnsi="Times New Roman" w:cs="Times New Roman"/>
          <w:i/>
          <w:sz w:val="24"/>
          <w:szCs w:val="24"/>
          <w:highlight w:val="white"/>
        </w:rPr>
        <w:t>Jagellonský věk v Českých zemích (1471-1526)</w:t>
      </w:r>
      <w:r w:rsidR="00F576F0" w:rsidRPr="00F255F6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46690A" w:rsidRPr="00F255F6" w:rsidRDefault="0046690A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b/>
          <w:sz w:val="24"/>
          <w:szCs w:val="24"/>
        </w:rPr>
        <w:t>Vydané svazky ČD: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I. 1. Od nejstarších dob do smrti knížete Oldřicha. Praha 1912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I. 2. Od Břetislava I. do Přemysla I. Praha 1913.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I. 3. Čechy královské za Přemysla I. a Václava I. Praha 1928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I. 4. Rozmach české moci a Přemysla II. Otakara. Praha 1937</w:t>
      </w:r>
    </w:p>
    <w:p w:rsidR="0046690A" w:rsidRPr="00F255F6" w:rsidRDefault="0046690A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II. 1. Soumrak Přemyslovců a jejich dědictví. Praha 1935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II. 2. Král cizinec. Praha 1939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II. 3. Karel IV. Otec a syn 1333-1346. Praha 1946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II. 4. Karel IV. Za císařskou korunou 1346-1355. Praha 1948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II. 6. Čechy v době Husově 1378-1415. Praha 1947.</w:t>
      </w:r>
    </w:p>
    <w:p w:rsidR="0046690A" w:rsidRPr="00F255F6" w:rsidRDefault="0046690A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III. 1. Věk Poděbradský I. Praha 1915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III. 2. Věk Poděbradský II. Praha 1918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III. 3. Věk Poděbradský III. Praha 1930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III. 4. Věk Poděbradský IV. Čechy za kralování Jiříka z Poděbrad. Léta 1460-1464. Praha 1962.</w:t>
      </w:r>
    </w:p>
    <w:p w:rsidR="0046690A" w:rsidRPr="00F255F6" w:rsidRDefault="0046690A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  <w:highlight w:val="white"/>
        </w:rPr>
        <w:t>KAVKA, František: Vláda Karla IV. za jeho císařství (1355–1378). Země České koruny, rodová, říšská a evropská politika. Praha 1993.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  <w:highlight w:val="white"/>
        </w:rPr>
        <w:t>MACEK, Josef: Jagellonský věk v Českých zemích (1471-1526). Díl 1: hospodářská základna a královská moc. Praha 1992./ Díl 2: šlechta. Praha 1994./ Díl 3: města. Praha 1998.</w:t>
      </w:r>
    </w:p>
    <w:p w:rsidR="0046690A" w:rsidRPr="00F255F6" w:rsidRDefault="0046690A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b/>
          <w:sz w:val="24"/>
          <w:szCs w:val="24"/>
        </w:rPr>
        <w:t>Bibliografie: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LACH, Jiří: Laichterovo nakladatelství a projekt České dějiny. Olomouc 2008.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KAVKA, František: Ohlédnutí za padesáti lety ve službě českému dějepisectví. Praha 2002.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PÁNEK, Jaroslav - VOREL, Petr: Lexikon současných českých historiků. Praha 1999, s. 132-133.</w:t>
      </w:r>
    </w:p>
    <w:p w:rsidR="0046690A" w:rsidRPr="00F255F6" w:rsidRDefault="0046690A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6690A" w:rsidRPr="00F255F6">
      <w:headerReference w:type="default" r:id="rId7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5B" w:rsidRDefault="0007495B">
      <w:pPr>
        <w:spacing w:line="240" w:lineRule="auto"/>
      </w:pPr>
      <w:r>
        <w:separator/>
      </w:r>
    </w:p>
  </w:endnote>
  <w:endnote w:type="continuationSeparator" w:id="0">
    <w:p w:rsidR="0007495B" w:rsidRDefault="00074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5B" w:rsidRDefault="0007495B">
      <w:pPr>
        <w:spacing w:line="240" w:lineRule="auto"/>
      </w:pPr>
      <w:r>
        <w:separator/>
      </w:r>
    </w:p>
  </w:footnote>
  <w:footnote w:type="continuationSeparator" w:id="0">
    <w:p w:rsidR="0007495B" w:rsidRDefault="00074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0A" w:rsidRDefault="00F576F0">
    <w:pPr>
      <w:jc w:val="right"/>
    </w:pPr>
    <w:r>
      <w:t>Pavla Smýkalová</w:t>
    </w:r>
  </w:p>
  <w:p w:rsidR="0046690A" w:rsidRDefault="00F576F0">
    <w:pPr>
      <w:jc w:val="right"/>
    </w:pPr>
    <w:r>
      <w:t>437801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690A"/>
    <w:rsid w:val="0007495B"/>
    <w:rsid w:val="0046690A"/>
    <w:rsid w:val="00D260DD"/>
    <w:rsid w:val="00DC535D"/>
    <w:rsid w:val="00F255F6"/>
    <w:rsid w:val="00F5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4570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Laichterova řada.docx</vt:lpstr>
    </vt:vector>
  </TitlesOfParts>
  <Company>UVT MU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Laichterova řada.docx</dc:title>
  <dc:creator>Martin Wihoda</dc:creator>
  <cp:lastModifiedBy>Martin Wihoda</cp:lastModifiedBy>
  <cp:revision>2</cp:revision>
  <dcterms:created xsi:type="dcterms:W3CDTF">2015-05-04T06:26:00Z</dcterms:created>
  <dcterms:modified xsi:type="dcterms:W3CDTF">2015-05-04T06:26:00Z</dcterms:modified>
</cp:coreProperties>
</file>