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166" w:tblpY="757"/>
        <w:tblW w:w="5000" w:type="pct"/>
        <w:tblLook w:val="04A0" w:firstRow="1" w:lastRow="0" w:firstColumn="1" w:lastColumn="0" w:noHBand="0" w:noVBand="1"/>
      </w:tblPr>
      <w:tblGrid>
        <w:gridCol w:w="10540"/>
        <w:gridCol w:w="221"/>
        <w:gridCol w:w="543"/>
      </w:tblGrid>
      <w:tr w:rsidR="00994470" w:rsidRPr="00263021" w14:paraId="7C2F0E27" w14:textId="77777777" w:rsidTr="00994470">
        <w:trPr>
          <w:trHeight w:val="2160"/>
        </w:trPr>
        <w:tc>
          <w:tcPr>
            <w:tcW w:w="4662" w:type="pct"/>
          </w:tcPr>
          <w:tbl>
            <w:tblPr>
              <w:tblpPr w:leftFromText="180" w:rightFromText="180" w:vertAnchor="page" w:horzAnchor="page" w:tblpX="685" w:tblpY="178"/>
              <w:tblW w:w="11304" w:type="dxa"/>
              <w:tblLook w:val="04A0" w:firstRow="1" w:lastRow="0" w:firstColumn="1" w:lastColumn="0" w:noHBand="0" w:noVBand="1"/>
            </w:tblPr>
            <w:tblGrid>
              <w:gridCol w:w="7164"/>
              <w:gridCol w:w="222"/>
              <w:gridCol w:w="3918"/>
            </w:tblGrid>
            <w:tr w:rsidR="00994470" w14:paraId="5BC1FC42" w14:textId="77777777" w:rsidTr="00B97EDB">
              <w:tc>
                <w:tcPr>
                  <w:tcW w:w="3169" w:type="pct"/>
                  <w:shd w:val="clear" w:color="auto" w:fill="244A58" w:themeFill="accent2"/>
                </w:tcPr>
                <w:p w14:paraId="59774630" w14:textId="77777777" w:rsidR="00994470" w:rsidRDefault="00994470" w:rsidP="00994470">
                  <w:pPr>
                    <w:pStyle w:val="NoSpacing"/>
                  </w:pPr>
                  <w:bookmarkStart w:id="0" w:name="_Toc261004492"/>
                  <w:bookmarkStart w:id="1" w:name="_Toc261004494"/>
                </w:p>
              </w:tc>
              <w:tc>
                <w:tcPr>
                  <w:tcW w:w="98" w:type="pct"/>
                </w:tcPr>
                <w:p w14:paraId="4FCC7827" w14:textId="77777777" w:rsidR="00994470" w:rsidRDefault="00994470" w:rsidP="00994470">
                  <w:pPr>
                    <w:pStyle w:val="NoSpacing"/>
                  </w:pPr>
                </w:p>
              </w:tc>
              <w:tc>
                <w:tcPr>
                  <w:tcW w:w="1733" w:type="pct"/>
                  <w:shd w:val="clear" w:color="auto" w:fill="7F7F7F" w:themeFill="text1" w:themeFillTint="80"/>
                </w:tcPr>
                <w:p w14:paraId="722A4C67" w14:textId="77777777" w:rsidR="00994470" w:rsidRDefault="00994470" w:rsidP="00994470">
                  <w:pPr>
                    <w:pStyle w:val="NoSpacing"/>
                  </w:pPr>
                </w:p>
              </w:tc>
            </w:tr>
            <w:tr w:rsidR="00994470" w14:paraId="7F98EE44" w14:textId="77777777" w:rsidTr="00B97EDB">
              <w:trPr>
                <w:trHeight w:val="720"/>
              </w:trPr>
              <w:tc>
                <w:tcPr>
                  <w:tcW w:w="3169" w:type="pct"/>
                  <w:vAlign w:val="bottom"/>
                </w:tcPr>
                <w:p w14:paraId="3BF75F19" w14:textId="77777777" w:rsidR="00994470" w:rsidRDefault="00994470" w:rsidP="00994470"/>
              </w:tc>
              <w:tc>
                <w:tcPr>
                  <w:tcW w:w="98" w:type="pct"/>
                  <w:vAlign w:val="bottom"/>
                </w:tcPr>
                <w:p w14:paraId="1C0803DF" w14:textId="77777777" w:rsidR="00994470" w:rsidRPr="00F32200" w:rsidRDefault="00994470" w:rsidP="00994470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1733" w:type="pct"/>
                  <w:vAlign w:val="bottom"/>
                </w:tcPr>
                <w:p w14:paraId="7A8947EB" w14:textId="77777777" w:rsidR="00994470" w:rsidRPr="00F32200" w:rsidRDefault="00994470" w:rsidP="00994470">
                  <w:pPr>
                    <w:pStyle w:val="Header"/>
                    <w:rPr>
                      <w:rFonts w:ascii="Avenir Next Regular" w:hAnsi="Avenir Next Regular" w:cs="Noteworthy Bold"/>
                      <w:lang w:val="cs-CZ"/>
                    </w:rPr>
                  </w:pPr>
                  <w:r w:rsidRPr="00F32200">
                    <w:rPr>
                      <w:rFonts w:ascii="Avenir Next Regular" w:hAnsi="Avenir Next Regular"/>
                      <w:lang w:val="cs-CZ"/>
                    </w:rPr>
                    <w:t>Letn</w:t>
                  </w:r>
                  <w:r w:rsidRPr="00F32200">
                    <w:rPr>
                      <w:rFonts w:ascii="Avenir Next Regular" w:hAnsi="Avenir Next Regular" w:cs="Abadi MT Condensed Extra Bold"/>
                      <w:lang w:val="cs-CZ"/>
                    </w:rPr>
                    <w:t>í</w:t>
                  </w:r>
                  <w:r w:rsidRPr="00F32200">
                    <w:rPr>
                      <w:rFonts w:ascii="Avenir Next Regular" w:hAnsi="Avenir Next Regular"/>
                      <w:lang w:val="cs-CZ"/>
                    </w:rPr>
                    <w:t xml:space="preserve"> semestr 2014</w:t>
                  </w:r>
                  <w:r>
                    <w:rPr>
                      <w:rFonts w:ascii="Avenir Next Regular" w:hAnsi="Avenir Next Regular"/>
                      <w:lang w:val="cs-CZ"/>
                    </w:rPr>
                    <w:t>/2015</w:t>
                  </w:r>
                  <w:r w:rsidRPr="00F32200">
                    <w:rPr>
                      <w:rFonts w:ascii="Avenir Next Regular" w:hAnsi="Avenir Next Regular"/>
                      <w:lang w:val="cs-CZ"/>
                    </w:rPr>
                    <w:br/>
                  </w:r>
                  <w:r w:rsidRPr="00F32200">
                    <w:rPr>
                      <w:rFonts w:ascii="Avenir Next Regular" w:hAnsi="Avenir Next Regular" w:cs="Noteworthy Bold"/>
                      <w:lang w:val="cs-CZ"/>
                    </w:rPr>
                    <w:t>č</w:t>
                  </w:r>
                  <w:r w:rsidRPr="00F32200">
                    <w:rPr>
                      <w:rFonts w:ascii="Avenir Next Regular" w:hAnsi="Avenir Next Regular"/>
                      <w:lang w:val="cs-CZ"/>
                    </w:rPr>
                    <w:t>as</w:t>
                  </w:r>
                </w:p>
              </w:tc>
            </w:tr>
            <w:tr w:rsidR="00994470" w14:paraId="4DDCC7A7" w14:textId="77777777" w:rsidTr="00B97EDB">
              <w:trPr>
                <w:trHeight w:val="1800"/>
              </w:trPr>
              <w:tc>
                <w:tcPr>
                  <w:tcW w:w="3169" w:type="pct"/>
                  <w:vAlign w:val="bottom"/>
                </w:tcPr>
                <w:p w14:paraId="28F99620" w14:textId="77777777" w:rsidR="00994470" w:rsidRDefault="00994470" w:rsidP="00994470">
                  <w:pPr>
                    <w:pStyle w:val="Title"/>
                    <w:jc w:val="both"/>
                  </w:pPr>
                  <w:sdt>
                    <w:sdtPr>
                      <w:alias w:val="Title"/>
                      <w:tag w:val=""/>
                      <w:id w:val="-841541200"/>
                      <w:placeholder>
                        <w:docPart w:val="B79E6AC22B65A94997DE67B1831D6326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 w:multiLine="1"/>
                    </w:sdtPr>
                    <w:sdtContent>
                      <w:r>
                        <w:t>D</w:t>
                      </w:r>
                      <w:r>
                        <w:rPr>
                          <w:rFonts w:ascii="Times New Roman" w:hAnsi="Times New Roman" w:cs="Times New Roman"/>
                        </w:rPr>
                        <w:t>ějiny a kultura Taiwanu</w:t>
                      </w:r>
                    </w:sdtContent>
                  </w:sdt>
                </w:p>
              </w:tc>
              <w:tc>
                <w:tcPr>
                  <w:tcW w:w="98" w:type="pct"/>
                  <w:vAlign w:val="bottom"/>
                </w:tcPr>
                <w:p w14:paraId="0A010100" w14:textId="77777777" w:rsidR="00994470" w:rsidRDefault="00994470" w:rsidP="00994470"/>
              </w:tc>
              <w:tc>
                <w:tcPr>
                  <w:tcW w:w="1733" w:type="pct"/>
                  <w:vAlign w:val="bottom"/>
                </w:tcPr>
                <w:p w14:paraId="63901964" w14:textId="77777777" w:rsidR="00994470" w:rsidRPr="00F32200" w:rsidRDefault="00994470" w:rsidP="00994470">
                  <w:pPr>
                    <w:pStyle w:val="ContactDetails"/>
                    <w:rPr>
                      <w:rFonts w:ascii="Avenir Next Regular" w:hAnsi="Avenir Next Regular"/>
                    </w:rPr>
                  </w:pPr>
                  <w:r>
                    <w:rPr>
                      <w:rFonts w:ascii="Avenir Next Regular" w:hAnsi="Avenir Next Regular"/>
                    </w:rPr>
                    <w:t>Vyučující</w:t>
                  </w:r>
                  <w:r w:rsidRPr="00F32200">
                    <w:rPr>
                      <w:rFonts w:ascii="Avenir Next Regular" w:hAnsi="Avenir Next Regular"/>
                    </w:rPr>
                    <w:t xml:space="preserve">: </w:t>
                  </w:r>
                  <w:r>
                    <w:rPr>
                      <w:rFonts w:ascii="Avenir Next Regular" w:hAnsi="Avenir Next Regular"/>
                    </w:rPr>
                    <w:t>Mgr. Denisa Hilbertová, M.A.</w:t>
                  </w:r>
                  <w:r w:rsidRPr="00F32200">
                    <w:rPr>
                      <w:rFonts w:ascii="Avenir Next Regular" w:hAnsi="Avenir Next Regular"/>
                    </w:rPr>
                    <w:br/>
                    <w:t xml:space="preserve">E-Mail: </w:t>
                  </w:r>
                  <w:r w:rsidRPr="00F32200">
                    <w:rPr>
                      <w:rFonts w:ascii="Avenir Next Regular" w:hAnsi="Avenir Next Regular"/>
                    </w:rPr>
                    <w:fldChar w:fldCharType="begin"/>
                  </w:r>
                  <w:r w:rsidRPr="00F32200">
                    <w:rPr>
                      <w:rFonts w:ascii="Avenir Next Regular" w:hAnsi="Avenir Next Regular"/>
                    </w:rPr>
                    <w:instrText xml:space="preserve"> PLACEHOLDER </w:instrText>
                  </w:r>
                  <w:r w:rsidRPr="00F32200">
                    <w:rPr>
                      <w:rFonts w:ascii="Avenir Next Regular" w:hAnsi="Avenir Next Regular"/>
                    </w:rPr>
                    <w:fldChar w:fldCharType="begin"/>
                  </w:r>
                  <w:r w:rsidRPr="00F32200">
                    <w:rPr>
                      <w:rFonts w:ascii="Avenir Next Regular" w:hAnsi="Avenir Next Regular"/>
                    </w:rPr>
                    <w:instrText xml:space="preserve"> IF </w:instrText>
                  </w:r>
                  <w:r w:rsidRPr="00F32200">
                    <w:rPr>
                      <w:rFonts w:ascii="Avenir Next Regular" w:hAnsi="Avenir Next Regular"/>
                    </w:rPr>
                    <w:fldChar w:fldCharType="begin"/>
                  </w:r>
                  <w:r w:rsidRPr="00F32200">
                    <w:rPr>
                      <w:rFonts w:ascii="Avenir Next Regular" w:hAnsi="Avenir Next Regular"/>
                    </w:rPr>
                    <w:instrText xml:space="preserve"> USERPROPERTY EmailAddress1 </w:instrText>
                  </w:r>
                  <w:r w:rsidRPr="00F32200">
                    <w:rPr>
                      <w:rFonts w:ascii="Avenir Next Regular" w:hAnsi="Avenir Next Regular"/>
                    </w:rPr>
                    <w:fldChar w:fldCharType="end"/>
                  </w:r>
                  <w:r w:rsidRPr="00F32200">
                    <w:rPr>
                      <w:rFonts w:ascii="Avenir Next Regular" w:hAnsi="Avenir Next Regular"/>
                    </w:rPr>
                    <w:instrText xml:space="preserve">="" "[Your E-Mail]" </w:instrText>
                  </w:r>
                  <w:r w:rsidRPr="00F32200">
                    <w:rPr>
                      <w:rFonts w:ascii="Avenir Next Regular" w:hAnsi="Avenir Next Regular"/>
                    </w:rPr>
                    <w:fldChar w:fldCharType="begin"/>
                  </w:r>
                  <w:r w:rsidRPr="00F32200">
                    <w:rPr>
                      <w:rFonts w:ascii="Avenir Next Regular" w:hAnsi="Avenir Next Regular"/>
                    </w:rPr>
                    <w:instrText xml:space="preserve"> USERPROPERTY EmailAddress1 </w:instrText>
                  </w:r>
                  <w:r w:rsidRPr="00F32200">
                    <w:rPr>
                      <w:rFonts w:ascii="Avenir Next Regular" w:hAnsi="Avenir Next Regular"/>
                    </w:rPr>
                    <w:fldChar w:fldCharType="separate"/>
                  </w:r>
                  <w:r w:rsidRPr="00F32200">
                    <w:rPr>
                      <w:rFonts w:ascii="Avenir Next Regular" w:hAnsi="Avenir Next Regular"/>
                    </w:rPr>
                    <w:instrText>Error! Bookmark not defined.</w:instrText>
                  </w:r>
                  <w:r w:rsidRPr="00F32200">
                    <w:rPr>
                      <w:rFonts w:ascii="Avenir Next Regular" w:hAnsi="Avenir Next Regular"/>
                    </w:rPr>
                    <w:fldChar w:fldCharType="end"/>
                  </w:r>
                  <w:r w:rsidRPr="00F32200">
                    <w:rPr>
                      <w:rFonts w:ascii="Avenir Next Regular" w:hAnsi="Avenir Next Regular"/>
                    </w:rPr>
                    <w:fldChar w:fldCharType="separate"/>
                  </w:r>
                  <w:r w:rsidRPr="00F32200">
                    <w:rPr>
                      <w:rFonts w:ascii="Avenir Next Regular" w:hAnsi="Avenir Next Regular"/>
                      <w:noProof/>
                    </w:rPr>
                    <w:instrText>[Your E-Mail]</w:instrText>
                  </w:r>
                  <w:r w:rsidRPr="00F32200">
                    <w:rPr>
                      <w:rFonts w:ascii="Avenir Next Regular" w:hAnsi="Avenir Next Regular"/>
                    </w:rPr>
                    <w:fldChar w:fldCharType="end"/>
                  </w:r>
                  <w:r w:rsidRPr="00F32200">
                    <w:rPr>
                      <w:rFonts w:ascii="Avenir Next Regular" w:hAnsi="Avenir Next Regular"/>
                    </w:rPr>
                    <w:instrText xml:space="preserve"> \* MERGEFORMAT</w:instrText>
                  </w:r>
                  <w:r w:rsidRPr="00F32200">
                    <w:rPr>
                      <w:rFonts w:ascii="Avenir Next Regular" w:hAnsi="Avenir Next Regular"/>
                    </w:rPr>
                    <w:fldChar w:fldCharType="separate"/>
                  </w:r>
                  <w:r w:rsidRPr="00F32200">
                    <w:rPr>
                      <w:rFonts w:ascii="Avenir Next Regular" w:hAnsi="Avenir Next Regular"/>
                    </w:rPr>
                    <w:t>[Your E-Mail</w:t>
                  </w:r>
                  <w:r w:rsidRPr="00994470">
                    <w:rPr>
                      <w:rFonts w:ascii="Avenir Next Regular" w:hAnsi="Avenir Next Regular"/>
                      <w:lang w:val="cs-CZ"/>
                    </w:rPr>
                    <w:t>]</w:t>
                  </w:r>
                  <w:r w:rsidRPr="00F32200">
                    <w:rPr>
                      <w:rFonts w:ascii="Avenir Next Regular" w:hAnsi="Avenir Next Regular"/>
                    </w:rPr>
                    <w:fldChar w:fldCharType="end"/>
                  </w:r>
                  <w:r w:rsidRPr="00F32200">
                    <w:rPr>
                      <w:rFonts w:ascii="Avenir Next Regular" w:hAnsi="Avenir Next Regular"/>
                    </w:rPr>
                    <w:t xml:space="preserve"> </w:t>
                  </w:r>
                  <w:r w:rsidRPr="00F32200">
                    <w:rPr>
                      <w:rFonts w:ascii="Avenir Next Regular" w:hAnsi="Avenir Next Regular"/>
                    </w:rPr>
                    <w:br/>
                  </w:r>
                  <w:r>
                    <w:rPr>
                      <w:rFonts w:ascii="Avenir Next Regular" w:hAnsi="Avenir Next Regular"/>
                    </w:rPr>
                    <w:t>Kancelář:</w:t>
                  </w:r>
                  <w:r w:rsidRPr="00F32200">
                    <w:rPr>
                      <w:rFonts w:ascii="Avenir Next Regular" w:hAnsi="Avenir Next Regular"/>
                    </w:rPr>
                    <w:t xml:space="preserve"> </w:t>
                  </w:r>
                  <w:hyperlink r:id="rId8" w:history="1">
                    <w:r w:rsidRPr="00F32200">
                      <w:rPr>
                        <w:rFonts w:ascii="Avenir Next Regular" w:hAnsi="Avenir Next Regular"/>
                      </w:rPr>
                      <w:t>S114</w:t>
                    </w:r>
                  </w:hyperlink>
                  <w:r w:rsidRPr="00F32200">
                    <w:rPr>
                      <w:rFonts w:ascii="Avenir Next Regular" w:hAnsi="Avenir Next Regular"/>
                    </w:rPr>
                    <w:t xml:space="preserve"> (Joštova 13, Brno — 1. podzemní podlaží)</w:t>
                  </w:r>
                </w:p>
                <w:p w14:paraId="2A2AFA9B" w14:textId="77777777" w:rsidR="00994470" w:rsidRPr="00F32200" w:rsidRDefault="00994470" w:rsidP="00994470">
                  <w:pPr>
                    <w:pStyle w:val="ContactDetails"/>
                    <w:rPr>
                      <w:rFonts w:ascii="Avenir Next Regular" w:hAnsi="Avenir Next Regular"/>
                    </w:rPr>
                  </w:pPr>
                  <w:r>
                    <w:rPr>
                      <w:rFonts w:ascii="Avenir Next Regular" w:hAnsi="Avenir Next Regular"/>
                    </w:rPr>
                    <w:t>Konzultační hodiny:</w:t>
                  </w:r>
                </w:p>
              </w:tc>
            </w:tr>
            <w:tr w:rsidR="00994470" w14:paraId="704F168A" w14:textId="77777777" w:rsidTr="00B97EDB">
              <w:tc>
                <w:tcPr>
                  <w:tcW w:w="3169" w:type="pct"/>
                  <w:shd w:val="clear" w:color="auto" w:fill="244A58" w:themeFill="accent2"/>
                </w:tcPr>
                <w:p w14:paraId="29E4261D" w14:textId="77777777" w:rsidR="00994470" w:rsidRDefault="00994470" w:rsidP="00994470">
                  <w:pPr>
                    <w:pStyle w:val="NoSpacing"/>
                  </w:pPr>
                </w:p>
              </w:tc>
              <w:tc>
                <w:tcPr>
                  <w:tcW w:w="98" w:type="pct"/>
                </w:tcPr>
                <w:p w14:paraId="3096F536" w14:textId="77777777" w:rsidR="00994470" w:rsidRDefault="00994470" w:rsidP="00994470">
                  <w:pPr>
                    <w:pStyle w:val="NoSpacing"/>
                  </w:pPr>
                </w:p>
              </w:tc>
              <w:tc>
                <w:tcPr>
                  <w:tcW w:w="1733" w:type="pct"/>
                  <w:shd w:val="clear" w:color="auto" w:fill="7F7F7F" w:themeFill="text1" w:themeFillTint="80"/>
                </w:tcPr>
                <w:p w14:paraId="2A49E7D1" w14:textId="77777777" w:rsidR="00994470" w:rsidRDefault="00994470" w:rsidP="00994470">
                  <w:pPr>
                    <w:pStyle w:val="NoSpacing"/>
                  </w:pPr>
                </w:p>
              </w:tc>
            </w:tr>
          </w:tbl>
          <w:p w14:paraId="25208F44" w14:textId="77777777" w:rsidR="00994470" w:rsidRPr="00263021" w:rsidRDefault="00994470" w:rsidP="00994470">
            <w:pPr>
              <w:pStyle w:val="Heading1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26302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Stručná charakteristika</w:t>
            </w:r>
          </w:p>
          <w:p w14:paraId="6D24E32A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Během své historie prošel Taiwan turbulentními změnami. Odlišné kulturní vlivy, které se na ostrově během staletí střetávaly, zformovaly jedinečnou a zcela specifickou společnost, která stojí před stěžejní politickou otázkou. Jakým směrem se vydá v 21. století? </w:t>
            </w:r>
          </w:p>
          <w:p w14:paraId="3B2BBCB1" w14:textId="77777777" w:rsidR="00994470" w:rsidRPr="00263021" w:rsidRDefault="00994470" w:rsidP="00994470">
            <w:pPr>
              <w:pStyle w:val="Heading1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26302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Cíle předmětu</w:t>
            </w:r>
          </w:p>
          <w:p w14:paraId="17F2A4A6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Kurz představí dějiny a kulturní vývoj Taiwanu od nejstaršího osídlení až do současnosti. Cílem předmětu je seznámit studenty se základními historickými a kulturními milníky na Taiwanu a zasadit vývoj na ostrově do regionálních a globálních souvislostí. </w:t>
            </w:r>
          </w:p>
          <w:p w14:paraId="52A33FAF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Na konci tohoto kurzu bude student schopen:</w:t>
            </w:r>
          </w:p>
          <w:p w14:paraId="5BCEEC12" w14:textId="77777777" w:rsidR="00994470" w:rsidRPr="00263021" w:rsidRDefault="00994470" w:rsidP="00994470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porozumět hlavním událostem dějin Taiwanu</w:t>
            </w:r>
          </w:p>
          <w:p w14:paraId="2C436407" w14:textId="77777777" w:rsidR="00994470" w:rsidRPr="00263021" w:rsidRDefault="00994470" w:rsidP="00994470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na základě nabytých znalostí interpretovat tyto události v širším společenském a politickém kontextu </w:t>
            </w:r>
          </w:p>
          <w:p w14:paraId="30613331" w14:textId="77777777" w:rsidR="00994470" w:rsidRPr="00263021" w:rsidRDefault="00994470" w:rsidP="00994470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identifikovat základní kulturní vlivy, které se projevují v jednotlivých obdobích</w:t>
            </w:r>
          </w:p>
          <w:p w14:paraId="1BF59FB1" w14:textId="77777777" w:rsidR="00994470" w:rsidRPr="00263021" w:rsidRDefault="00994470" w:rsidP="00994470">
            <w:pPr>
              <w:pStyle w:val="Heading1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26302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Požadavky</w:t>
            </w:r>
          </w:p>
          <w:p w14:paraId="38FC0851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Základní znalost anglického jazyka. Kvůli nedostatku českých publikací, bude část doporučené literatury v AJ.</w:t>
            </w:r>
          </w:p>
          <w:p w14:paraId="37D7DC0D" w14:textId="77777777" w:rsidR="00994470" w:rsidRPr="00263021" w:rsidRDefault="00994470" w:rsidP="00994470">
            <w:pPr>
              <w:pStyle w:val="Heading1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26302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Přednášky</w:t>
            </w:r>
          </w:p>
          <w:p w14:paraId="6F21A348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>1. Úvodní hodina</w:t>
            </w:r>
          </w:p>
          <w:p w14:paraId="7881E2B6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>2. Nejstarší osídlení Taiwanu</w:t>
            </w:r>
          </w:p>
          <w:p w14:paraId="29E34D24" w14:textId="77777777" w:rsidR="00994470" w:rsidRPr="00263021" w:rsidRDefault="00994470" w:rsidP="00994470">
            <w:pPr>
              <w:pStyle w:val="ListParagraph"/>
              <w:numPr>
                <w:ilvl w:val="0"/>
                <w:numId w:val="11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Geografické a geopolitické aspekty ostrova</w:t>
            </w:r>
          </w:p>
          <w:p w14:paraId="10131CA6" w14:textId="77777777" w:rsidR="00994470" w:rsidRPr="00263021" w:rsidRDefault="00994470" w:rsidP="00994470">
            <w:pPr>
              <w:pStyle w:val="ListParagraph"/>
              <w:numPr>
                <w:ilvl w:val="0"/>
                <w:numId w:val="11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Etnické složení a jazyky</w:t>
            </w:r>
          </w:p>
          <w:p w14:paraId="483EB31E" w14:textId="77777777" w:rsidR="00994470" w:rsidRPr="00263021" w:rsidRDefault="00994470" w:rsidP="00994470">
            <w:pPr>
              <w:pStyle w:val="ListParagraph"/>
              <w:numPr>
                <w:ilvl w:val="0"/>
                <w:numId w:val="11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Austronéská a čínská migrace na Taiwan</w:t>
            </w:r>
          </w:p>
          <w:p w14:paraId="286A6330" w14:textId="77777777" w:rsidR="00994470" w:rsidRPr="00263021" w:rsidRDefault="00994470" w:rsidP="00994470">
            <w:pPr>
              <w:pStyle w:val="ListParagraph"/>
              <w:numPr>
                <w:ilvl w:val="0"/>
                <w:numId w:val="11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Ilha Formosa - příchod koloniálních mocností</w:t>
            </w:r>
          </w:p>
          <w:p w14:paraId="146BE163" w14:textId="77777777" w:rsidR="00994470" w:rsidRPr="00263021" w:rsidRDefault="00994470" w:rsidP="00994470">
            <w:pPr>
              <w:pStyle w:val="ListParagraph"/>
              <w:numPr>
                <w:ilvl w:val="0"/>
                <w:numId w:val="11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Koxinga </w:t>
            </w:r>
          </w:p>
          <w:p w14:paraId="09B2483E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>3. Vláda dynastie Čching</w:t>
            </w:r>
          </w:p>
          <w:p w14:paraId="178A2B9F" w14:textId="77777777" w:rsidR="00994470" w:rsidRPr="00263021" w:rsidRDefault="00994470" w:rsidP="00994470">
            <w:pPr>
              <w:pStyle w:val="ListParagraph"/>
              <w:numPr>
                <w:ilvl w:val="0"/>
                <w:numId w:val="13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Taiwan v očích mandžuského dvora</w:t>
            </w:r>
          </w:p>
          <w:p w14:paraId="2AB835F9" w14:textId="77777777" w:rsidR="00994470" w:rsidRPr="00263021" w:rsidRDefault="00994470" w:rsidP="00994470">
            <w:pPr>
              <w:pStyle w:val="ListParagraph"/>
              <w:numPr>
                <w:ilvl w:val="0"/>
                <w:numId w:val="13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Otevření ostrova po opiových válkách</w:t>
            </w:r>
          </w:p>
          <w:p w14:paraId="77FB68AC" w14:textId="77777777" w:rsidR="00994470" w:rsidRPr="00263021" w:rsidRDefault="00994470" w:rsidP="00994470">
            <w:pPr>
              <w:pStyle w:val="ListParagraph"/>
              <w:numPr>
                <w:ilvl w:val="0"/>
                <w:numId w:val="13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Souboj západních mocností</w:t>
            </w:r>
          </w:p>
          <w:p w14:paraId="02EB78D0" w14:textId="77777777" w:rsidR="00994470" w:rsidRPr="00263021" w:rsidRDefault="00994470" w:rsidP="00994470">
            <w:pPr>
              <w:pStyle w:val="ListParagraph"/>
              <w:numPr>
                <w:ilvl w:val="0"/>
                <w:numId w:val="13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Samostatná provincie</w:t>
            </w:r>
          </w:p>
          <w:p w14:paraId="1E866D73" w14:textId="77777777" w:rsidR="00994470" w:rsidRPr="00263021" w:rsidRDefault="00994470" w:rsidP="00994470">
            <w:pPr>
              <w:pStyle w:val="ListParagraph"/>
              <w:numPr>
                <w:ilvl w:val="0"/>
                <w:numId w:val="13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Labutí píseň Republiky Formosa</w:t>
            </w:r>
          </w:p>
          <w:p w14:paraId="26219CDD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lastRenderedPageBreak/>
              <w:t>4. První kolonie Japonska</w:t>
            </w:r>
          </w:p>
          <w:p w14:paraId="728B8AB9" w14:textId="77777777" w:rsidR="00994470" w:rsidRPr="00263021" w:rsidRDefault="00994470" w:rsidP="00994470">
            <w:pPr>
              <w:pStyle w:val="ListParagraph"/>
              <w:numPr>
                <w:ilvl w:val="0"/>
                <w:numId w:val="14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Odpor obyvatelstva</w:t>
            </w:r>
          </w:p>
          <w:p w14:paraId="6E55BD23" w14:textId="77777777" w:rsidR="00994470" w:rsidRPr="00263021" w:rsidRDefault="00994470" w:rsidP="00994470">
            <w:pPr>
              <w:pStyle w:val="ListParagraph"/>
              <w:numPr>
                <w:ilvl w:val="0"/>
                <w:numId w:val="14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„Zlatá éra“ - rozvoj Taiwanu</w:t>
            </w:r>
          </w:p>
          <w:p w14:paraId="6A45D123" w14:textId="77777777" w:rsidR="00994470" w:rsidRPr="00263021" w:rsidRDefault="00994470" w:rsidP="00994470">
            <w:pPr>
              <w:pStyle w:val="ListParagraph"/>
              <w:numPr>
                <w:ilvl w:val="0"/>
                <w:numId w:val="14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Japanizace</w:t>
            </w:r>
          </w:p>
          <w:p w14:paraId="13751B70" w14:textId="77777777" w:rsidR="00994470" w:rsidRPr="00263021" w:rsidRDefault="00994470" w:rsidP="00994470">
            <w:pPr>
              <w:pStyle w:val="ListParagraph"/>
              <w:numPr>
                <w:ilvl w:val="0"/>
                <w:numId w:val="14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Taiwan během druhé světové války</w:t>
            </w:r>
          </w:p>
          <w:p w14:paraId="0EAA447F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>5. Znovupřipojení Taiwanu k Číně</w:t>
            </w:r>
          </w:p>
          <w:p w14:paraId="35128771" w14:textId="77777777" w:rsidR="00994470" w:rsidRPr="00263021" w:rsidRDefault="00994470" w:rsidP="00994470">
            <w:pPr>
              <w:pStyle w:val="ListParagraph"/>
              <w:numPr>
                <w:ilvl w:val="0"/>
                <w:numId w:val="15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Obnovení čínské správy ostrova</w:t>
            </w:r>
          </w:p>
          <w:p w14:paraId="22E2C295" w14:textId="77777777" w:rsidR="00994470" w:rsidRPr="00263021" w:rsidRDefault="00994470" w:rsidP="00994470">
            <w:pPr>
              <w:pStyle w:val="ListParagraph"/>
              <w:numPr>
                <w:ilvl w:val="0"/>
                <w:numId w:val="15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Incident 228</w:t>
            </w:r>
          </w:p>
          <w:p w14:paraId="704FA15F" w14:textId="77777777" w:rsidR="00994470" w:rsidRPr="00263021" w:rsidRDefault="00994470" w:rsidP="00994470">
            <w:pPr>
              <w:pStyle w:val="ListParagraph"/>
              <w:numPr>
                <w:ilvl w:val="0"/>
                <w:numId w:val="15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Příchod Kuomintangu</w:t>
            </w:r>
          </w:p>
          <w:p w14:paraId="39EEB226" w14:textId="77777777" w:rsidR="00994470" w:rsidRPr="00263021" w:rsidRDefault="00994470" w:rsidP="00994470">
            <w:pPr>
              <w:pStyle w:val="ListParagraph"/>
              <w:numPr>
                <w:ilvl w:val="0"/>
                <w:numId w:val="15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Boj za „pravou“ Čínu</w:t>
            </w:r>
          </w:p>
          <w:p w14:paraId="1535205E" w14:textId="77777777" w:rsidR="00994470" w:rsidRPr="00263021" w:rsidRDefault="00994470" w:rsidP="00994470">
            <w:pPr>
              <w:pStyle w:val="ListParagraph"/>
              <w:numPr>
                <w:ilvl w:val="0"/>
                <w:numId w:val="15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Kultura v poválečném období (1945-1949)</w:t>
            </w:r>
          </w:p>
          <w:p w14:paraId="32277158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 xml:space="preserve">6 </w:t>
            </w: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</w:rPr>
              <w:t xml:space="preserve">+ </w:t>
            </w: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>7. Nejdelší stanné právo na světě - vláda Kuomintangu</w:t>
            </w:r>
          </w:p>
          <w:p w14:paraId="2E34037A" w14:textId="77777777" w:rsidR="00994470" w:rsidRPr="00263021" w:rsidRDefault="00994470" w:rsidP="00994470">
            <w:pPr>
              <w:pStyle w:val="ListParagraph"/>
              <w:numPr>
                <w:ilvl w:val="0"/>
                <w:numId w:val="16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Boj o návrat na pevninu, Korejská válka a Americký spojenec</w:t>
            </w:r>
          </w:p>
          <w:p w14:paraId="1C76363D" w14:textId="77777777" w:rsidR="00994470" w:rsidRPr="00263021" w:rsidRDefault="00994470" w:rsidP="00994470">
            <w:pPr>
              <w:pStyle w:val="ListParagraph"/>
              <w:numPr>
                <w:ilvl w:val="0"/>
                <w:numId w:val="16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Osud opozice</w:t>
            </w:r>
          </w:p>
          <w:p w14:paraId="7E0B909B" w14:textId="77777777" w:rsidR="00994470" w:rsidRPr="00263021" w:rsidRDefault="00994470" w:rsidP="00994470">
            <w:pPr>
              <w:pStyle w:val="ListParagraph"/>
              <w:numPr>
                <w:ilvl w:val="0"/>
                <w:numId w:val="16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Mezinárodní situace</w:t>
            </w:r>
          </w:p>
          <w:p w14:paraId="1CB79155" w14:textId="77777777" w:rsidR="00994470" w:rsidRPr="00263021" w:rsidRDefault="00994470" w:rsidP="00994470">
            <w:pPr>
              <w:pStyle w:val="ListParagraph"/>
              <w:numPr>
                <w:ilvl w:val="0"/>
                <w:numId w:val="16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Státní správa, ústava, zákony</w:t>
            </w:r>
          </w:p>
          <w:p w14:paraId="494F29A5" w14:textId="77777777" w:rsidR="00994470" w:rsidRPr="00263021" w:rsidRDefault="00994470" w:rsidP="00994470">
            <w:pPr>
              <w:pStyle w:val="ListParagraph"/>
              <w:numPr>
                <w:ilvl w:val="0"/>
                <w:numId w:val="16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Ekonomický boom</w:t>
            </w:r>
          </w:p>
          <w:p w14:paraId="7CFD6885" w14:textId="77777777" w:rsidR="00994470" w:rsidRPr="00263021" w:rsidRDefault="00994470" w:rsidP="00994470">
            <w:pPr>
              <w:pStyle w:val="ListParagraph"/>
              <w:numPr>
                <w:ilvl w:val="0"/>
                <w:numId w:val="16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KMT po smrti Čankajška</w:t>
            </w:r>
          </w:p>
          <w:p w14:paraId="209F9E65" w14:textId="77777777" w:rsidR="00994470" w:rsidRPr="00263021" w:rsidRDefault="00994470" w:rsidP="00994470">
            <w:pPr>
              <w:pStyle w:val="ListParagraph"/>
              <w:numPr>
                <w:ilvl w:val="0"/>
                <w:numId w:val="16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80. léta</w:t>
            </w:r>
          </w:p>
          <w:p w14:paraId="268C47B5" w14:textId="77777777" w:rsidR="00994470" w:rsidRPr="00263021" w:rsidRDefault="00994470" w:rsidP="00994470">
            <w:pPr>
              <w:pStyle w:val="ListParagraph"/>
              <w:numPr>
                <w:ilvl w:val="0"/>
                <w:numId w:val="16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Kultura pod taktovkou KMT</w:t>
            </w:r>
          </w:p>
          <w:p w14:paraId="6EA7BB60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>8.  Demokratizace Taiwanu</w:t>
            </w:r>
          </w:p>
          <w:p w14:paraId="33CC3CCC" w14:textId="77777777" w:rsidR="00994470" w:rsidRPr="00263021" w:rsidRDefault="00994470" w:rsidP="00994470">
            <w:pPr>
              <w:pStyle w:val="ListParagraph"/>
              <w:numPr>
                <w:ilvl w:val="0"/>
                <w:numId w:val="19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Konec vlády jedné strany</w:t>
            </w:r>
          </w:p>
          <w:p w14:paraId="3D453FBE" w14:textId="77777777" w:rsidR="00994470" w:rsidRPr="00263021" w:rsidRDefault="00994470" w:rsidP="00994470">
            <w:pPr>
              <w:pStyle w:val="ListParagraph"/>
              <w:numPr>
                <w:ilvl w:val="0"/>
                <w:numId w:val="19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Reformy a vznik opozice</w:t>
            </w:r>
          </w:p>
          <w:p w14:paraId="24AB2980" w14:textId="77777777" w:rsidR="00994470" w:rsidRPr="00263021" w:rsidRDefault="00994470" w:rsidP="00994470">
            <w:pPr>
              <w:pStyle w:val="ListParagraph"/>
              <w:numPr>
                <w:ilvl w:val="0"/>
                <w:numId w:val="19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Taiwanská úžina a zahraniční vztahy</w:t>
            </w:r>
          </w:p>
          <w:p w14:paraId="5563E64B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>9. Rušná politická scéna</w:t>
            </w:r>
          </w:p>
          <w:p w14:paraId="7486C06E" w14:textId="77777777" w:rsidR="00994470" w:rsidRPr="00263021" w:rsidRDefault="00994470" w:rsidP="00994470">
            <w:pPr>
              <w:pStyle w:val="ListParagraph"/>
              <w:numPr>
                <w:ilvl w:val="0"/>
                <w:numId w:val="25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Politická kultura KMT v. DPP</w:t>
            </w:r>
          </w:p>
          <w:p w14:paraId="70913F75" w14:textId="77777777" w:rsidR="00994470" w:rsidRPr="00263021" w:rsidRDefault="00994470" w:rsidP="00994470">
            <w:pPr>
              <w:pStyle w:val="ListParagraph"/>
              <w:numPr>
                <w:ilvl w:val="0"/>
                <w:numId w:val="25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Tíživá otázka nezávislosti</w:t>
            </w:r>
          </w:p>
          <w:p w14:paraId="0F3C6351" w14:textId="77777777" w:rsidR="00994470" w:rsidRPr="00263021" w:rsidRDefault="00994470" w:rsidP="00994470">
            <w:pPr>
              <w:pStyle w:val="ListParagraph"/>
              <w:numPr>
                <w:ilvl w:val="0"/>
                <w:numId w:val="25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Ekonomika</w:t>
            </w:r>
          </w:p>
          <w:p w14:paraId="1ABADEFD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 xml:space="preserve">10. Náboženství  v každodenním životě </w:t>
            </w:r>
          </w:p>
          <w:p w14:paraId="0E094B1B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Cs/>
                <w:i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i/>
                <w:color w:val="auto"/>
                <w:szCs w:val="20"/>
                <w:lang w:val="cs-CZ"/>
              </w:rPr>
              <w:t>Hostující přednášející Mgr. Vladimíra Bilijenková</w:t>
            </w:r>
          </w:p>
          <w:p w14:paraId="15931152" w14:textId="77777777" w:rsidR="00994470" w:rsidRPr="00263021" w:rsidRDefault="00994470" w:rsidP="00994470">
            <w:pPr>
              <w:pStyle w:val="ListParagraph"/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Rituály a symbolika</w:t>
            </w:r>
          </w:p>
          <w:p w14:paraId="460C2758" w14:textId="77777777" w:rsidR="00994470" w:rsidRPr="00263021" w:rsidRDefault="00994470" w:rsidP="00994470">
            <w:pPr>
              <w:pStyle w:val="ListParagraph"/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Svátky</w:t>
            </w:r>
          </w:p>
          <w:p w14:paraId="5B4E296B" w14:textId="77777777" w:rsidR="00994470" w:rsidRPr="00263021" w:rsidRDefault="00994470" w:rsidP="00994470">
            <w:pPr>
              <w:pStyle w:val="ListParagraph"/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Politický impakt</w:t>
            </w:r>
          </w:p>
          <w:p w14:paraId="6097CE87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 xml:space="preserve">11. Taiwanská společnost </w:t>
            </w:r>
          </w:p>
          <w:p w14:paraId="3ADAF705" w14:textId="77777777" w:rsidR="00994470" w:rsidRPr="00263021" w:rsidRDefault="00994470" w:rsidP="00994470">
            <w:pPr>
              <w:pStyle w:val="ListParagraph"/>
              <w:numPr>
                <w:ilvl w:val="0"/>
                <w:numId w:val="21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Sociální problémy (postavení žen ve společnosti, otázka menšin, vzdělávání, stárnutí populace, korupce, nukl</w:t>
            </w:r>
            <w:bookmarkStart w:id="2" w:name="_GoBack"/>
            <w:bookmarkEnd w:id="2"/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eární odpad, levná pracovní síla ze zahraničí, prostituce a organizovaný zločin)</w:t>
            </w:r>
          </w:p>
          <w:p w14:paraId="7D435CD2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>12.  Taiwanská kultura a kulturní dědictví</w:t>
            </w:r>
          </w:p>
          <w:p w14:paraId="1C4CD49C" w14:textId="77777777" w:rsidR="00994470" w:rsidRPr="00263021" w:rsidRDefault="00994470" w:rsidP="00994470">
            <w:pPr>
              <w:pStyle w:val="ListParagraph"/>
              <w:numPr>
                <w:ilvl w:val="0"/>
                <w:numId w:val="22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Kinematografie</w:t>
            </w:r>
          </w:p>
          <w:p w14:paraId="4A8522F0" w14:textId="77777777" w:rsidR="00994470" w:rsidRPr="00263021" w:rsidRDefault="00994470" w:rsidP="00994470">
            <w:pPr>
              <w:pStyle w:val="ListParagraph"/>
              <w:numPr>
                <w:ilvl w:val="0"/>
                <w:numId w:val="22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Literatura </w:t>
            </w:r>
          </w:p>
          <w:p w14:paraId="709A28DA" w14:textId="77777777" w:rsidR="00994470" w:rsidRPr="00263021" w:rsidRDefault="00994470" w:rsidP="00994470">
            <w:pPr>
              <w:pStyle w:val="ListParagraph"/>
              <w:numPr>
                <w:ilvl w:val="0"/>
                <w:numId w:val="22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Kulturní dění od 90. let</w:t>
            </w:r>
          </w:p>
          <w:p w14:paraId="651E20F7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>13. Závěrečná hodina</w:t>
            </w:r>
          </w:p>
          <w:p w14:paraId="4FE3819D" w14:textId="77777777" w:rsidR="00994470" w:rsidRPr="00263021" w:rsidRDefault="00994470" w:rsidP="00994470">
            <w:pPr>
              <w:pStyle w:val="ListParagraph"/>
              <w:numPr>
                <w:ilvl w:val="0"/>
                <w:numId w:val="23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Studentské prezentace</w:t>
            </w:r>
          </w:p>
          <w:p w14:paraId="65F054BA" w14:textId="77777777" w:rsidR="00994470" w:rsidRPr="00263021" w:rsidRDefault="00994470" w:rsidP="00994470">
            <w:pPr>
              <w:pStyle w:val="Heading1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263021">
              <w:rPr>
                <w:rFonts w:ascii="Times New Roman" w:hAnsi="Times New Roman" w:cs="Times New Roman"/>
                <w:sz w:val="20"/>
                <w:szCs w:val="20"/>
              </w:rPr>
              <w:t>Hodnocení</w:t>
            </w:r>
          </w:p>
          <w:bookmarkEnd w:id="1"/>
          <w:p w14:paraId="4FEF449A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Kurz je zakončen kolokviem. </w:t>
            </w:r>
          </w:p>
          <w:p w14:paraId="2927AA67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- každý student si zvolí libovolné téma (po schválení) z taiwanských dějin, politiky nebo kultury a přednese prezentaci (bližší informace k formálním požadavkům prezentace budou zveřejněny na začátku semestru)</w:t>
            </w:r>
          </w:p>
          <w:p w14:paraId="71C0FED1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- student se hodiny účastní aktivně, má načtené texty předepsané na každou hodinu</w:t>
            </w:r>
          </w:p>
          <w:p w14:paraId="13FC8A1F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- během semestru jsou povoleny dvě absence</w:t>
            </w:r>
          </w:p>
          <w:p w14:paraId="5A4B73D8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Splnění těchto tří podmínek znamená udělení kolokvia. Při nesplnění některé z těchto podmínek vyučující může povolit alternativní ukončení předmětu – zpracování seminární práce na zadané téma a dle zadaných parametrů. </w:t>
            </w:r>
          </w:p>
          <w:p w14:paraId="1BA8023C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Materiály určené k práci na hodině i materiály k přípravě referátů budou studentům až na výjimky zprostředkovány elektronicky. Většina materiálů je v angličtině, menšina v češtině.  </w:t>
            </w:r>
          </w:p>
          <w:p w14:paraId="176A6655" w14:textId="77777777" w:rsidR="00994470" w:rsidRPr="00263021" w:rsidRDefault="00994470" w:rsidP="00994470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  <w:r w:rsidRPr="00263021">
              <w:rPr>
                <w:rFonts w:ascii="Times New Roman" w:hAnsi="Times New Roman" w:cs="Times New Roman"/>
                <w:sz w:val="20"/>
                <w:szCs w:val="20"/>
              </w:rPr>
              <w:t>Materiály</w:t>
            </w:r>
          </w:p>
          <w:p w14:paraId="67E476A3" w14:textId="77777777" w:rsidR="00994470" w:rsidRDefault="00994470" w:rsidP="00994470">
            <w:pPr>
              <w:pStyle w:val="BlockTex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Povinná a doporučená literatura</w:t>
            </w:r>
            <w:r w:rsidRPr="00263021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viz níže</w:t>
            </w:r>
          </w:p>
          <w:p w14:paraId="42A8280D" w14:textId="77777777" w:rsidR="00994470" w:rsidRDefault="00994470" w:rsidP="00994470">
            <w:pPr>
              <w:pStyle w:val="BlockTex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Studijní materiály v AJ k hodinám budou průběžně nahrávány do IS.</w:t>
            </w:r>
          </w:p>
          <w:p w14:paraId="48155696" w14:textId="77777777" w:rsidR="00994470" w:rsidRDefault="00994470" w:rsidP="00994470">
            <w:pPr>
              <w:pStyle w:val="BlockText"/>
              <w:rPr>
                <w:rFonts w:ascii="Times New Roman" w:hAnsi="Times New Roman" w:cs="Times New Roman"/>
                <w:szCs w:val="20"/>
              </w:rPr>
            </w:pPr>
          </w:p>
          <w:p w14:paraId="75A7867D" w14:textId="77777777" w:rsidR="00994470" w:rsidRPr="00263021" w:rsidRDefault="00994470" w:rsidP="00994470">
            <w:pPr>
              <w:pStyle w:val="BlockTex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Seznam</w:t>
            </w:r>
            <w:r w:rsidRPr="00263021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filmů pro zájemce</w:t>
            </w:r>
            <w:r w:rsidRPr="00263021">
              <w:rPr>
                <w:rFonts w:ascii="Times New Roman" w:hAnsi="Times New Roman" w:cs="Times New Roman"/>
                <w:szCs w:val="20"/>
              </w:rPr>
              <w:t xml:space="preserve"> bude zveřejněn na začátku semestru,</w:t>
            </w:r>
          </w:p>
          <w:p w14:paraId="36DF6CFC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</w:p>
          <w:p w14:paraId="3464D7E3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>Povinná literatura:</w:t>
            </w:r>
          </w:p>
          <w:p w14:paraId="1BBAFF3A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BAKEŠOVÁ, Ivana, Rudolf FÜRST a Zdenka HEŘMANOVÁ. Dějiny Taiwanu. Praha: Lidové noviny, 2004. 303 s. ISBN 80-7106-708-3</w:t>
            </w:r>
          </w:p>
          <w:p w14:paraId="6FDE0CCA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>Doporučená literatura:</w:t>
            </w:r>
          </w:p>
          <w:p w14:paraId="349D8E7B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>Společnost:</w:t>
            </w:r>
          </w:p>
          <w:p w14:paraId="1B6FCA25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Thomas B. Gold. </w:t>
            </w:r>
            <w:r w:rsidRPr="00263021">
              <w:rPr>
                <w:rFonts w:ascii="Times New Roman" w:eastAsiaTheme="minorHAnsi" w:hAnsi="Times New Roman" w:cs="Times New Roman"/>
                <w:bCs/>
                <w:i/>
                <w:color w:val="auto"/>
                <w:szCs w:val="20"/>
                <w:lang w:val="cs-CZ"/>
              </w:rPr>
              <w:t>State and society in the Taiwan miracle</w:t>
            </w: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, Armonk, N.Y. ; London : M.E. Sharpe, 1986. </w:t>
            </w:r>
          </w:p>
          <w:p w14:paraId="2AAAAF88" w14:textId="77777777" w:rsidR="00994470" w:rsidRPr="00263021" w:rsidRDefault="00994470" w:rsidP="00994470">
            <w:pPr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263021">
              <w:rPr>
                <w:rFonts w:ascii="Times New Roman" w:hAnsi="Times New Roman" w:cs="Times New Roman"/>
                <w:color w:val="262626"/>
                <w:szCs w:val="20"/>
              </w:rPr>
              <w:t xml:space="preserve">Pei-Chia Lan. </w:t>
            </w:r>
            <w:r w:rsidRPr="00263021">
              <w:rPr>
                <w:rFonts w:ascii="Times New Roman" w:hAnsi="Times New Roman" w:cs="Times New Roman"/>
                <w:i/>
                <w:color w:val="262626"/>
                <w:szCs w:val="20"/>
              </w:rPr>
              <w:t>Global Cinderellas : migrant domestics and newly rich employers in Taiwan</w:t>
            </w:r>
            <w:r w:rsidRPr="00263021">
              <w:rPr>
                <w:rFonts w:ascii="Times New Roman" w:hAnsi="Times New Roman" w:cs="Times New Roman"/>
                <w:color w:val="262626"/>
                <w:szCs w:val="20"/>
              </w:rPr>
              <w:t xml:space="preserve">, Durham, NC : Duke University Press, 2006. </w:t>
            </w:r>
          </w:p>
          <w:p w14:paraId="711CAFD2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hAnsi="Times New Roman" w:cs="Times New Roman"/>
                <w:color w:val="262626"/>
                <w:szCs w:val="20"/>
              </w:rPr>
              <w:t xml:space="preserve">Margery Wolf, </w:t>
            </w:r>
            <w:r w:rsidRPr="00263021">
              <w:rPr>
                <w:rFonts w:ascii="Times New Roman" w:hAnsi="Times New Roman" w:cs="Times New Roman"/>
                <w:i/>
                <w:color w:val="262626"/>
                <w:szCs w:val="20"/>
              </w:rPr>
              <w:t>Women and the family in rural Taiwan</w:t>
            </w:r>
            <w:r w:rsidRPr="00263021">
              <w:rPr>
                <w:rFonts w:ascii="Times New Roman" w:hAnsi="Times New Roman" w:cs="Times New Roman"/>
                <w:color w:val="262626"/>
                <w:szCs w:val="20"/>
              </w:rPr>
              <w:t xml:space="preserve">, Stanford, Calif. : Stanford University Press, 1972. </w:t>
            </w:r>
          </w:p>
          <w:p w14:paraId="74920D10" w14:textId="77777777" w:rsidR="00994470" w:rsidRDefault="00994470" w:rsidP="00994470">
            <w:pPr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263021">
              <w:rPr>
                <w:rFonts w:ascii="Times New Roman" w:hAnsi="Times New Roman" w:cs="Times New Roman"/>
                <w:color w:val="262626"/>
                <w:szCs w:val="20"/>
              </w:rPr>
              <w:t xml:space="preserve">Anru Lee, </w:t>
            </w:r>
            <w:r w:rsidRPr="00263021">
              <w:rPr>
                <w:rFonts w:ascii="Times New Roman" w:hAnsi="Times New Roman" w:cs="Times New Roman"/>
                <w:i/>
                <w:color w:val="262626"/>
                <w:szCs w:val="20"/>
              </w:rPr>
              <w:t>In the name of harmony and prosperity : labor and gender politics in Taiwan's economic restructuring</w:t>
            </w:r>
            <w:r w:rsidRPr="00263021">
              <w:rPr>
                <w:rFonts w:ascii="Times New Roman" w:hAnsi="Times New Roman" w:cs="Times New Roman"/>
                <w:color w:val="262626"/>
                <w:szCs w:val="20"/>
              </w:rPr>
              <w:t xml:space="preserve">, Albany : State University of New York Press, c2004. </w:t>
            </w:r>
          </w:p>
          <w:p w14:paraId="220C0FBB" w14:textId="77777777" w:rsidR="00994470" w:rsidRPr="00263021" w:rsidRDefault="00994470" w:rsidP="00994470">
            <w:pPr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263021">
              <w:rPr>
                <w:rFonts w:ascii="Times New Roman" w:hAnsi="Times New Roman" w:cs="Times New Roman"/>
                <w:color w:val="262626"/>
                <w:szCs w:val="20"/>
              </w:rPr>
              <w:t xml:space="preserve">Lee Anru, Catherine Farris and Murray Rubinstein (ed.) </w:t>
            </w:r>
            <w:r w:rsidRPr="00263021">
              <w:rPr>
                <w:rFonts w:ascii="Times New Roman" w:hAnsi="Times New Roman" w:cs="Times New Roman"/>
                <w:i/>
                <w:color w:val="262626"/>
                <w:szCs w:val="20"/>
              </w:rPr>
              <w:t>Women in the new Taiwan : gender roles and gender consciousness in a changing society</w:t>
            </w:r>
            <w:r w:rsidRPr="00263021">
              <w:rPr>
                <w:rFonts w:ascii="Times New Roman" w:hAnsi="Times New Roman" w:cs="Times New Roman"/>
                <w:color w:val="262626"/>
                <w:szCs w:val="20"/>
              </w:rPr>
              <w:t xml:space="preserve">, Armonk, N.Y. : London : M.E. Sharpe, 2002. </w:t>
            </w:r>
          </w:p>
          <w:p w14:paraId="43C44895" w14:textId="77777777" w:rsidR="00994470" w:rsidRPr="00602C07" w:rsidRDefault="00994470" w:rsidP="00994470">
            <w:pPr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263021">
              <w:rPr>
                <w:rFonts w:ascii="Times New Roman" w:hAnsi="Times New Roman" w:cs="Times New Roman"/>
                <w:color w:val="262626"/>
                <w:szCs w:val="20"/>
              </w:rPr>
              <w:t xml:space="preserve">Deborah S. Davis and Sara K. Friedman (ed.) </w:t>
            </w:r>
            <w:r w:rsidRPr="00263021">
              <w:rPr>
                <w:rFonts w:ascii="Times New Roman" w:hAnsi="Times New Roman" w:cs="Times New Roman"/>
                <w:i/>
                <w:color w:val="262626"/>
                <w:szCs w:val="20"/>
              </w:rPr>
              <w:t>Wives, husbands, and lovers : marriage and sexuality in Hong Kong, Taiwan, and urban China,</w:t>
            </w:r>
            <w:r w:rsidRPr="00263021">
              <w:rPr>
                <w:rFonts w:ascii="Times New Roman" w:hAnsi="Times New Roman" w:cs="Times New Roman"/>
                <w:color w:val="262626"/>
                <w:szCs w:val="20"/>
              </w:rPr>
              <w:t xml:space="preserve"> Stanford, California : Stanford University Press, 2014. </w:t>
            </w:r>
          </w:p>
          <w:p w14:paraId="5C215930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>Politický vývoj:</w:t>
            </w:r>
          </w:p>
          <w:p w14:paraId="06677735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hAnsi="Times New Roman" w:cs="Times New Roman"/>
                <w:color w:val="262626"/>
                <w:szCs w:val="20"/>
              </w:rPr>
              <w:t xml:space="preserve">Mikael Mattlin. </w:t>
            </w:r>
            <w:r w:rsidRPr="00263021">
              <w:rPr>
                <w:rFonts w:ascii="Times New Roman" w:hAnsi="Times New Roman" w:cs="Times New Roman"/>
                <w:i/>
                <w:color w:val="262626"/>
                <w:szCs w:val="20"/>
              </w:rPr>
              <w:t>Politicized society : the long shadow of Taiwan's one-party legacy</w:t>
            </w:r>
            <w:r w:rsidRPr="00263021">
              <w:rPr>
                <w:rFonts w:ascii="Times New Roman" w:hAnsi="Times New Roman" w:cs="Times New Roman"/>
                <w:color w:val="262626"/>
                <w:szCs w:val="20"/>
              </w:rPr>
              <w:t xml:space="preserve">, Copenhagen : Abingdon : NIAS ; 2010. </w:t>
            </w:r>
          </w:p>
          <w:p w14:paraId="4A54EDE4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hAnsi="Times New Roman" w:cs="Times New Roman"/>
                <w:color w:val="262626"/>
                <w:szCs w:val="20"/>
              </w:rPr>
              <w:t xml:space="preserve">Suzanne Berger and Richard K. Lester (ed.) </w:t>
            </w:r>
            <w:r w:rsidRPr="00263021">
              <w:rPr>
                <w:rFonts w:ascii="Times New Roman" w:hAnsi="Times New Roman" w:cs="Times New Roman"/>
                <w:i/>
                <w:color w:val="262626"/>
                <w:szCs w:val="20"/>
              </w:rPr>
              <w:t>Global Taiwan : building competitive strengths in a new international economy</w:t>
            </w:r>
            <w:r w:rsidRPr="00263021">
              <w:rPr>
                <w:rFonts w:ascii="Times New Roman" w:hAnsi="Times New Roman" w:cs="Times New Roman"/>
                <w:color w:val="262626"/>
                <w:szCs w:val="20"/>
              </w:rPr>
              <w:t>,</w:t>
            </w: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 xml:space="preserve"> </w:t>
            </w:r>
            <w:r w:rsidRPr="00263021">
              <w:rPr>
                <w:rFonts w:ascii="Times New Roman" w:hAnsi="Times New Roman" w:cs="Times New Roman"/>
                <w:color w:val="262626"/>
                <w:szCs w:val="20"/>
              </w:rPr>
              <w:t xml:space="preserve">Armonk, N.Y. : M.E. Sharpe, Inc., 2005. </w:t>
            </w:r>
          </w:p>
          <w:p w14:paraId="3737222A" w14:textId="77777777" w:rsidR="00994470" w:rsidRPr="00602C07" w:rsidRDefault="00994470" w:rsidP="00994470">
            <w:pPr>
              <w:rPr>
                <w:rFonts w:ascii="Times New Roman" w:hAnsi="Times New Roman" w:cs="Times New Roman"/>
                <w:color w:val="333433"/>
                <w:szCs w:val="20"/>
              </w:rPr>
            </w:pPr>
            <w:r w:rsidRPr="00263021">
              <w:rPr>
                <w:rFonts w:ascii="Times New Roman" w:hAnsi="Times New Roman" w:cs="Times New Roman"/>
                <w:color w:val="333433"/>
                <w:szCs w:val="20"/>
              </w:rPr>
              <w:t>Dafydd Fell, (2005) 'Measuring and Explaining Party Change in Taiwan: 1991-2004.' Journal of East Asian Studies, 5 (1). pp. 105-33.</w:t>
            </w:r>
          </w:p>
          <w:p w14:paraId="59267308" w14:textId="77777777" w:rsidR="00994470" w:rsidRDefault="00994470" w:rsidP="00994470">
            <w:pPr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263021">
              <w:rPr>
                <w:rFonts w:ascii="Times New Roman" w:hAnsi="Times New Roman" w:cs="Times New Roman"/>
                <w:color w:val="262626"/>
                <w:szCs w:val="20"/>
              </w:rPr>
              <w:t xml:space="preserve">Dafydd Fell. </w:t>
            </w:r>
            <w:r w:rsidRPr="00263021">
              <w:rPr>
                <w:rFonts w:ascii="Times New Roman" w:hAnsi="Times New Roman" w:cs="Times New Roman"/>
                <w:i/>
                <w:color w:val="262626"/>
                <w:szCs w:val="20"/>
              </w:rPr>
              <w:t>Party Politics in Taiwan: Party Change and the Democratic Evolution of Taiwan, 1991-2004</w:t>
            </w:r>
            <w:r w:rsidRPr="00263021">
              <w:rPr>
                <w:rFonts w:ascii="Times New Roman" w:hAnsi="Times New Roman" w:cs="Times New Roman"/>
                <w:color w:val="262626"/>
                <w:szCs w:val="20"/>
              </w:rPr>
              <w:t xml:space="preserve">, Routledge 2005. </w:t>
            </w:r>
          </w:p>
          <w:p w14:paraId="3317E894" w14:textId="77777777" w:rsidR="00994470" w:rsidRPr="00263021" w:rsidRDefault="00994470" w:rsidP="00994470">
            <w:pPr>
              <w:rPr>
                <w:rFonts w:ascii="Times New Roman" w:hAnsi="Times New Roman" w:cs="Times New Roman"/>
                <w:color w:val="333433"/>
                <w:szCs w:val="20"/>
              </w:rPr>
            </w:pPr>
            <w:r w:rsidRPr="00602C07">
              <w:rPr>
                <w:rFonts w:ascii="Times New Roman" w:hAnsi="Times New Roman" w:cs="Times New Roman"/>
                <w:color w:val="333433"/>
                <w:szCs w:val="20"/>
              </w:rPr>
              <w:t xml:space="preserve">John F. Copper. </w:t>
            </w:r>
            <w:r w:rsidRPr="00602C07">
              <w:rPr>
                <w:rFonts w:ascii="Times New Roman" w:hAnsi="Times New Roman" w:cs="Times New Roman"/>
                <w:i/>
                <w:color w:val="333433"/>
                <w:szCs w:val="20"/>
              </w:rPr>
              <w:t>Taiwan : nation-state or province?,</w:t>
            </w:r>
            <w:r w:rsidRPr="00602C07">
              <w:rPr>
                <w:rFonts w:ascii="Times New Roman" w:hAnsi="Times New Roman" w:cs="Times New Roman"/>
                <w:color w:val="333433"/>
                <w:szCs w:val="20"/>
              </w:rPr>
              <w:t xml:space="preserve"> Boulder, Colo. : Westview Press, c2013. </w:t>
            </w:r>
          </w:p>
          <w:p w14:paraId="3742341B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>Dějiny:</w:t>
            </w:r>
          </w:p>
          <w:p w14:paraId="01D5CE72" w14:textId="77777777" w:rsidR="00994470" w:rsidRDefault="00994470" w:rsidP="00994470">
            <w:pPr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263021">
              <w:rPr>
                <w:rFonts w:ascii="Times New Roman" w:hAnsi="Times New Roman" w:cs="Times New Roman"/>
                <w:color w:val="262626"/>
                <w:szCs w:val="20"/>
              </w:rPr>
              <w:t xml:space="preserve">Ann Heylen and Scott Sommers (ed.) </w:t>
            </w:r>
            <w:r w:rsidRPr="00263021">
              <w:rPr>
                <w:rFonts w:ascii="Times New Roman" w:hAnsi="Times New Roman" w:cs="Times New Roman"/>
                <w:i/>
                <w:color w:val="262626"/>
                <w:szCs w:val="20"/>
              </w:rPr>
              <w:t>Becoming Taiwan : from colonialism to democracy</w:t>
            </w:r>
            <w:r w:rsidRPr="00263021">
              <w:rPr>
                <w:rFonts w:ascii="Times New Roman" w:hAnsi="Times New Roman" w:cs="Times New Roman"/>
                <w:color w:val="262626"/>
                <w:szCs w:val="20"/>
              </w:rPr>
              <w:t xml:space="preserve">, Wiesbaden : Harrassowitz, 2010. </w:t>
            </w:r>
          </w:p>
          <w:p w14:paraId="025DAEB4" w14:textId="77777777" w:rsidR="00994470" w:rsidRPr="00E235A6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E235A6">
              <w:rPr>
                <w:rFonts w:ascii="Times New Roman" w:hAnsi="Times New Roman" w:cs="Times New Roman"/>
                <w:color w:val="262626"/>
                <w:szCs w:val="20"/>
              </w:rPr>
              <w:t xml:space="preserve">Murray A. Rubinstein (ed.), </w:t>
            </w:r>
            <w:r w:rsidRPr="00E235A6">
              <w:rPr>
                <w:rFonts w:ascii="Times New Roman" w:hAnsi="Times New Roman" w:cs="Times New Roman"/>
                <w:i/>
                <w:color w:val="262626"/>
                <w:szCs w:val="20"/>
              </w:rPr>
              <w:t xml:space="preserve">Taiwan : a new history, </w:t>
            </w:r>
            <w:r w:rsidRPr="00E235A6">
              <w:rPr>
                <w:rFonts w:ascii="Times New Roman" w:hAnsi="Times New Roman" w:cs="Times New Roman"/>
                <w:color w:val="262626"/>
                <w:szCs w:val="20"/>
              </w:rPr>
              <w:t xml:space="preserve">Armonk, N.Y. : M.E. Sharpe, 2007. </w:t>
            </w:r>
          </w:p>
          <w:p w14:paraId="5F03E737" w14:textId="77777777" w:rsidR="00994470" w:rsidRPr="00E235A6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E235A6">
              <w:rPr>
                <w:rFonts w:ascii="Times New Roman" w:hAnsi="Times New Roman" w:cs="Times New Roman"/>
                <w:color w:val="262626"/>
                <w:szCs w:val="20"/>
              </w:rPr>
              <w:t xml:space="preserve">Denny Roy. </w:t>
            </w:r>
            <w:r w:rsidRPr="00E235A6">
              <w:rPr>
                <w:rFonts w:ascii="Times New Roman" w:hAnsi="Times New Roman" w:cs="Times New Roman"/>
                <w:i/>
                <w:color w:val="262626"/>
                <w:szCs w:val="20"/>
              </w:rPr>
              <w:t>Taiwan : a political history</w:t>
            </w:r>
            <w:r w:rsidRPr="00E235A6">
              <w:rPr>
                <w:rFonts w:ascii="Times New Roman" w:hAnsi="Times New Roman" w:cs="Times New Roman"/>
                <w:color w:val="262626"/>
                <w:szCs w:val="20"/>
              </w:rPr>
              <w:t xml:space="preserve">, Ithaca : Cornell University Press, 2003. </w:t>
            </w:r>
          </w:p>
          <w:p w14:paraId="33C9FFD2" w14:textId="77777777" w:rsidR="00994470" w:rsidRPr="00E235A6" w:rsidRDefault="00994470" w:rsidP="00994470">
            <w:pPr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E235A6">
              <w:rPr>
                <w:rFonts w:ascii="Times New Roman" w:hAnsi="Times New Roman" w:cs="Times New Roman"/>
                <w:color w:val="262626"/>
                <w:szCs w:val="20"/>
              </w:rPr>
              <w:t xml:space="preserve">Ming-Cheng M. Lo. </w:t>
            </w:r>
            <w:r w:rsidRPr="00E235A6">
              <w:rPr>
                <w:rFonts w:ascii="Times New Roman" w:hAnsi="Times New Roman" w:cs="Times New Roman"/>
                <w:i/>
                <w:color w:val="262626"/>
                <w:szCs w:val="20"/>
              </w:rPr>
              <w:t>Doctors within borders : profession, ethnicity, and modernity in colonial Taiwan,</w:t>
            </w:r>
            <w:r w:rsidRPr="00E235A6">
              <w:rPr>
                <w:rFonts w:ascii="Times New Roman" w:hAnsi="Times New Roman" w:cs="Times New Roman"/>
                <w:color w:val="262626"/>
                <w:szCs w:val="20"/>
              </w:rPr>
              <w:t xml:space="preserve"> Berkeley , Calif. : University of California Press, c2002. </w:t>
            </w:r>
          </w:p>
          <w:p w14:paraId="6767DB20" w14:textId="77777777" w:rsidR="00994470" w:rsidRPr="00E235A6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E235A6">
              <w:rPr>
                <w:rFonts w:ascii="Times New Roman" w:hAnsi="Times New Roman" w:cs="Times New Roman"/>
                <w:color w:val="262626"/>
                <w:szCs w:val="20"/>
              </w:rPr>
              <w:t xml:space="preserve">Doris T. Chang. </w:t>
            </w:r>
            <w:r w:rsidRPr="00E235A6">
              <w:rPr>
                <w:rFonts w:ascii="Times New Roman" w:hAnsi="Times New Roman" w:cs="Times New Roman"/>
                <w:i/>
                <w:color w:val="262626"/>
                <w:szCs w:val="20"/>
              </w:rPr>
              <w:t>Women's movements in twentieth-century Taiwan</w:t>
            </w:r>
            <w:r w:rsidRPr="00E235A6">
              <w:rPr>
                <w:rFonts w:ascii="Times New Roman" w:hAnsi="Times New Roman" w:cs="Times New Roman"/>
                <w:color w:val="262626"/>
                <w:szCs w:val="20"/>
              </w:rPr>
              <w:t xml:space="preserve">, Urbana : University of Illinois Press, 2009. </w:t>
            </w:r>
          </w:p>
          <w:p w14:paraId="164E518A" w14:textId="77777777" w:rsidR="00994470" w:rsidRPr="00E235A6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E235A6">
              <w:rPr>
                <w:rFonts w:ascii="Times New Roman" w:hAnsi="Times New Roman" w:cs="Times New Roman"/>
                <w:color w:val="262626"/>
                <w:szCs w:val="20"/>
              </w:rPr>
              <w:t xml:space="preserve">Steven E. Phillips. </w:t>
            </w:r>
            <w:r w:rsidRPr="00E235A6">
              <w:rPr>
                <w:rFonts w:ascii="Times New Roman" w:hAnsi="Times New Roman" w:cs="Times New Roman"/>
                <w:i/>
                <w:color w:val="262626"/>
                <w:szCs w:val="20"/>
              </w:rPr>
              <w:t>Between assimilation and independence : the Taiwanese encounter nationalist China, 1945-1950</w:t>
            </w:r>
            <w:r w:rsidRPr="00E235A6">
              <w:rPr>
                <w:rFonts w:ascii="Times New Roman" w:hAnsi="Times New Roman" w:cs="Times New Roman"/>
                <w:color w:val="262626"/>
                <w:szCs w:val="20"/>
              </w:rPr>
              <w:t xml:space="preserve">, Stanford, Calif. : Stanford University Press, c2003. </w:t>
            </w:r>
          </w:p>
          <w:p w14:paraId="559AD8B9" w14:textId="77777777" w:rsidR="00994470" w:rsidRPr="00E235A6" w:rsidRDefault="00994470" w:rsidP="00994470">
            <w:pPr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E235A6">
              <w:rPr>
                <w:rFonts w:ascii="Times New Roman" w:hAnsi="Times New Roman" w:cs="Times New Roman"/>
                <w:color w:val="262626"/>
                <w:szCs w:val="20"/>
              </w:rPr>
              <w:t xml:space="preserve">Chih-ming Ka. </w:t>
            </w:r>
            <w:r w:rsidRPr="00E235A6">
              <w:rPr>
                <w:rFonts w:ascii="Times New Roman" w:hAnsi="Times New Roman" w:cs="Times New Roman"/>
                <w:i/>
                <w:color w:val="262626"/>
                <w:szCs w:val="20"/>
              </w:rPr>
              <w:t>Japanese colonialism in Taiwan : land tenure, development,and dependency, 1895-1945</w:t>
            </w:r>
            <w:r w:rsidRPr="00E235A6">
              <w:rPr>
                <w:rFonts w:ascii="Times New Roman" w:hAnsi="Times New Roman" w:cs="Times New Roman"/>
                <w:color w:val="262626"/>
                <w:szCs w:val="20"/>
              </w:rPr>
              <w:t xml:space="preserve">, Boulder, Colo : Westview Press, 1995. </w:t>
            </w:r>
          </w:p>
          <w:p w14:paraId="307916E3" w14:textId="77777777" w:rsidR="00994470" w:rsidRPr="00E235A6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E235A6">
              <w:rPr>
                <w:rFonts w:ascii="Times New Roman" w:hAnsi="Times New Roman" w:cs="Times New Roman"/>
                <w:color w:val="262626"/>
                <w:szCs w:val="20"/>
              </w:rPr>
              <w:t xml:space="preserve">Ralph C. Croizier, </w:t>
            </w:r>
            <w:r w:rsidRPr="00E235A6">
              <w:rPr>
                <w:rFonts w:ascii="Times New Roman" w:hAnsi="Times New Roman" w:cs="Times New Roman"/>
                <w:i/>
                <w:color w:val="262626"/>
                <w:szCs w:val="20"/>
              </w:rPr>
              <w:t>Koxinga and Chinese nationalism : history, myth, and the hero</w:t>
            </w:r>
            <w:r w:rsidRPr="00E235A6">
              <w:rPr>
                <w:rFonts w:ascii="Times New Roman" w:hAnsi="Times New Roman" w:cs="Times New Roman"/>
                <w:color w:val="262626"/>
                <w:szCs w:val="20"/>
              </w:rPr>
              <w:t>, Cambridge : East Asian Research Center, 1977.</w:t>
            </w:r>
          </w:p>
          <w:p w14:paraId="306FC899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E235A6">
              <w:rPr>
                <w:rFonts w:ascii="Times New Roman" w:hAnsi="Times New Roman" w:cs="Times New Roman"/>
                <w:color w:val="262626"/>
                <w:szCs w:val="20"/>
              </w:rPr>
              <w:t>Shih-shan Henry Tsai.</w:t>
            </w:r>
            <w:r w:rsidRPr="00E235A6">
              <w:rPr>
                <w:rFonts w:ascii="Times New Roman" w:hAnsi="Times New Roman" w:cs="Times New Roman"/>
                <w:i/>
                <w:color w:val="262626"/>
                <w:szCs w:val="20"/>
              </w:rPr>
              <w:t xml:space="preserve"> Maritime Taiwan : historical encounters with the East and the West</w:t>
            </w:r>
            <w:r w:rsidRPr="00E235A6">
              <w:rPr>
                <w:rFonts w:ascii="Times New Roman" w:hAnsi="Times New Roman" w:cs="Times New Roman"/>
                <w:color w:val="262626"/>
                <w:szCs w:val="20"/>
              </w:rPr>
              <w:t xml:space="preserve">, Armonk, N.Y. : M.E. Sharpe, c2009. </w:t>
            </w:r>
          </w:p>
          <w:p w14:paraId="4B6F7005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>Kultura:</w:t>
            </w:r>
          </w:p>
          <w:p w14:paraId="0D2952E0" w14:textId="77777777" w:rsidR="00994470" w:rsidRPr="00263021" w:rsidRDefault="00994470" w:rsidP="00994470">
            <w:pPr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263021">
              <w:rPr>
                <w:rFonts w:ascii="Times New Roman" w:hAnsi="Times New Roman" w:cs="Times New Roman"/>
                <w:color w:val="262626"/>
                <w:szCs w:val="20"/>
              </w:rPr>
              <w:t xml:space="preserve">Philip Clart &amp; Charles B. Jones (ed.). </w:t>
            </w:r>
            <w:r w:rsidRPr="00263021">
              <w:rPr>
                <w:rFonts w:ascii="Times New Roman" w:hAnsi="Times New Roman" w:cs="Times New Roman"/>
                <w:i/>
                <w:color w:val="262626"/>
                <w:szCs w:val="20"/>
              </w:rPr>
              <w:t>Religion in modern Taiwan : tradition and innovation in a changing society</w:t>
            </w:r>
            <w:r w:rsidRPr="00263021">
              <w:rPr>
                <w:rFonts w:ascii="Times New Roman" w:hAnsi="Times New Roman" w:cs="Times New Roman"/>
                <w:color w:val="262626"/>
                <w:szCs w:val="20"/>
              </w:rPr>
              <w:t xml:space="preserve">, Honolulu : University of Hawai`i Press, 2003. </w:t>
            </w:r>
          </w:p>
          <w:p w14:paraId="055D13CD" w14:textId="77777777" w:rsidR="00994470" w:rsidRPr="00263021" w:rsidRDefault="00994470" w:rsidP="00994470">
            <w:pPr>
              <w:rPr>
                <w:rFonts w:ascii="Times New Roman" w:hAnsi="Times New Roman" w:cs="Times New Roman"/>
                <w:i/>
                <w:color w:val="262626"/>
                <w:szCs w:val="20"/>
              </w:rPr>
            </w:pPr>
            <w:r w:rsidRPr="00263021">
              <w:rPr>
                <w:rFonts w:ascii="Times New Roman" w:hAnsi="Times New Roman" w:cs="Times New Roman"/>
                <w:color w:val="262626"/>
                <w:szCs w:val="20"/>
              </w:rPr>
              <w:t xml:space="preserve">David K. Jordan, </w:t>
            </w:r>
            <w:r w:rsidRPr="00263021">
              <w:rPr>
                <w:rFonts w:ascii="Times New Roman" w:hAnsi="Times New Roman" w:cs="Times New Roman"/>
                <w:i/>
                <w:color w:val="262626"/>
                <w:szCs w:val="20"/>
              </w:rPr>
              <w:t xml:space="preserve">Gods, ghosts, and ancestors : the folk religion of a Taiwanese village, </w:t>
            </w:r>
            <w:r w:rsidRPr="00263021">
              <w:rPr>
                <w:rFonts w:ascii="Times New Roman" w:hAnsi="Times New Roman" w:cs="Times New Roman"/>
                <w:color w:val="262626"/>
                <w:szCs w:val="20"/>
              </w:rPr>
              <w:t xml:space="preserve">Berkeley (USA); London : University of California Press, 1972. </w:t>
            </w:r>
          </w:p>
          <w:p w14:paraId="5ECD4A55" w14:textId="77777777" w:rsidR="00994470" w:rsidRPr="00602C07" w:rsidRDefault="00994470" w:rsidP="00994470">
            <w:pPr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263021">
              <w:rPr>
                <w:rFonts w:ascii="Times New Roman" w:hAnsi="Times New Roman" w:cs="Times New Roman"/>
                <w:color w:val="262626"/>
                <w:szCs w:val="20"/>
              </w:rPr>
              <w:t xml:space="preserve"> </w:t>
            </w:r>
            <w:r w:rsidRPr="00602C07">
              <w:rPr>
                <w:rFonts w:ascii="Times New Roman" w:hAnsi="Times New Roman" w:cs="Times New Roman"/>
                <w:color w:val="262626"/>
                <w:szCs w:val="20"/>
              </w:rPr>
              <w:t xml:space="preserve">Marc L. Moskowitz. </w:t>
            </w:r>
            <w:r w:rsidRPr="00602C07">
              <w:rPr>
                <w:rFonts w:ascii="Times New Roman" w:hAnsi="Times New Roman" w:cs="Times New Roman"/>
                <w:i/>
                <w:color w:val="262626"/>
                <w:szCs w:val="20"/>
              </w:rPr>
              <w:t>Popular culture in Taiwan : charismatic modernity</w:t>
            </w:r>
            <w:r w:rsidRPr="00602C07">
              <w:rPr>
                <w:rFonts w:ascii="Times New Roman" w:hAnsi="Times New Roman" w:cs="Times New Roman"/>
                <w:color w:val="262626"/>
                <w:szCs w:val="20"/>
              </w:rPr>
              <w:t xml:space="preserve">, New York, NY : Routledge, 2010. </w:t>
            </w:r>
          </w:p>
          <w:p w14:paraId="04A974D3" w14:textId="77777777" w:rsidR="00994470" w:rsidRPr="00602C07" w:rsidRDefault="00994470" w:rsidP="00994470">
            <w:pPr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602C07">
              <w:rPr>
                <w:rFonts w:ascii="Times New Roman" w:hAnsi="Times New Roman" w:cs="Times New Roman"/>
                <w:color w:val="262626"/>
                <w:szCs w:val="20"/>
              </w:rPr>
              <w:t xml:space="preserve">Sung-sheng Yvonne Chang. </w:t>
            </w:r>
            <w:r w:rsidRPr="00602C07">
              <w:rPr>
                <w:rFonts w:ascii="Times New Roman" w:hAnsi="Times New Roman" w:cs="Times New Roman"/>
                <w:i/>
                <w:color w:val="262626"/>
                <w:szCs w:val="20"/>
              </w:rPr>
              <w:t>Literary culture in Taiwan, martial law to market law</w:t>
            </w:r>
            <w:r w:rsidRPr="00602C07">
              <w:rPr>
                <w:rFonts w:ascii="Times New Roman" w:hAnsi="Times New Roman" w:cs="Times New Roman"/>
                <w:color w:val="262626"/>
                <w:szCs w:val="20"/>
              </w:rPr>
              <w:t xml:space="preserve">, New York : Columbia University Press, 2004. </w:t>
            </w:r>
          </w:p>
          <w:p w14:paraId="73F3833D" w14:textId="77777777" w:rsidR="00994470" w:rsidRPr="00602C07" w:rsidRDefault="00994470" w:rsidP="00994470">
            <w:pPr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602C07">
              <w:rPr>
                <w:rFonts w:ascii="Times New Roman" w:hAnsi="Times New Roman" w:cs="Times New Roman"/>
                <w:color w:val="262626"/>
                <w:szCs w:val="20"/>
              </w:rPr>
              <w:t xml:space="preserve">Stevan Harrell and Huang Chün-chieh (ed.) </w:t>
            </w:r>
            <w:r w:rsidRPr="00602C07">
              <w:rPr>
                <w:rFonts w:ascii="Times New Roman" w:hAnsi="Times New Roman" w:cs="Times New Roman"/>
                <w:i/>
                <w:color w:val="262626"/>
                <w:szCs w:val="20"/>
              </w:rPr>
              <w:t>Cultural change in postwar Taiwan</w:t>
            </w:r>
            <w:r w:rsidRPr="00602C07">
              <w:rPr>
                <w:rFonts w:ascii="Times New Roman" w:hAnsi="Times New Roman" w:cs="Times New Roman"/>
                <w:color w:val="262626"/>
                <w:szCs w:val="20"/>
              </w:rPr>
              <w:t xml:space="preserve">, Boulder : Westview Press, 1994. </w:t>
            </w:r>
          </w:p>
          <w:p w14:paraId="5FFEAB07" w14:textId="77777777" w:rsidR="00994470" w:rsidRPr="00602C07" w:rsidRDefault="00994470" w:rsidP="00994470">
            <w:pPr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602C07">
              <w:rPr>
                <w:rFonts w:ascii="Times New Roman" w:hAnsi="Times New Roman" w:cs="Times New Roman"/>
                <w:color w:val="262626"/>
                <w:szCs w:val="20"/>
              </w:rPr>
              <w:t xml:space="preserve">Gary Marvin Davison and Barbara E. Reed,  </w:t>
            </w:r>
            <w:r w:rsidRPr="00602C07">
              <w:rPr>
                <w:rFonts w:ascii="Times New Roman" w:hAnsi="Times New Roman" w:cs="Times New Roman"/>
                <w:i/>
                <w:color w:val="262626"/>
                <w:szCs w:val="20"/>
              </w:rPr>
              <w:t>Culture and customs of Taiwan</w:t>
            </w:r>
            <w:r w:rsidRPr="00602C07">
              <w:rPr>
                <w:rFonts w:ascii="Times New Roman" w:hAnsi="Times New Roman" w:cs="Times New Roman"/>
                <w:color w:val="262626"/>
                <w:szCs w:val="20"/>
              </w:rPr>
              <w:t xml:space="preserve">, Westport, Conn : Greenwood Press, 1998. </w:t>
            </w:r>
          </w:p>
          <w:p w14:paraId="47F40CBA" w14:textId="77777777" w:rsidR="00994470" w:rsidRPr="00602C07" w:rsidRDefault="00994470" w:rsidP="00994470">
            <w:p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</w:p>
          <w:p w14:paraId="78990599" w14:textId="77777777" w:rsidR="00994470" w:rsidRPr="00602C07" w:rsidRDefault="00994470" w:rsidP="00994470">
            <w:p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</w:p>
          <w:p w14:paraId="2178AA1B" w14:textId="77777777" w:rsidR="00994470" w:rsidRPr="00263021" w:rsidRDefault="00994470" w:rsidP="00994470">
            <w:pPr>
              <w:rPr>
                <w:rFonts w:ascii="Times New Roman" w:hAnsi="Times New Roman" w:cs="Times New Roman"/>
                <w:bCs/>
                <w:color w:val="auto"/>
                <w:szCs w:val="20"/>
              </w:rPr>
            </w:pPr>
          </w:p>
        </w:tc>
        <w:tc>
          <w:tcPr>
            <w:tcW w:w="98" w:type="pct"/>
          </w:tcPr>
          <w:p w14:paraId="2D229A76" w14:textId="77777777" w:rsidR="00994470" w:rsidRPr="00263021" w:rsidRDefault="00994470" w:rsidP="0099447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" w:type="pct"/>
          </w:tcPr>
          <w:p w14:paraId="238C73BD" w14:textId="77777777" w:rsidR="00994470" w:rsidRPr="00263021" w:rsidRDefault="00994470" w:rsidP="00994470">
            <w:pPr>
              <w:pStyle w:val="BlockText"/>
              <w:rPr>
                <w:rFonts w:ascii="Times New Roman" w:hAnsi="Times New Roman" w:cs="Times New Roman"/>
                <w:szCs w:val="20"/>
              </w:rPr>
            </w:pPr>
          </w:p>
          <w:p w14:paraId="5E40EF74" w14:textId="77777777" w:rsidR="00994470" w:rsidRPr="00263021" w:rsidRDefault="00994470" w:rsidP="00994470">
            <w:pPr>
              <w:pStyle w:val="BlockTex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6FFE8865" w14:textId="77777777" w:rsidR="0055491E" w:rsidRPr="00DF4262" w:rsidRDefault="0055491E" w:rsidP="0055491E">
      <w:pPr>
        <w:pStyle w:val="NoSpacing"/>
        <w:rPr>
          <w:lang w:val="cs-CZ"/>
        </w:rPr>
      </w:pPr>
    </w:p>
    <w:bookmarkEnd w:id="0"/>
    <w:p w14:paraId="25CA17B5" w14:textId="48982BE3" w:rsidR="00416259" w:rsidRPr="00263021" w:rsidRDefault="00416259">
      <w:pPr>
        <w:rPr>
          <w:rFonts w:ascii="Times New Roman" w:hAnsi="Times New Roman" w:cs="Times New Roman"/>
          <w:szCs w:val="20"/>
        </w:rPr>
      </w:pPr>
    </w:p>
    <w:sectPr w:rsidR="00416259" w:rsidRPr="00263021" w:rsidSect="00416259">
      <w:footerReference w:type="default" r:id="rId9"/>
      <w:pgSz w:w="12240" w:h="15840" w:code="1"/>
      <w:pgMar w:top="576" w:right="576" w:bottom="1440" w:left="576" w:header="57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E112B" w14:textId="77777777" w:rsidR="00B21D17" w:rsidRDefault="00B21D17">
      <w:pPr>
        <w:spacing w:after="0" w:line="240" w:lineRule="auto"/>
      </w:pPr>
      <w:r>
        <w:separator/>
      </w:r>
    </w:p>
  </w:endnote>
  <w:endnote w:type="continuationSeparator" w:id="0">
    <w:p w14:paraId="6215548B" w14:textId="77777777" w:rsidR="00B21D17" w:rsidRDefault="00B2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Noteworthy Bold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7234"/>
      <w:gridCol w:w="236"/>
      <w:gridCol w:w="3834"/>
    </w:tblGrid>
    <w:tr w:rsidR="00B21D17" w14:paraId="7E0F12D6" w14:textId="77777777" w:rsidTr="00416259">
      <w:tc>
        <w:tcPr>
          <w:tcW w:w="3200" w:type="pct"/>
          <w:shd w:val="clear" w:color="auto" w:fill="244A58" w:themeFill="accent2"/>
        </w:tcPr>
        <w:p w14:paraId="68BB278F" w14:textId="77777777" w:rsidR="00B21D17" w:rsidRDefault="00B21D17" w:rsidP="00416259">
          <w:pPr>
            <w:pStyle w:val="NoSpacing"/>
          </w:pPr>
        </w:p>
      </w:tc>
      <w:tc>
        <w:tcPr>
          <w:tcW w:w="104" w:type="pct"/>
        </w:tcPr>
        <w:p w14:paraId="6EE99999" w14:textId="77777777" w:rsidR="00B21D17" w:rsidRDefault="00B21D17" w:rsidP="00416259">
          <w:pPr>
            <w:pStyle w:val="NoSpacing"/>
          </w:pPr>
        </w:p>
      </w:tc>
      <w:tc>
        <w:tcPr>
          <w:tcW w:w="1700" w:type="pct"/>
          <w:shd w:val="clear" w:color="auto" w:fill="7F7F7F" w:themeFill="text1" w:themeFillTint="80"/>
        </w:tcPr>
        <w:p w14:paraId="12B67E11" w14:textId="77777777" w:rsidR="00B21D17" w:rsidRDefault="00B21D17" w:rsidP="00416259">
          <w:pPr>
            <w:pStyle w:val="NoSpacing"/>
          </w:pPr>
        </w:p>
      </w:tc>
    </w:tr>
    <w:tr w:rsidR="00B21D17" w14:paraId="315F01C3" w14:textId="77777777" w:rsidTr="00416259">
      <w:tc>
        <w:tcPr>
          <w:tcW w:w="3200" w:type="pct"/>
          <w:vAlign w:val="bottom"/>
        </w:tcPr>
        <w:sdt>
          <w:sdtPr>
            <w:alias w:val="Subtitle"/>
            <w:tag w:val=""/>
            <w:id w:val="-6520578"/>
            <w:placeholder>
              <w:docPart w:val="2A375CD0BBDB9044BC8B145051EE4E06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 w:multiLine="1"/>
          </w:sdtPr>
          <w:sdtContent>
            <w:p w14:paraId="23529295" w14:textId="77777777" w:rsidR="00B21D17" w:rsidRPr="0055491E" w:rsidRDefault="00B21D17" w:rsidP="00416259">
              <w:pPr>
                <w:pStyle w:val="Footer"/>
                <w:rPr>
                  <w:color w:val="404040" w:themeColor="text1" w:themeTint="BF"/>
                </w:rPr>
              </w:pPr>
              <w:r w:rsidRPr="0055491E">
                <w:rPr>
                  <w:rStyle w:val="FooterChar"/>
                </w:rPr>
                <w:t>Course Name</w:t>
              </w:r>
            </w:p>
          </w:sdtContent>
        </w:sdt>
      </w:tc>
      <w:tc>
        <w:tcPr>
          <w:tcW w:w="104" w:type="pct"/>
          <w:vAlign w:val="bottom"/>
        </w:tcPr>
        <w:p w14:paraId="31CE14E7" w14:textId="77777777" w:rsidR="00B21D17" w:rsidRDefault="00B21D17" w:rsidP="00416259">
          <w:pPr>
            <w:pStyle w:val="Footer"/>
          </w:pPr>
        </w:p>
      </w:tc>
      <w:tc>
        <w:tcPr>
          <w:tcW w:w="1700" w:type="pct"/>
          <w:vAlign w:val="bottom"/>
        </w:tcPr>
        <w:p w14:paraId="4A04B34A" w14:textId="77777777" w:rsidR="00B21D17" w:rsidRDefault="00B21D17" w:rsidP="00416259">
          <w:pPr>
            <w:pStyle w:val="Footer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94470">
            <w:rPr>
              <w:noProof/>
            </w:rPr>
            <w:t>1</w:t>
          </w:r>
          <w:r>
            <w:fldChar w:fldCharType="end"/>
          </w:r>
        </w:p>
      </w:tc>
    </w:tr>
  </w:tbl>
  <w:p w14:paraId="24D3748D" w14:textId="77777777" w:rsidR="00B21D17" w:rsidRDefault="00B21D17" w:rsidP="00D407E0">
    <w:pPr>
      <w:pStyle w:val="NoSpacing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C5172" w14:textId="77777777" w:rsidR="00B21D17" w:rsidRDefault="00B21D17">
      <w:pPr>
        <w:spacing w:after="0" w:line="240" w:lineRule="auto"/>
      </w:pPr>
      <w:r>
        <w:separator/>
      </w:r>
    </w:p>
  </w:footnote>
  <w:footnote w:type="continuationSeparator" w:id="0">
    <w:p w14:paraId="5841D0CF" w14:textId="77777777" w:rsidR="00B21D17" w:rsidRDefault="00B21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E1E86F8"/>
    <w:lvl w:ilvl="0">
      <w:start w:val="1"/>
      <w:numFmt w:val="bullet"/>
      <w:pStyle w:val="ListBullet2"/>
      <w:lvlText w:val="¡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</w:rPr>
    </w:lvl>
  </w:abstractNum>
  <w:abstractNum w:abstractNumId="1">
    <w:nsid w:val="FFFFFF88"/>
    <w:multiLevelType w:val="singleLevel"/>
    <w:tmpl w:val="EE2E0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>
    <w:nsid w:val="FFFFFF89"/>
    <w:multiLevelType w:val="singleLevel"/>
    <w:tmpl w:val="89448806"/>
    <w:lvl w:ilvl="0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44A58" w:themeColor="accent2"/>
      </w:rPr>
    </w:lvl>
  </w:abstractNum>
  <w:abstractNum w:abstractNumId="3">
    <w:nsid w:val="0A6460FA"/>
    <w:multiLevelType w:val="hybridMultilevel"/>
    <w:tmpl w:val="3FCA7B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F14D2"/>
    <w:multiLevelType w:val="hybridMultilevel"/>
    <w:tmpl w:val="EF0068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81FF1"/>
    <w:multiLevelType w:val="hybridMultilevel"/>
    <w:tmpl w:val="240A10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40ED5"/>
    <w:multiLevelType w:val="hybridMultilevel"/>
    <w:tmpl w:val="5B6A60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535D4"/>
    <w:multiLevelType w:val="hybridMultilevel"/>
    <w:tmpl w:val="A4D29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A7E25"/>
    <w:multiLevelType w:val="hybridMultilevel"/>
    <w:tmpl w:val="6B32D4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A131F"/>
    <w:multiLevelType w:val="hybridMultilevel"/>
    <w:tmpl w:val="8B8CF5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B0F09"/>
    <w:multiLevelType w:val="hybridMultilevel"/>
    <w:tmpl w:val="F2A8BE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E5604"/>
    <w:multiLevelType w:val="hybridMultilevel"/>
    <w:tmpl w:val="30E2DF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F10EA"/>
    <w:multiLevelType w:val="hybridMultilevel"/>
    <w:tmpl w:val="62F01ABA"/>
    <w:lvl w:ilvl="0" w:tplc="79B0F0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300DD"/>
    <w:multiLevelType w:val="hybridMultilevel"/>
    <w:tmpl w:val="58984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C0421"/>
    <w:multiLevelType w:val="hybridMultilevel"/>
    <w:tmpl w:val="F2A8BE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275E1"/>
    <w:multiLevelType w:val="hybridMultilevel"/>
    <w:tmpl w:val="FBCED6C8"/>
    <w:lvl w:ilvl="0" w:tplc="79B0F0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20D74"/>
    <w:multiLevelType w:val="hybridMultilevel"/>
    <w:tmpl w:val="85D0DD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C088E"/>
    <w:multiLevelType w:val="hybridMultilevel"/>
    <w:tmpl w:val="C8806F5E"/>
    <w:lvl w:ilvl="0" w:tplc="79B0F0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16C4C"/>
    <w:multiLevelType w:val="hybridMultilevel"/>
    <w:tmpl w:val="DBBEC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075B4B"/>
    <w:multiLevelType w:val="hybridMultilevel"/>
    <w:tmpl w:val="2FEE47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EC2417"/>
    <w:multiLevelType w:val="hybridMultilevel"/>
    <w:tmpl w:val="770C8A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18"/>
  </w:num>
  <w:num w:numId="9">
    <w:abstractNumId w:val="12"/>
  </w:num>
  <w:num w:numId="10">
    <w:abstractNumId w:val="13"/>
  </w:num>
  <w:num w:numId="11">
    <w:abstractNumId w:val="7"/>
  </w:num>
  <w:num w:numId="12">
    <w:abstractNumId w:val="5"/>
  </w:num>
  <w:num w:numId="13">
    <w:abstractNumId w:val="6"/>
  </w:num>
  <w:num w:numId="14">
    <w:abstractNumId w:val="9"/>
  </w:num>
  <w:num w:numId="15">
    <w:abstractNumId w:val="8"/>
  </w:num>
  <w:num w:numId="16">
    <w:abstractNumId w:val="4"/>
  </w:num>
  <w:num w:numId="17">
    <w:abstractNumId w:val="15"/>
  </w:num>
  <w:num w:numId="18">
    <w:abstractNumId w:val="17"/>
  </w:num>
  <w:num w:numId="19">
    <w:abstractNumId w:val="11"/>
  </w:num>
  <w:num w:numId="20">
    <w:abstractNumId w:val="19"/>
  </w:num>
  <w:num w:numId="21">
    <w:abstractNumId w:val="10"/>
  </w:num>
  <w:num w:numId="22">
    <w:abstractNumId w:val="14"/>
  </w:num>
  <w:num w:numId="23">
    <w:abstractNumId w:val="3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00"/>
    <w:rsid w:val="00062EFE"/>
    <w:rsid w:val="00164716"/>
    <w:rsid w:val="00165340"/>
    <w:rsid w:val="00181D46"/>
    <w:rsid w:val="00194F1D"/>
    <w:rsid w:val="001B0AD3"/>
    <w:rsid w:val="0026113B"/>
    <w:rsid w:val="00263021"/>
    <w:rsid w:val="002A44FB"/>
    <w:rsid w:val="002E259A"/>
    <w:rsid w:val="00332D8D"/>
    <w:rsid w:val="00337AF3"/>
    <w:rsid w:val="00416259"/>
    <w:rsid w:val="00495644"/>
    <w:rsid w:val="004C03FB"/>
    <w:rsid w:val="0055491E"/>
    <w:rsid w:val="00602C07"/>
    <w:rsid w:val="006103BD"/>
    <w:rsid w:val="006249CD"/>
    <w:rsid w:val="00640151"/>
    <w:rsid w:val="006D74EB"/>
    <w:rsid w:val="0072397C"/>
    <w:rsid w:val="00763DFD"/>
    <w:rsid w:val="007D172C"/>
    <w:rsid w:val="008826FB"/>
    <w:rsid w:val="00894B5A"/>
    <w:rsid w:val="008B713F"/>
    <w:rsid w:val="008C015E"/>
    <w:rsid w:val="008C2A28"/>
    <w:rsid w:val="008C4950"/>
    <w:rsid w:val="00935BA7"/>
    <w:rsid w:val="009763B8"/>
    <w:rsid w:val="00990D07"/>
    <w:rsid w:val="00994470"/>
    <w:rsid w:val="009F709B"/>
    <w:rsid w:val="00B06174"/>
    <w:rsid w:val="00B21D17"/>
    <w:rsid w:val="00B8418E"/>
    <w:rsid w:val="00C166EA"/>
    <w:rsid w:val="00C84CD3"/>
    <w:rsid w:val="00CE6AE7"/>
    <w:rsid w:val="00D40758"/>
    <w:rsid w:val="00D407E0"/>
    <w:rsid w:val="00D53C5D"/>
    <w:rsid w:val="00D64711"/>
    <w:rsid w:val="00DF4262"/>
    <w:rsid w:val="00E235A6"/>
    <w:rsid w:val="00E66DFD"/>
    <w:rsid w:val="00E84E02"/>
    <w:rsid w:val="00EA6D86"/>
    <w:rsid w:val="00EC57D1"/>
    <w:rsid w:val="00EF003F"/>
    <w:rsid w:val="00F32200"/>
    <w:rsid w:val="00F445ED"/>
    <w:rsid w:val="00F47496"/>
    <w:rsid w:val="00F73F39"/>
    <w:rsid w:val="00FB097F"/>
    <w:rsid w:val="00F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782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" w:qFormat="1"/>
    <w:lsdException w:name="List Bullet" w:uiPriority="1" w:qFormat="1"/>
    <w:lsdException w:name="List Number" w:uiPriority="1" w:qFormat="1"/>
    <w:lsdException w:name="List Bullet 2" w:uiPriority="1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Date" w:uiPriority="1" w:qFormat="1"/>
    <w:lsdException w:name="Block Text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259"/>
    <w:rPr>
      <w:color w:val="404040" w:themeColor="text1" w:themeTint="BF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F709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Cs/>
      <w:color w:val="244A58" w:themeColor="accen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F709B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F709B"/>
    <w:pPr>
      <w:keepNext/>
      <w:keepLines/>
      <w:spacing w:before="280" w:after="0"/>
      <w:outlineLvl w:val="2"/>
    </w:pPr>
    <w:rPr>
      <w:rFonts w:asciiTheme="majorHAnsi" w:eastAsiaTheme="majorEastAsia" w:hAnsiTheme="majorHAnsi" w:cstheme="majorBidi"/>
      <w:bCs/>
      <w:color w:val="244A58" w:themeColor="accent2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F7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2C7C9F" w:themeColor="accent1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9F70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D4F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9F70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9F70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44A58" w:themeColor="accent2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9F70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F709B"/>
    <w:rPr>
      <w:rFonts w:asciiTheme="majorHAnsi" w:eastAsiaTheme="majorEastAsia" w:hAnsiTheme="majorHAnsi" w:cstheme="majorBidi"/>
      <w:bCs/>
      <w:color w:val="244A58" w:themeColor="accen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9F709B"/>
    <w:rPr>
      <w:rFonts w:asciiTheme="majorHAnsi" w:eastAsiaTheme="majorEastAsia" w:hAnsiTheme="majorHAnsi" w:cstheme="majorBidi"/>
      <w:bCs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F709B"/>
    <w:rPr>
      <w:rFonts w:asciiTheme="majorHAnsi" w:eastAsiaTheme="majorEastAsia" w:hAnsiTheme="majorHAnsi" w:cstheme="majorBidi"/>
      <w:bCs/>
      <w:color w:val="244A58" w:themeColor="accent2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F709B"/>
    <w:rPr>
      <w:rFonts w:asciiTheme="majorHAnsi" w:eastAsiaTheme="majorEastAsia" w:hAnsiTheme="majorHAnsi" w:cstheme="majorBidi"/>
      <w:bCs/>
      <w:iCs/>
      <w:color w:val="2C7C9F" w:themeColor="accent1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F709B"/>
    <w:rPr>
      <w:rFonts w:asciiTheme="majorHAnsi" w:eastAsiaTheme="majorEastAsia" w:hAnsiTheme="majorHAnsi" w:cstheme="majorBidi"/>
      <w:i/>
      <w:iCs/>
      <w:color w:val="163D4F" w:themeColor="accent1" w:themeShade="7F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F709B"/>
    <w:rPr>
      <w:rFonts w:asciiTheme="majorHAnsi" w:eastAsiaTheme="majorEastAsia" w:hAnsiTheme="majorHAnsi" w:cstheme="majorBidi"/>
      <w:color w:val="244A58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9B"/>
    <w:rPr>
      <w:rFonts w:ascii="Tahoma" w:eastAsiaTheme="minorEastAsia" w:hAnsi="Tahoma" w:cs="Tahoma"/>
      <w:color w:val="404040" w:themeColor="text1" w:themeTint="BF"/>
      <w:sz w:val="16"/>
      <w:szCs w:val="16"/>
    </w:rPr>
  </w:style>
  <w:style w:type="paragraph" w:styleId="BlockText">
    <w:name w:val="Block Text"/>
    <w:basedOn w:val="Normal"/>
    <w:uiPriority w:val="1"/>
    <w:unhideWhenUsed/>
    <w:qFormat/>
    <w:rsid w:val="009F709B"/>
    <w:pPr>
      <w:spacing w:after="0"/>
      <w:ind w:right="360"/>
    </w:pPr>
    <w:rPr>
      <w:iCs/>
      <w:color w:val="7F7F7F" w:themeColor="text1" w:themeTint="80"/>
    </w:rPr>
  </w:style>
  <w:style w:type="paragraph" w:styleId="Caption">
    <w:name w:val="caption"/>
    <w:basedOn w:val="Normal"/>
    <w:next w:val="Normal"/>
    <w:uiPriority w:val="1"/>
    <w:rsid w:val="009F709B"/>
    <w:pPr>
      <w:spacing w:line="240" w:lineRule="auto"/>
      <w:jc w:val="center"/>
    </w:pPr>
    <w:rPr>
      <w:bCs/>
      <w:i/>
      <w:sz w:val="18"/>
      <w:szCs w:val="18"/>
    </w:rPr>
  </w:style>
  <w:style w:type="paragraph" w:customStyle="1" w:styleId="ContactDetails">
    <w:name w:val="Contact Details"/>
    <w:basedOn w:val="Normal"/>
    <w:uiPriority w:val="1"/>
    <w:qFormat/>
    <w:rsid w:val="009F709B"/>
    <w:pPr>
      <w:spacing w:after="120"/>
    </w:pPr>
    <w:rPr>
      <w:color w:val="7F7F7F" w:themeColor="text1" w:themeTint="80"/>
      <w:sz w:val="18"/>
    </w:rPr>
  </w:style>
  <w:style w:type="paragraph" w:styleId="Date">
    <w:name w:val="Date"/>
    <w:basedOn w:val="Normal"/>
    <w:next w:val="Normal"/>
    <w:link w:val="DateChar"/>
    <w:uiPriority w:val="1"/>
    <w:qFormat/>
    <w:rsid w:val="009F709B"/>
    <w:pPr>
      <w:pBdr>
        <w:top w:val="single" w:sz="2" w:space="7" w:color="7F7F7F" w:themeColor="text1" w:themeTint="80"/>
      </w:pBdr>
      <w:spacing w:before="120" w:after="40"/>
      <w:ind w:right="360"/>
    </w:pPr>
    <w:rPr>
      <w:b/>
      <w:color w:val="7F7F7F" w:themeColor="text1" w:themeTint="80"/>
      <w:sz w:val="18"/>
    </w:rPr>
  </w:style>
  <w:style w:type="character" w:customStyle="1" w:styleId="DateChar">
    <w:name w:val="Date Char"/>
    <w:basedOn w:val="DefaultParagraphFont"/>
    <w:link w:val="Date"/>
    <w:uiPriority w:val="1"/>
    <w:rsid w:val="009F709B"/>
    <w:rPr>
      <w:b/>
      <w:color w:val="7F7F7F" w:themeColor="text1" w:themeTint="80"/>
      <w:sz w:val="18"/>
      <w:szCs w:val="24"/>
    </w:rPr>
  </w:style>
  <w:style w:type="paragraph" w:styleId="Footer">
    <w:name w:val="footer"/>
    <w:basedOn w:val="Normal"/>
    <w:link w:val="FooterChar"/>
    <w:uiPriority w:val="99"/>
    <w:rsid w:val="009F709B"/>
    <w:pPr>
      <w:tabs>
        <w:tab w:val="center" w:pos="4680"/>
        <w:tab w:val="right" w:pos="9360"/>
      </w:tabs>
      <w:spacing w:before="40" w:after="0" w:line="240" w:lineRule="auto"/>
    </w:pPr>
    <w:rPr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uiPriority w:val="99"/>
    <w:rsid w:val="009F709B"/>
    <w:rPr>
      <w:color w:val="595959" w:themeColor="text1" w:themeTint="A6"/>
      <w:sz w:val="20"/>
      <w:szCs w:val="24"/>
    </w:rPr>
  </w:style>
  <w:style w:type="paragraph" w:customStyle="1" w:styleId="FooterRight">
    <w:name w:val="Footer Right"/>
    <w:basedOn w:val="Footer"/>
    <w:uiPriority w:val="99"/>
    <w:rsid w:val="009F709B"/>
    <w:pPr>
      <w:jc w:val="right"/>
    </w:pPr>
  </w:style>
  <w:style w:type="paragraph" w:styleId="Header">
    <w:name w:val="header"/>
    <w:basedOn w:val="Normal"/>
    <w:link w:val="HeaderChar"/>
    <w:uiPriority w:val="99"/>
    <w:rsid w:val="009F709B"/>
    <w:pPr>
      <w:tabs>
        <w:tab w:val="center" w:pos="4680"/>
        <w:tab w:val="right" w:pos="9360"/>
      </w:tabs>
      <w:spacing w:before="120" w:after="40"/>
    </w:pPr>
    <w:rPr>
      <w:color w:val="595959" w:themeColor="text1" w:themeTint="A6"/>
    </w:rPr>
  </w:style>
  <w:style w:type="character" w:customStyle="1" w:styleId="HeaderChar">
    <w:name w:val="Header Char"/>
    <w:basedOn w:val="DefaultParagraphFont"/>
    <w:link w:val="Header"/>
    <w:uiPriority w:val="99"/>
    <w:rsid w:val="009F709B"/>
    <w:rPr>
      <w:color w:val="595959" w:themeColor="text1" w:themeTint="A6"/>
      <w:sz w:val="20"/>
      <w:szCs w:val="24"/>
    </w:rPr>
  </w:style>
  <w:style w:type="paragraph" w:styleId="ListBullet">
    <w:name w:val="List Bullet"/>
    <w:basedOn w:val="Normal"/>
    <w:uiPriority w:val="1"/>
    <w:qFormat/>
    <w:rsid w:val="009F709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uiPriority w:val="1"/>
    <w:qFormat/>
    <w:rsid w:val="009F709B"/>
    <w:pPr>
      <w:tabs>
        <w:tab w:val="num" w:pos="360"/>
      </w:tabs>
      <w:ind w:left="360" w:hanging="360"/>
    </w:pPr>
  </w:style>
  <w:style w:type="paragraph" w:styleId="NoSpacing">
    <w:name w:val="No Spacing"/>
    <w:uiPriority w:val="1"/>
    <w:rsid w:val="009F709B"/>
    <w:pPr>
      <w:spacing w:after="0" w:line="240" w:lineRule="auto"/>
    </w:pPr>
    <w:rPr>
      <w:sz w:val="5"/>
      <w:szCs w:val="24"/>
    </w:rPr>
  </w:style>
  <w:style w:type="character" w:styleId="PlaceholderText">
    <w:name w:val="Placeholder Text"/>
    <w:basedOn w:val="DefaultParagraphFont"/>
    <w:uiPriority w:val="99"/>
    <w:semiHidden/>
    <w:rsid w:val="009F709B"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rsid w:val="009F709B"/>
    <w:pPr>
      <w:numPr>
        <w:ilvl w:val="1"/>
      </w:numPr>
      <w:spacing w:before="40" w:after="120" w:line="240" w:lineRule="auto"/>
    </w:pPr>
    <w:rPr>
      <w:rFonts w:asciiTheme="majorHAnsi" w:eastAsiaTheme="majorEastAsia" w:hAnsiTheme="majorHAnsi" w:cstheme="majorBidi"/>
      <w:iCs/>
      <w:color w:val="244A58" w:themeColor="accent2"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416259"/>
    <w:rPr>
      <w:rFonts w:asciiTheme="majorHAnsi" w:eastAsiaTheme="majorEastAsia" w:hAnsiTheme="majorHAnsi" w:cstheme="majorBidi"/>
      <w:iCs/>
      <w:color w:val="244A58" w:themeColor="accent2"/>
      <w:sz w:val="44"/>
      <w:szCs w:val="24"/>
    </w:rPr>
  </w:style>
  <w:style w:type="table" w:styleId="TableGrid">
    <w:name w:val="Table Grid"/>
    <w:basedOn w:val="TableNormal"/>
    <w:uiPriority w:val="59"/>
    <w:rsid w:val="009F709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9F709B"/>
    <w:pPr>
      <w:spacing w:before="40" w:after="40" w:line="240" w:lineRule="auto"/>
    </w:pPr>
    <w:rPr>
      <w:rFonts w:asciiTheme="majorHAnsi" w:eastAsiaTheme="majorEastAsia" w:hAnsiTheme="majorHAnsi" w:cstheme="majorBidi"/>
      <w:color w:val="244A58" w:themeColor="accent2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416259"/>
    <w:rPr>
      <w:rFonts w:asciiTheme="majorHAnsi" w:eastAsiaTheme="majorEastAsia" w:hAnsiTheme="majorHAnsi" w:cstheme="majorBidi"/>
      <w:color w:val="244A58" w:themeColor="accent2"/>
      <w:kern w:val="28"/>
      <w:sz w:val="96"/>
      <w:szCs w:val="52"/>
    </w:rPr>
  </w:style>
  <w:style w:type="paragraph" w:styleId="ListBullet2">
    <w:name w:val="List Bullet 2"/>
    <w:basedOn w:val="BlockText"/>
    <w:uiPriority w:val="1"/>
    <w:unhideWhenUsed/>
    <w:qFormat/>
    <w:rsid w:val="00194F1D"/>
    <w:pPr>
      <w:numPr>
        <w:numId w:val="7"/>
      </w:numPr>
      <w:spacing w:after="40"/>
    </w:pPr>
  </w:style>
  <w:style w:type="paragraph" w:styleId="ListParagraph">
    <w:name w:val="List Paragraph"/>
    <w:basedOn w:val="Normal"/>
    <w:uiPriority w:val="34"/>
    <w:unhideWhenUsed/>
    <w:qFormat/>
    <w:rsid w:val="00B84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" w:qFormat="1"/>
    <w:lsdException w:name="List Bullet" w:uiPriority="1" w:qFormat="1"/>
    <w:lsdException w:name="List Number" w:uiPriority="1" w:qFormat="1"/>
    <w:lsdException w:name="List Bullet 2" w:uiPriority="1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Date" w:uiPriority="1" w:qFormat="1"/>
    <w:lsdException w:name="Block Text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259"/>
    <w:rPr>
      <w:color w:val="404040" w:themeColor="text1" w:themeTint="BF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F709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Cs/>
      <w:color w:val="244A58" w:themeColor="accen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F709B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F709B"/>
    <w:pPr>
      <w:keepNext/>
      <w:keepLines/>
      <w:spacing w:before="280" w:after="0"/>
      <w:outlineLvl w:val="2"/>
    </w:pPr>
    <w:rPr>
      <w:rFonts w:asciiTheme="majorHAnsi" w:eastAsiaTheme="majorEastAsia" w:hAnsiTheme="majorHAnsi" w:cstheme="majorBidi"/>
      <w:bCs/>
      <w:color w:val="244A58" w:themeColor="accent2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F7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2C7C9F" w:themeColor="accent1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9F70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D4F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9F70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9F70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44A58" w:themeColor="accent2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9F70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F709B"/>
    <w:rPr>
      <w:rFonts w:asciiTheme="majorHAnsi" w:eastAsiaTheme="majorEastAsia" w:hAnsiTheme="majorHAnsi" w:cstheme="majorBidi"/>
      <w:bCs/>
      <w:color w:val="244A58" w:themeColor="accen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9F709B"/>
    <w:rPr>
      <w:rFonts w:asciiTheme="majorHAnsi" w:eastAsiaTheme="majorEastAsia" w:hAnsiTheme="majorHAnsi" w:cstheme="majorBidi"/>
      <w:bCs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F709B"/>
    <w:rPr>
      <w:rFonts w:asciiTheme="majorHAnsi" w:eastAsiaTheme="majorEastAsia" w:hAnsiTheme="majorHAnsi" w:cstheme="majorBidi"/>
      <w:bCs/>
      <w:color w:val="244A58" w:themeColor="accent2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F709B"/>
    <w:rPr>
      <w:rFonts w:asciiTheme="majorHAnsi" w:eastAsiaTheme="majorEastAsia" w:hAnsiTheme="majorHAnsi" w:cstheme="majorBidi"/>
      <w:bCs/>
      <w:iCs/>
      <w:color w:val="2C7C9F" w:themeColor="accent1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F709B"/>
    <w:rPr>
      <w:rFonts w:asciiTheme="majorHAnsi" w:eastAsiaTheme="majorEastAsia" w:hAnsiTheme="majorHAnsi" w:cstheme="majorBidi"/>
      <w:i/>
      <w:iCs/>
      <w:color w:val="163D4F" w:themeColor="accent1" w:themeShade="7F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F709B"/>
    <w:rPr>
      <w:rFonts w:asciiTheme="majorHAnsi" w:eastAsiaTheme="majorEastAsia" w:hAnsiTheme="majorHAnsi" w:cstheme="majorBidi"/>
      <w:color w:val="244A58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9B"/>
    <w:rPr>
      <w:rFonts w:ascii="Tahoma" w:eastAsiaTheme="minorEastAsia" w:hAnsi="Tahoma" w:cs="Tahoma"/>
      <w:color w:val="404040" w:themeColor="text1" w:themeTint="BF"/>
      <w:sz w:val="16"/>
      <w:szCs w:val="16"/>
    </w:rPr>
  </w:style>
  <w:style w:type="paragraph" w:styleId="BlockText">
    <w:name w:val="Block Text"/>
    <w:basedOn w:val="Normal"/>
    <w:uiPriority w:val="1"/>
    <w:unhideWhenUsed/>
    <w:qFormat/>
    <w:rsid w:val="009F709B"/>
    <w:pPr>
      <w:spacing w:after="0"/>
      <w:ind w:right="360"/>
    </w:pPr>
    <w:rPr>
      <w:iCs/>
      <w:color w:val="7F7F7F" w:themeColor="text1" w:themeTint="80"/>
    </w:rPr>
  </w:style>
  <w:style w:type="paragraph" w:styleId="Caption">
    <w:name w:val="caption"/>
    <w:basedOn w:val="Normal"/>
    <w:next w:val="Normal"/>
    <w:uiPriority w:val="1"/>
    <w:rsid w:val="009F709B"/>
    <w:pPr>
      <w:spacing w:line="240" w:lineRule="auto"/>
      <w:jc w:val="center"/>
    </w:pPr>
    <w:rPr>
      <w:bCs/>
      <w:i/>
      <w:sz w:val="18"/>
      <w:szCs w:val="18"/>
    </w:rPr>
  </w:style>
  <w:style w:type="paragraph" w:customStyle="1" w:styleId="ContactDetails">
    <w:name w:val="Contact Details"/>
    <w:basedOn w:val="Normal"/>
    <w:uiPriority w:val="1"/>
    <w:qFormat/>
    <w:rsid w:val="009F709B"/>
    <w:pPr>
      <w:spacing w:after="120"/>
    </w:pPr>
    <w:rPr>
      <w:color w:val="7F7F7F" w:themeColor="text1" w:themeTint="80"/>
      <w:sz w:val="18"/>
    </w:rPr>
  </w:style>
  <w:style w:type="paragraph" w:styleId="Date">
    <w:name w:val="Date"/>
    <w:basedOn w:val="Normal"/>
    <w:next w:val="Normal"/>
    <w:link w:val="DateChar"/>
    <w:uiPriority w:val="1"/>
    <w:qFormat/>
    <w:rsid w:val="009F709B"/>
    <w:pPr>
      <w:pBdr>
        <w:top w:val="single" w:sz="2" w:space="7" w:color="7F7F7F" w:themeColor="text1" w:themeTint="80"/>
      </w:pBdr>
      <w:spacing w:before="120" w:after="40"/>
      <w:ind w:right="360"/>
    </w:pPr>
    <w:rPr>
      <w:b/>
      <w:color w:val="7F7F7F" w:themeColor="text1" w:themeTint="80"/>
      <w:sz w:val="18"/>
    </w:rPr>
  </w:style>
  <w:style w:type="character" w:customStyle="1" w:styleId="DateChar">
    <w:name w:val="Date Char"/>
    <w:basedOn w:val="DefaultParagraphFont"/>
    <w:link w:val="Date"/>
    <w:uiPriority w:val="1"/>
    <w:rsid w:val="009F709B"/>
    <w:rPr>
      <w:b/>
      <w:color w:val="7F7F7F" w:themeColor="text1" w:themeTint="80"/>
      <w:sz w:val="18"/>
      <w:szCs w:val="24"/>
    </w:rPr>
  </w:style>
  <w:style w:type="paragraph" w:styleId="Footer">
    <w:name w:val="footer"/>
    <w:basedOn w:val="Normal"/>
    <w:link w:val="FooterChar"/>
    <w:uiPriority w:val="99"/>
    <w:rsid w:val="009F709B"/>
    <w:pPr>
      <w:tabs>
        <w:tab w:val="center" w:pos="4680"/>
        <w:tab w:val="right" w:pos="9360"/>
      </w:tabs>
      <w:spacing w:before="40" w:after="0" w:line="240" w:lineRule="auto"/>
    </w:pPr>
    <w:rPr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uiPriority w:val="99"/>
    <w:rsid w:val="009F709B"/>
    <w:rPr>
      <w:color w:val="595959" w:themeColor="text1" w:themeTint="A6"/>
      <w:sz w:val="20"/>
      <w:szCs w:val="24"/>
    </w:rPr>
  </w:style>
  <w:style w:type="paragraph" w:customStyle="1" w:styleId="FooterRight">
    <w:name w:val="Footer Right"/>
    <w:basedOn w:val="Footer"/>
    <w:uiPriority w:val="99"/>
    <w:rsid w:val="009F709B"/>
    <w:pPr>
      <w:jc w:val="right"/>
    </w:pPr>
  </w:style>
  <w:style w:type="paragraph" w:styleId="Header">
    <w:name w:val="header"/>
    <w:basedOn w:val="Normal"/>
    <w:link w:val="HeaderChar"/>
    <w:uiPriority w:val="99"/>
    <w:rsid w:val="009F709B"/>
    <w:pPr>
      <w:tabs>
        <w:tab w:val="center" w:pos="4680"/>
        <w:tab w:val="right" w:pos="9360"/>
      </w:tabs>
      <w:spacing w:before="120" w:after="40"/>
    </w:pPr>
    <w:rPr>
      <w:color w:val="595959" w:themeColor="text1" w:themeTint="A6"/>
    </w:rPr>
  </w:style>
  <w:style w:type="character" w:customStyle="1" w:styleId="HeaderChar">
    <w:name w:val="Header Char"/>
    <w:basedOn w:val="DefaultParagraphFont"/>
    <w:link w:val="Header"/>
    <w:uiPriority w:val="99"/>
    <w:rsid w:val="009F709B"/>
    <w:rPr>
      <w:color w:val="595959" w:themeColor="text1" w:themeTint="A6"/>
      <w:sz w:val="20"/>
      <w:szCs w:val="24"/>
    </w:rPr>
  </w:style>
  <w:style w:type="paragraph" w:styleId="ListBullet">
    <w:name w:val="List Bullet"/>
    <w:basedOn w:val="Normal"/>
    <w:uiPriority w:val="1"/>
    <w:qFormat/>
    <w:rsid w:val="009F709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uiPriority w:val="1"/>
    <w:qFormat/>
    <w:rsid w:val="009F709B"/>
    <w:pPr>
      <w:tabs>
        <w:tab w:val="num" w:pos="360"/>
      </w:tabs>
      <w:ind w:left="360" w:hanging="360"/>
    </w:pPr>
  </w:style>
  <w:style w:type="paragraph" w:styleId="NoSpacing">
    <w:name w:val="No Spacing"/>
    <w:uiPriority w:val="1"/>
    <w:rsid w:val="009F709B"/>
    <w:pPr>
      <w:spacing w:after="0" w:line="240" w:lineRule="auto"/>
    </w:pPr>
    <w:rPr>
      <w:sz w:val="5"/>
      <w:szCs w:val="24"/>
    </w:rPr>
  </w:style>
  <w:style w:type="character" w:styleId="PlaceholderText">
    <w:name w:val="Placeholder Text"/>
    <w:basedOn w:val="DefaultParagraphFont"/>
    <w:uiPriority w:val="99"/>
    <w:semiHidden/>
    <w:rsid w:val="009F709B"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rsid w:val="009F709B"/>
    <w:pPr>
      <w:numPr>
        <w:ilvl w:val="1"/>
      </w:numPr>
      <w:spacing w:before="40" w:after="120" w:line="240" w:lineRule="auto"/>
    </w:pPr>
    <w:rPr>
      <w:rFonts w:asciiTheme="majorHAnsi" w:eastAsiaTheme="majorEastAsia" w:hAnsiTheme="majorHAnsi" w:cstheme="majorBidi"/>
      <w:iCs/>
      <w:color w:val="244A58" w:themeColor="accent2"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416259"/>
    <w:rPr>
      <w:rFonts w:asciiTheme="majorHAnsi" w:eastAsiaTheme="majorEastAsia" w:hAnsiTheme="majorHAnsi" w:cstheme="majorBidi"/>
      <w:iCs/>
      <w:color w:val="244A58" w:themeColor="accent2"/>
      <w:sz w:val="44"/>
      <w:szCs w:val="24"/>
    </w:rPr>
  </w:style>
  <w:style w:type="table" w:styleId="TableGrid">
    <w:name w:val="Table Grid"/>
    <w:basedOn w:val="TableNormal"/>
    <w:uiPriority w:val="59"/>
    <w:rsid w:val="009F709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9F709B"/>
    <w:pPr>
      <w:spacing w:before="40" w:after="40" w:line="240" w:lineRule="auto"/>
    </w:pPr>
    <w:rPr>
      <w:rFonts w:asciiTheme="majorHAnsi" w:eastAsiaTheme="majorEastAsia" w:hAnsiTheme="majorHAnsi" w:cstheme="majorBidi"/>
      <w:color w:val="244A58" w:themeColor="accent2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416259"/>
    <w:rPr>
      <w:rFonts w:asciiTheme="majorHAnsi" w:eastAsiaTheme="majorEastAsia" w:hAnsiTheme="majorHAnsi" w:cstheme="majorBidi"/>
      <w:color w:val="244A58" w:themeColor="accent2"/>
      <w:kern w:val="28"/>
      <w:sz w:val="96"/>
      <w:szCs w:val="52"/>
    </w:rPr>
  </w:style>
  <w:style w:type="paragraph" w:styleId="ListBullet2">
    <w:name w:val="List Bullet 2"/>
    <w:basedOn w:val="BlockText"/>
    <w:uiPriority w:val="1"/>
    <w:unhideWhenUsed/>
    <w:qFormat/>
    <w:rsid w:val="00194F1D"/>
    <w:pPr>
      <w:numPr>
        <w:numId w:val="7"/>
      </w:numPr>
      <w:spacing w:after="40"/>
    </w:pPr>
  </w:style>
  <w:style w:type="paragraph" w:styleId="ListParagraph">
    <w:name w:val="List Paragraph"/>
    <w:basedOn w:val="Normal"/>
    <w:uiPriority w:val="34"/>
    <w:unhideWhenUsed/>
    <w:qFormat/>
    <w:rsid w:val="00B84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is.muni.cz/auth/kontakty/mistnost.pl?id=10133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Miscellaneous:Syllab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375CD0BBDB9044BC8B145051EE4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701FB-DF96-FD47-BE82-93132DFB01B6}"/>
      </w:docPartPr>
      <w:docPartBody>
        <w:p w:rsidR="00462766" w:rsidRDefault="00462766">
          <w:pPr>
            <w:pStyle w:val="2A375CD0BBDB9044BC8B145051EE4E06"/>
          </w:pPr>
          <w:r w:rsidRPr="0081155A">
            <w:t>Course Name</w:t>
          </w:r>
        </w:p>
      </w:docPartBody>
    </w:docPart>
    <w:docPart>
      <w:docPartPr>
        <w:name w:val="B79E6AC22B65A94997DE67B1831D6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4F16D-8B13-D946-8A5B-0E7186BBA857}"/>
      </w:docPartPr>
      <w:docPartBody>
        <w:p w:rsidR="00000000" w:rsidRDefault="00830D6E" w:rsidP="00830D6E">
          <w:pPr>
            <w:pStyle w:val="B79E6AC22B65A94997DE67B1831D6326"/>
          </w:pPr>
          <w:r>
            <w:t>CS200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Noteworthy Bold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E1E86F8"/>
    <w:lvl w:ilvl="0">
      <w:start w:val="1"/>
      <w:numFmt w:val="bullet"/>
      <w:pStyle w:val="ListBullet2"/>
      <w:lvlText w:val="¡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</w:rPr>
    </w:lvl>
  </w:abstractNum>
  <w:abstractNum w:abstractNumId="1">
    <w:nsid w:val="FFFFFF88"/>
    <w:multiLevelType w:val="singleLevel"/>
    <w:tmpl w:val="EE2E0A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>
    <w:nsid w:val="FFFFFF89"/>
    <w:multiLevelType w:val="singleLevel"/>
    <w:tmpl w:val="89448806"/>
    <w:lvl w:ilvl="0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504D" w:themeColor="accent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66"/>
    <w:rsid w:val="00462766"/>
    <w:rsid w:val="0083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uiPriority="1" w:qFormat="1"/>
    <w:lsdException w:name="List Bullet 2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C47FD2BB194409F2B8276410402F9">
    <w:name w:val="553C47FD2BB194409F2B8276410402F9"/>
  </w:style>
  <w:style w:type="paragraph" w:customStyle="1" w:styleId="72B5D0E5833CA84098162F66FD3C6299">
    <w:name w:val="72B5D0E5833CA84098162F66FD3C6299"/>
  </w:style>
  <w:style w:type="paragraph" w:customStyle="1" w:styleId="C52D11D96CF2C047A93E507B349C0D38">
    <w:name w:val="C52D11D96CF2C047A93E507B349C0D38"/>
  </w:style>
  <w:style w:type="paragraph" w:styleId="ListBullet">
    <w:name w:val="List Bullet"/>
    <w:basedOn w:val="Normal"/>
    <w:uiPriority w:val="1"/>
    <w:qFormat/>
    <w:pPr>
      <w:numPr>
        <w:numId w:val="1"/>
      </w:numPr>
      <w:spacing w:after="200" w:line="276" w:lineRule="auto"/>
    </w:pPr>
    <w:rPr>
      <w:color w:val="404040" w:themeColor="text1" w:themeTint="BF"/>
      <w:sz w:val="20"/>
      <w:lang w:eastAsia="en-US"/>
    </w:rPr>
  </w:style>
  <w:style w:type="paragraph" w:customStyle="1" w:styleId="1F2B87058C19544482BBE37656A96032">
    <w:name w:val="1F2B87058C19544482BBE37656A96032"/>
  </w:style>
  <w:style w:type="paragraph" w:styleId="ListNumber">
    <w:name w:val="List Number"/>
    <w:basedOn w:val="Normal"/>
    <w:uiPriority w:val="1"/>
    <w:qFormat/>
    <w:pPr>
      <w:numPr>
        <w:numId w:val="2"/>
      </w:numPr>
      <w:spacing w:after="200" w:line="276" w:lineRule="auto"/>
    </w:pPr>
    <w:rPr>
      <w:color w:val="404040" w:themeColor="text1" w:themeTint="BF"/>
      <w:sz w:val="20"/>
      <w:lang w:eastAsia="en-US"/>
    </w:rPr>
  </w:style>
  <w:style w:type="paragraph" w:customStyle="1" w:styleId="EA44577CAFC7B44DB5006237CAB17950">
    <w:name w:val="EA44577CAFC7B44DB5006237CAB17950"/>
  </w:style>
  <w:style w:type="paragraph" w:customStyle="1" w:styleId="35594ECF18384844B4CBBDF4D8838ABF">
    <w:name w:val="35594ECF18384844B4CBBDF4D8838ABF"/>
  </w:style>
  <w:style w:type="paragraph" w:styleId="BlockText">
    <w:name w:val="Block Text"/>
    <w:basedOn w:val="Normal"/>
    <w:uiPriority w:val="1"/>
    <w:unhideWhenUsed/>
    <w:qFormat/>
    <w:rsid w:val="00462766"/>
    <w:pPr>
      <w:spacing w:line="276" w:lineRule="auto"/>
      <w:ind w:right="360"/>
    </w:pPr>
    <w:rPr>
      <w:iCs/>
      <w:color w:val="7F7F7F" w:themeColor="text1" w:themeTint="80"/>
      <w:sz w:val="20"/>
      <w:lang w:eastAsia="en-US"/>
    </w:rPr>
  </w:style>
  <w:style w:type="paragraph" w:styleId="ListBullet2">
    <w:name w:val="List Bullet 2"/>
    <w:basedOn w:val="BlockText"/>
    <w:uiPriority w:val="1"/>
    <w:unhideWhenUsed/>
    <w:qFormat/>
    <w:rsid w:val="00462766"/>
    <w:pPr>
      <w:numPr>
        <w:numId w:val="3"/>
      </w:numPr>
      <w:spacing w:after="40"/>
    </w:pPr>
  </w:style>
  <w:style w:type="paragraph" w:customStyle="1" w:styleId="6D2F2D1D3069CD4DBAC2441BD91618F9">
    <w:name w:val="6D2F2D1D3069CD4DBAC2441BD91618F9"/>
  </w:style>
  <w:style w:type="paragraph" w:customStyle="1" w:styleId="D5C0FD64ED872540B09A0E99DC9FFB2E">
    <w:name w:val="D5C0FD64ED872540B09A0E99DC9FFB2E"/>
  </w:style>
  <w:style w:type="paragraph" w:customStyle="1" w:styleId="F56CBB567067674398437726E877EFC3">
    <w:name w:val="F56CBB567067674398437726E877EFC3"/>
  </w:style>
  <w:style w:type="paragraph" w:customStyle="1" w:styleId="1FB32D2858473E419D16ADAAD50CF687">
    <w:name w:val="1FB32D2858473E419D16ADAAD50CF687"/>
  </w:style>
  <w:style w:type="paragraph" w:customStyle="1" w:styleId="2A375CD0BBDB9044BC8B145051EE4E06">
    <w:name w:val="2A375CD0BBDB9044BC8B145051EE4E06"/>
  </w:style>
  <w:style w:type="paragraph" w:customStyle="1" w:styleId="FBE22EA4916AA24183ED1A1FFB999AA2">
    <w:name w:val="FBE22EA4916AA24183ED1A1FFB999AA2"/>
    <w:rsid w:val="00462766"/>
  </w:style>
  <w:style w:type="paragraph" w:customStyle="1" w:styleId="89F4325281D4DC419317988A611F116A">
    <w:name w:val="89F4325281D4DC419317988A611F116A"/>
    <w:rsid w:val="00462766"/>
  </w:style>
  <w:style w:type="paragraph" w:customStyle="1" w:styleId="FA077D3AF5512742B836C18690D92AF0">
    <w:name w:val="FA077D3AF5512742B836C18690D92AF0"/>
    <w:rsid w:val="00462766"/>
  </w:style>
  <w:style w:type="paragraph" w:customStyle="1" w:styleId="8988A20974A94144BF91871C8D15D3FA">
    <w:name w:val="8988A20974A94144BF91871C8D15D3FA"/>
    <w:rsid w:val="00462766"/>
  </w:style>
  <w:style w:type="paragraph" w:customStyle="1" w:styleId="47E754DE707CE146B26677518FE4C047">
    <w:name w:val="47E754DE707CE146B26677518FE4C047"/>
    <w:rsid w:val="00462766"/>
  </w:style>
  <w:style w:type="paragraph" w:customStyle="1" w:styleId="30F946B9BE9EA14C892CDFE5EA144B7E">
    <w:name w:val="30F946B9BE9EA14C892CDFE5EA144B7E"/>
    <w:rsid w:val="00830D6E"/>
  </w:style>
  <w:style w:type="paragraph" w:customStyle="1" w:styleId="4C120AF7F57E60489C38153094F18A1B">
    <w:name w:val="4C120AF7F57E60489C38153094F18A1B"/>
    <w:rsid w:val="00830D6E"/>
  </w:style>
  <w:style w:type="paragraph" w:customStyle="1" w:styleId="B4FA97E1027B1C4AA1F543A3DF2F1D76">
    <w:name w:val="B4FA97E1027B1C4AA1F543A3DF2F1D76"/>
    <w:rsid w:val="00830D6E"/>
  </w:style>
  <w:style w:type="paragraph" w:customStyle="1" w:styleId="F5B463387D05FD4696277C7283F00582">
    <w:name w:val="F5B463387D05FD4696277C7283F00582"/>
    <w:rsid w:val="00830D6E"/>
  </w:style>
  <w:style w:type="paragraph" w:customStyle="1" w:styleId="CBA93080D6152B44815B125C30F27F66">
    <w:name w:val="CBA93080D6152B44815B125C30F27F66"/>
    <w:rsid w:val="00830D6E"/>
  </w:style>
  <w:style w:type="paragraph" w:customStyle="1" w:styleId="6D597A80D3197A4EB09C274B866C3EC0">
    <w:name w:val="6D597A80D3197A4EB09C274B866C3EC0"/>
    <w:rsid w:val="00830D6E"/>
  </w:style>
  <w:style w:type="paragraph" w:customStyle="1" w:styleId="DAF1675DB8D3B84AA8CE7107AC669F8A">
    <w:name w:val="DAF1675DB8D3B84AA8CE7107AC669F8A"/>
    <w:rsid w:val="00830D6E"/>
  </w:style>
  <w:style w:type="paragraph" w:customStyle="1" w:styleId="BE489A51F574DB4983F217371B8507D1">
    <w:name w:val="BE489A51F574DB4983F217371B8507D1"/>
    <w:rsid w:val="00830D6E"/>
  </w:style>
  <w:style w:type="paragraph" w:customStyle="1" w:styleId="B79E6AC22B65A94997DE67B1831D6326">
    <w:name w:val="B79E6AC22B65A94997DE67B1831D6326"/>
    <w:rsid w:val="00830D6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uiPriority="1" w:qFormat="1"/>
    <w:lsdException w:name="List Bullet 2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C47FD2BB194409F2B8276410402F9">
    <w:name w:val="553C47FD2BB194409F2B8276410402F9"/>
  </w:style>
  <w:style w:type="paragraph" w:customStyle="1" w:styleId="72B5D0E5833CA84098162F66FD3C6299">
    <w:name w:val="72B5D0E5833CA84098162F66FD3C6299"/>
  </w:style>
  <w:style w:type="paragraph" w:customStyle="1" w:styleId="C52D11D96CF2C047A93E507B349C0D38">
    <w:name w:val="C52D11D96CF2C047A93E507B349C0D38"/>
  </w:style>
  <w:style w:type="paragraph" w:styleId="ListBullet">
    <w:name w:val="List Bullet"/>
    <w:basedOn w:val="Normal"/>
    <w:uiPriority w:val="1"/>
    <w:qFormat/>
    <w:pPr>
      <w:numPr>
        <w:numId w:val="1"/>
      </w:numPr>
      <w:spacing w:after="200" w:line="276" w:lineRule="auto"/>
    </w:pPr>
    <w:rPr>
      <w:color w:val="404040" w:themeColor="text1" w:themeTint="BF"/>
      <w:sz w:val="20"/>
      <w:lang w:eastAsia="en-US"/>
    </w:rPr>
  </w:style>
  <w:style w:type="paragraph" w:customStyle="1" w:styleId="1F2B87058C19544482BBE37656A96032">
    <w:name w:val="1F2B87058C19544482BBE37656A96032"/>
  </w:style>
  <w:style w:type="paragraph" w:styleId="ListNumber">
    <w:name w:val="List Number"/>
    <w:basedOn w:val="Normal"/>
    <w:uiPriority w:val="1"/>
    <w:qFormat/>
    <w:pPr>
      <w:numPr>
        <w:numId w:val="2"/>
      </w:numPr>
      <w:spacing w:after="200" w:line="276" w:lineRule="auto"/>
    </w:pPr>
    <w:rPr>
      <w:color w:val="404040" w:themeColor="text1" w:themeTint="BF"/>
      <w:sz w:val="20"/>
      <w:lang w:eastAsia="en-US"/>
    </w:rPr>
  </w:style>
  <w:style w:type="paragraph" w:customStyle="1" w:styleId="EA44577CAFC7B44DB5006237CAB17950">
    <w:name w:val="EA44577CAFC7B44DB5006237CAB17950"/>
  </w:style>
  <w:style w:type="paragraph" w:customStyle="1" w:styleId="35594ECF18384844B4CBBDF4D8838ABF">
    <w:name w:val="35594ECF18384844B4CBBDF4D8838ABF"/>
  </w:style>
  <w:style w:type="paragraph" w:styleId="BlockText">
    <w:name w:val="Block Text"/>
    <w:basedOn w:val="Normal"/>
    <w:uiPriority w:val="1"/>
    <w:unhideWhenUsed/>
    <w:qFormat/>
    <w:rsid w:val="00462766"/>
    <w:pPr>
      <w:spacing w:line="276" w:lineRule="auto"/>
      <w:ind w:right="360"/>
    </w:pPr>
    <w:rPr>
      <w:iCs/>
      <w:color w:val="7F7F7F" w:themeColor="text1" w:themeTint="80"/>
      <w:sz w:val="20"/>
      <w:lang w:eastAsia="en-US"/>
    </w:rPr>
  </w:style>
  <w:style w:type="paragraph" w:styleId="ListBullet2">
    <w:name w:val="List Bullet 2"/>
    <w:basedOn w:val="BlockText"/>
    <w:uiPriority w:val="1"/>
    <w:unhideWhenUsed/>
    <w:qFormat/>
    <w:rsid w:val="00462766"/>
    <w:pPr>
      <w:numPr>
        <w:numId w:val="3"/>
      </w:numPr>
      <w:spacing w:after="40"/>
    </w:pPr>
  </w:style>
  <w:style w:type="paragraph" w:customStyle="1" w:styleId="6D2F2D1D3069CD4DBAC2441BD91618F9">
    <w:name w:val="6D2F2D1D3069CD4DBAC2441BD91618F9"/>
  </w:style>
  <w:style w:type="paragraph" w:customStyle="1" w:styleId="D5C0FD64ED872540B09A0E99DC9FFB2E">
    <w:name w:val="D5C0FD64ED872540B09A0E99DC9FFB2E"/>
  </w:style>
  <w:style w:type="paragraph" w:customStyle="1" w:styleId="F56CBB567067674398437726E877EFC3">
    <w:name w:val="F56CBB567067674398437726E877EFC3"/>
  </w:style>
  <w:style w:type="paragraph" w:customStyle="1" w:styleId="1FB32D2858473E419D16ADAAD50CF687">
    <w:name w:val="1FB32D2858473E419D16ADAAD50CF687"/>
  </w:style>
  <w:style w:type="paragraph" w:customStyle="1" w:styleId="2A375CD0BBDB9044BC8B145051EE4E06">
    <w:name w:val="2A375CD0BBDB9044BC8B145051EE4E06"/>
  </w:style>
  <w:style w:type="paragraph" w:customStyle="1" w:styleId="FBE22EA4916AA24183ED1A1FFB999AA2">
    <w:name w:val="FBE22EA4916AA24183ED1A1FFB999AA2"/>
    <w:rsid w:val="00462766"/>
  </w:style>
  <w:style w:type="paragraph" w:customStyle="1" w:styleId="89F4325281D4DC419317988A611F116A">
    <w:name w:val="89F4325281D4DC419317988A611F116A"/>
    <w:rsid w:val="00462766"/>
  </w:style>
  <w:style w:type="paragraph" w:customStyle="1" w:styleId="FA077D3AF5512742B836C18690D92AF0">
    <w:name w:val="FA077D3AF5512742B836C18690D92AF0"/>
    <w:rsid w:val="00462766"/>
  </w:style>
  <w:style w:type="paragraph" w:customStyle="1" w:styleId="8988A20974A94144BF91871C8D15D3FA">
    <w:name w:val="8988A20974A94144BF91871C8D15D3FA"/>
    <w:rsid w:val="00462766"/>
  </w:style>
  <w:style w:type="paragraph" w:customStyle="1" w:styleId="47E754DE707CE146B26677518FE4C047">
    <w:name w:val="47E754DE707CE146B26677518FE4C047"/>
    <w:rsid w:val="00462766"/>
  </w:style>
  <w:style w:type="paragraph" w:customStyle="1" w:styleId="30F946B9BE9EA14C892CDFE5EA144B7E">
    <w:name w:val="30F946B9BE9EA14C892CDFE5EA144B7E"/>
    <w:rsid w:val="00830D6E"/>
  </w:style>
  <w:style w:type="paragraph" w:customStyle="1" w:styleId="4C120AF7F57E60489C38153094F18A1B">
    <w:name w:val="4C120AF7F57E60489C38153094F18A1B"/>
    <w:rsid w:val="00830D6E"/>
  </w:style>
  <w:style w:type="paragraph" w:customStyle="1" w:styleId="B4FA97E1027B1C4AA1F543A3DF2F1D76">
    <w:name w:val="B4FA97E1027B1C4AA1F543A3DF2F1D76"/>
    <w:rsid w:val="00830D6E"/>
  </w:style>
  <w:style w:type="paragraph" w:customStyle="1" w:styleId="F5B463387D05FD4696277C7283F00582">
    <w:name w:val="F5B463387D05FD4696277C7283F00582"/>
    <w:rsid w:val="00830D6E"/>
  </w:style>
  <w:style w:type="paragraph" w:customStyle="1" w:styleId="CBA93080D6152B44815B125C30F27F66">
    <w:name w:val="CBA93080D6152B44815B125C30F27F66"/>
    <w:rsid w:val="00830D6E"/>
  </w:style>
  <w:style w:type="paragraph" w:customStyle="1" w:styleId="6D597A80D3197A4EB09C274B866C3EC0">
    <w:name w:val="6D597A80D3197A4EB09C274B866C3EC0"/>
    <w:rsid w:val="00830D6E"/>
  </w:style>
  <w:style w:type="paragraph" w:customStyle="1" w:styleId="DAF1675DB8D3B84AA8CE7107AC669F8A">
    <w:name w:val="DAF1675DB8D3B84AA8CE7107AC669F8A"/>
    <w:rsid w:val="00830D6E"/>
  </w:style>
  <w:style w:type="paragraph" w:customStyle="1" w:styleId="BE489A51F574DB4983F217371B8507D1">
    <w:name w:val="BE489A51F574DB4983F217371B8507D1"/>
    <w:rsid w:val="00830D6E"/>
  </w:style>
  <w:style w:type="paragraph" w:customStyle="1" w:styleId="B79E6AC22B65A94997DE67B1831D6326">
    <w:name w:val="B79E6AC22B65A94997DE67B1831D6326"/>
    <w:rsid w:val="00830D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Relationship Id="rId2" Type="http://schemas.openxmlformats.org/officeDocument/2006/relationships/image" Target="../media/image2.jpeg"/><Relationship Id="rId3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apital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atMod val="150000"/>
                <a:lumMod val="50000"/>
              </a:schemeClr>
              <a:schemeClr val="phClr">
                <a:satMod val="300000"/>
                <a:lumMod val="125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atMod val="135000"/>
                <a:lumMod val="80000"/>
              </a:schemeClr>
              <a:schemeClr val="phClr">
                <a:satMod val="250000"/>
                <a:lumMod val="15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>
              <a:shade val="90000"/>
            </a:schemeClr>
          </a:solidFill>
          <a:prstDash val="solid"/>
        </a:ln>
        <a:ln w="44450" cap="flat" cmpd="sng" algn="ctr">
          <a:solidFill>
            <a:schemeClr val="phClr">
              <a:shade val="85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sx="101000" sy="101000" algn="ctr" rotWithShape="0">
              <a:srgbClr val="000000">
                <a:alpha val="40000"/>
              </a:srgbClr>
            </a:outerShdw>
          </a:effectLst>
          <a:scene3d>
            <a:camera prst="perspectiveFront" fov="3000000"/>
            <a:lightRig rig="threePt" dir="tl"/>
          </a:scene3d>
          <a:sp3d>
            <a:bevelT w="0" h="0"/>
          </a:sp3d>
        </a:effectStyle>
        <a:effectStyle>
          <a:effectLst>
            <a:innerShdw blurRad="190500">
              <a:srgbClr val="000000">
                <a:alpha val="50000"/>
              </a:srgbClr>
            </a:innerShdw>
          </a:effectLst>
          <a:scene3d>
            <a:camera prst="perspectiveFront" fov="4800000"/>
            <a:lightRig rig="twoPt" dir="t">
              <a:rot lat="0" lon="0" rev="48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3">
            <a:duotone>
              <a:schemeClr val="phClr">
                <a:satMod val="150000"/>
                <a:lumMod val="50000"/>
              </a:schemeClr>
              <a:schemeClr val="phClr">
                <a:satMod val="400000"/>
                <a:lumMod val="16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Syllabus.dotx</Template>
  <TotalTime>192</TotalTime>
  <Pages>5</Pages>
  <Words>1082</Words>
  <Characters>6482</Characters>
  <Application>Microsoft Macintosh Word</Application>
  <DocSecurity>0</DocSecurity>
  <Lines>281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Dějiny a kultura Taiwanu</dc:title>
  <dc:subject/>
  <dc:creator>Denisa Hilbertova</dc:creator>
  <cp:keywords/>
  <dc:description/>
  <cp:lastModifiedBy>Denisa Hilbertova</cp:lastModifiedBy>
  <cp:revision>8</cp:revision>
  <dcterms:created xsi:type="dcterms:W3CDTF">2014-11-09T22:11:00Z</dcterms:created>
  <dcterms:modified xsi:type="dcterms:W3CDTF">2014-11-23T22:05:00Z</dcterms:modified>
  <cp:category/>
</cp:coreProperties>
</file>