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0" w:rsidRPr="00B67C30" w:rsidRDefault="00B67C30" w:rsidP="002341F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Pr="00B67C30">
        <w:rPr>
          <w:rFonts w:ascii="Times New Roman" w:hAnsi="Times New Roman"/>
          <w:b/>
          <w:sz w:val="24"/>
          <w:szCs w:val="24"/>
          <w:u w:val="single"/>
        </w:rPr>
        <w:t>DOKUMENTACE STAVEB</w:t>
      </w:r>
    </w:p>
    <w:p w:rsidR="00B67C30" w:rsidRDefault="00B67C30" w:rsidP="002341F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3874E2" w:rsidRPr="00D75933" w:rsidRDefault="003874E2" w:rsidP="002341F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Технико-экономические обоснование строительства комплекса</w:t>
      </w:r>
    </w:p>
    <w:p w:rsidR="003874E2" w:rsidRPr="00D75933" w:rsidRDefault="003874E2" w:rsidP="002341F5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Технико-экономическое обоснование (ТЭО) содержит следующие части: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Пояснительную записку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</w:r>
      <w:proofErr w:type="gramStart"/>
      <w:r w:rsidRPr="00D75933">
        <w:rPr>
          <w:rFonts w:ascii="Times New Roman" w:hAnsi="Times New Roman"/>
          <w:i/>
          <w:sz w:val="24"/>
          <w:szCs w:val="24"/>
          <w:lang w:val="ru-RU"/>
        </w:rPr>
        <w:t>Б</w:t>
      </w:r>
      <w:proofErr w:type="gramEnd"/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Сметно-финансовый расчет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В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Экономическую часть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Требования к возведению строительного комплекса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Чертежи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Документы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1.3.А.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Пояснительная записка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b/>
          <w:sz w:val="24"/>
          <w:szCs w:val="24"/>
          <w:lang w:val="ru-RU"/>
        </w:rPr>
        <w:t xml:space="preserve">Основные данные 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Наименование и месторасположение объекта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Характеристика и назначение объекта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 задании и о разработке ТЭО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Предложения по расчленению строительного комплекса на отдельные строительные объекты с соответствующим обоснованием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Ориентировочные данные по видам продукции, по производственным мощностям и т.д.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lang w:val="ru-RU"/>
        </w:rPr>
        <w:tab/>
        <w:t>Технические данные о строительном комплексе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lang w:val="ru-RU"/>
        </w:rPr>
        <w:tab/>
        <w:t>Размещение строительного комплекса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1.3.Б.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Сметно-финансовый расчет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Затраты на строительство определяют на основании технико-экономических показателей, расчетной информации подрядчиков либо расчетных или сметных показателей, полученных на основании ранее разработанных или реализованных объектов (</w:t>
      </w:r>
      <w:proofErr w:type="gramStart"/>
      <w:r w:rsidRPr="00D75933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D75933">
        <w:rPr>
          <w:rFonts w:ascii="Times New Roman" w:hAnsi="Times New Roman"/>
          <w:sz w:val="24"/>
          <w:szCs w:val="24"/>
          <w:lang w:val="ru-RU"/>
        </w:rPr>
        <w:t>. п. 1.9.)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1.3.В.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Экономическая часть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Экономическая часть разрабатывается в виде самостоятельной части по единой схеме для всех стадий проекта с учетом степени проработки проектных материалов (</w:t>
      </w:r>
      <w:proofErr w:type="gramStart"/>
      <w:r w:rsidRPr="00D75933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D75933">
        <w:rPr>
          <w:rFonts w:ascii="Times New Roman" w:hAnsi="Times New Roman"/>
          <w:sz w:val="24"/>
          <w:szCs w:val="24"/>
          <w:lang w:val="ru-RU"/>
        </w:rPr>
        <w:t>. п. 1.8.)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1.3.Г.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Требования к возведению строительного комплекса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lastRenderedPageBreak/>
        <w:t>Основные положения по временным сооружениям стройплощадки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Предложения по сооружению транспортных путей для подвоза основных строительных элементов, масс, материалов и оборудования, необходимых для строительства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Ориентировочные сроки разработки проектных заданий на отдельные сооружения (здания)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Ориентировочные сроки строительства отдельных сооружений, их последовательность и  сроки введения в эксплуатацию 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1.3.Д.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Чертежи</w:t>
      </w:r>
    </w:p>
    <w:p w:rsidR="003874E2" w:rsidRPr="00D75933" w:rsidRDefault="003874E2" w:rsidP="002341F5">
      <w:pPr>
        <w:pStyle w:val="Odstavecseseznamem"/>
        <w:numPr>
          <w:ilvl w:val="0"/>
          <w:numId w:val="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района строительства, нанесенная на картографическую основу с обозначением привязки и подъездных путей</w:t>
      </w:r>
    </w:p>
    <w:p w:rsidR="003874E2" w:rsidRPr="00D75933" w:rsidRDefault="003874E2" w:rsidP="002341F5">
      <w:pPr>
        <w:pStyle w:val="Odstavecseseznamem"/>
        <w:numPr>
          <w:ilvl w:val="0"/>
          <w:numId w:val="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Общая планировка строительного комплекса с нанесением отдельных сооружений (зданий)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1.3.Е.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Документы</w:t>
      </w:r>
    </w:p>
    <w:p w:rsidR="003874E2" w:rsidRPr="00D75933" w:rsidRDefault="003874E2" w:rsidP="002341F5">
      <w:pPr>
        <w:pStyle w:val="Odstavecseseznamem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Задание на проектирование, при необходимости протокол о выборе строительной площадки</w:t>
      </w:r>
    </w:p>
    <w:p w:rsidR="003874E2" w:rsidRPr="00D75933" w:rsidRDefault="003874E2" w:rsidP="002341F5">
      <w:pPr>
        <w:pStyle w:val="Odstavecseseznamem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Согласования с соответствующими органами и организациями</w:t>
      </w:r>
    </w:p>
    <w:p w:rsidR="003874E2" w:rsidRPr="00D75933" w:rsidRDefault="003874E2" w:rsidP="002341F5">
      <w:pPr>
        <w:pStyle w:val="Odstavecseseznamem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 случае необходимости другие документы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1.4.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Проектное задание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Проектное задание содержит следующие части: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Пояснительную записку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</w:r>
      <w:proofErr w:type="gramStart"/>
      <w:r w:rsidRPr="00D75933">
        <w:rPr>
          <w:rFonts w:ascii="Times New Roman" w:hAnsi="Times New Roman"/>
          <w:i/>
          <w:sz w:val="24"/>
          <w:szCs w:val="24"/>
          <w:lang w:val="ru-RU"/>
        </w:rPr>
        <w:t>Б</w:t>
      </w:r>
      <w:proofErr w:type="gramEnd"/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Сметно-финансовый расчет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В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Экономическую часть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Требования к ведению строительства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Чертежи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Документы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Разработку проектного здания, в том числе проведение необходимых изысканий и технико-экономических обоснований, обеспечивает заказчик.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Заказчик может поручить разработку проектного задания или его части проектной или иной специализированной организации.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1.4.А.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Пояснительная записка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b/>
          <w:sz w:val="24"/>
          <w:szCs w:val="24"/>
          <w:lang w:val="ru-RU"/>
        </w:rPr>
        <w:t xml:space="preserve">Основные сведения 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Наименование и месторасположение объекта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Назначение объекта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 производственной мощности и видах продукции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b/>
          <w:sz w:val="24"/>
          <w:szCs w:val="24"/>
          <w:lang w:val="ru-RU"/>
        </w:rPr>
        <w:t xml:space="preserve">Технические данные 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Общие сведения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технологической части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строительной части</w:t>
      </w:r>
    </w:p>
    <w:p w:rsidR="003874E2" w:rsidRPr="00D75933" w:rsidRDefault="003874E2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системе автоматизации управления предприятием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lang w:val="ru-RU"/>
        </w:rPr>
        <w:tab/>
        <w:t>Обоснование выбора площадки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1.3.Б.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Сметно-финансовый расчет</w:t>
      </w:r>
      <w:r w:rsidRPr="00D759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Pr="00D75933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D75933">
        <w:rPr>
          <w:rFonts w:ascii="Times New Roman" w:hAnsi="Times New Roman"/>
          <w:sz w:val="24"/>
          <w:szCs w:val="24"/>
          <w:lang w:val="ru-RU"/>
        </w:rPr>
        <w:t>. п. 1.9.)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1.3.В.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Экономическая часть</w:t>
      </w:r>
      <w:r w:rsidRPr="00D759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Pr="00D75933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D75933">
        <w:rPr>
          <w:rFonts w:ascii="Times New Roman" w:hAnsi="Times New Roman"/>
          <w:sz w:val="24"/>
          <w:szCs w:val="24"/>
          <w:lang w:val="ru-RU"/>
        </w:rPr>
        <w:t>. п. 1.8.)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1.3.Г.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Требования к ведению строительства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Принципы решения временных сооружений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транспортных путях для перемещения основных строительных элементов, конструкций масс и материалов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График хода строительства и обеспечение освоения выделенных ассигнований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Предполагаемый срок разработки проектной документации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подрядных организациях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Ввод пусковых объектов и всего комплекса в постоянную эксплуатацию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Сроки строительства </w:t>
      </w:r>
    </w:p>
    <w:p w:rsidR="003874E2" w:rsidRPr="00D75933" w:rsidRDefault="003874E2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 случае необходимости, определение очередей строительства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Технический проект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Технический проект содержит все основные технико-экономические и архитектурно-</w:t>
      </w:r>
      <w:proofErr w:type="gramStart"/>
      <w:r w:rsidRPr="00D75933">
        <w:rPr>
          <w:rFonts w:ascii="Times New Roman" w:hAnsi="Times New Roman"/>
          <w:sz w:val="24"/>
          <w:szCs w:val="24"/>
          <w:lang w:val="ru-RU"/>
        </w:rPr>
        <w:t>строительные решения</w:t>
      </w:r>
      <w:proofErr w:type="gramEnd"/>
      <w:r w:rsidRPr="00D75933">
        <w:rPr>
          <w:rFonts w:ascii="Times New Roman" w:hAnsi="Times New Roman"/>
          <w:sz w:val="24"/>
          <w:szCs w:val="24"/>
          <w:lang w:val="ru-RU"/>
        </w:rPr>
        <w:t xml:space="preserve"> строительного комплекса или его очереди.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Технический проект состоит из следующих частей: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Пояснительной записки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</w:r>
      <w:proofErr w:type="gramStart"/>
      <w:r w:rsidRPr="00D75933">
        <w:rPr>
          <w:rFonts w:ascii="Times New Roman" w:hAnsi="Times New Roman"/>
          <w:i/>
          <w:sz w:val="24"/>
          <w:szCs w:val="24"/>
          <w:lang w:val="ru-RU"/>
        </w:rPr>
        <w:t>Б</w:t>
      </w:r>
      <w:proofErr w:type="gramEnd"/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Сводных данных по объекту строительства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В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Технологической части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lastRenderedPageBreak/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Строительной части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Д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Инженерные сооружения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Сметной части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D75933">
        <w:rPr>
          <w:rFonts w:ascii="Times New Roman" w:hAnsi="Times New Roman"/>
          <w:i/>
          <w:sz w:val="24"/>
          <w:szCs w:val="24"/>
          <w:lang w:val="ru-RU"/>
        </w:rPr>
        <w:t>Ж</w:t>
      </w:r>
      <w:proofErr w:type="gramEnd"/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Проекта организации работ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1.5.А.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Пояснительная записка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Содержит:</w:t>
      </w:r>
    </w:p>
    <w:p w:rsidR="003874E2" w:rsidRPr="00D75933" w:rsidRDefault="003874E2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Наименование объекта, его местоположение (район, область); наименование и адреса заказчика и </w:t>
      </w:r>
      <w:proofErr w:type="spellStart"/>
      <w:r w:rsidRPr="00D75933">
        <w:rPr>
          <w:rFonts w:ascii="Times New Roman" w:hAnsi="Times New Roman"/>
          <w:sz w:val="24"/>
          <w:szCs w:val="24"/>
          <w:lang w:val="ru-RU"/>
        </w:rPr>
        <w:t>генпроектировщика</w:t>
      </w:r>
      <w:proofErr w:type="spellEnd"/>
    </w:p>
    <w:p w:rsidR="003874E2" w:rsidRPr="00D75933" w:rsidRDefault="003874E2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Исходные документы, на основании которых был разработан технический проект</w:t>
      </w:r>
    </w:p>
    <w:p w:rsidR="003874E2" w:rsidRPr="00D75933" w:rsidRDefault="003874E2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Состав технического проекта</w:t>
      </w:r>
    </w:p>
    <w:p w:rsidR="003874E2" w:rsidRPr="00D75933" w:rsidRDefault="003874E2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Расчленение строительного комплекса на комплекты оборудования производственного назначения и на строительные объекты</w:t>
      </w:r>
    </w:p>
    <w:p w:rsidR="003874E2" w:rsidRPr="00D75933" w:rsidRDefault="003874E2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Система подрядных работ с указанием генподрядчика и остальных подрядчиков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1.5.Б.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Сводные данные по объекту строительства</w:t>
      </w:r>
    </w:p>
    <w:p w:rsidR="003874E2" w:rsidRPr="00D75933" w:rsidRDefault="003874E2" w:rsidP="002341F5">
      <w:pPr>
        <w:pStyle w:val="Odstavecseseznamem"/>
        <w:numPr>
          <w:ilvl w:val="0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Экономическая часть, которая разрабатывается в виде самостоятельной части (</w:t>
      </w:r>
      <w:proofErr w:type="gramStart"/>
      <w:r w:rsidRPr="00D75933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D75933">
        <w:rPr>
          <w:rFonts w:ascii="Times New Roman" w:hAnsi="Times New Roman"/>
          <w:sz w:val="24"/>
          <w:szCs w:val="24"/>
          <w:lang w:val="ru-RU"/>
        </w:rPr>
        <w:t>. п. 1.8.)</w:t>
      </w:r>
    </w:p>
    <w:p w:rsidR="003874E2" w:rsidRPr="00D75933" w:rsidRDefault="003874E2" w:rsidP="002341F5">
      <w:pPr>
        <w:pStyle w:val="Odstavecseseznamem"/>
        <w:numPr>
          <w:ilvl w:val="0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Сводная техническая записка, в которой дается характеристика общего решения объекта, как правило, содержит описание: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Строительной площадки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Технологии производства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Энергетического хозяйства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Водного хозяйства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Строительных объектов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Санитарно-технических объектов, объектов техники безопасности и охраны здоровья работающих, противопожарной безопасности.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Организации производства и ее связи с общей организацией предприятия, с указанием потребности в рабочей силе, а также количества смен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 и описание способа обеспечения технического обслуживания основных средств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lastRenderedPageBreak/>
        <w:t>Автоматизации системы управления</w:t>
      </w:r>
    </w:p>
    <w:p w:rsidR="003874E2" w:rsidRPr="00D75933" w:rsidRDefault="003874E2" w:rsidP="002341F5">
      <w:pPr>
        <w:pStyle w:val="Odstavecseseznamem"/>
        <w:numPr>
          <w:ilvl w:val="0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Чертежи 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района строительства, нанесенная на картографическую основу, с обозначением привязки строительной площадки и ее подключения к существующим инженерным сооружениям, а также с указанием ее связей с окружающей местностью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застройки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Разбивка и привязка строительных объектов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Планировочные работы, в том числе и вертикальная планировка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озеленения с указанием видов насаждений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Ситуационный план объектов ГО и  ПВО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Складские площади для нужд технического обслуживания и капитальных ремонтов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Координатный план с указанием всех сетей и коммуникаций 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Общая технологическая схема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Схема </w:t>
      </w:r>
      <w:proofErr w:type="spellStart"/>
      <w:r w:rsidRPr="00D75933">
        <w:rPr>
          <w:rFonts w:ascii="Times New Roman" w:hAnsi="Times New Roman"/>
          <w:sz w:val="24"/>
          <w:szCs w:val="24"/>
          <w:lang w:val="ru-RU"/>
        </w:rPr>
        <w:t>внутриплощадного</w:t>
      </w:r>
      <w:proofErr w:type="spellEnd"/>
      <w:r w:rsidRPr="00D75933">
        <w:rPr>
          <w:rFonts w:ascii="Times New Roman" w:hAnsi="Times New Roman"/>
          <w:sz w:val="24"/>
          <w:szCs w:val="24"/>
          <w:lang w:val="ru-RU"/>
        </w:rPr>
        <w:t xml:space="preserve"> транспорта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Однолинейная схема электроснабжения, в том числе и распределения силовых сетей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Основная схема снабжения паром или горячей водой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распределительных сетей других энергоносителей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Общая схема всех внешних сетей связи и сигнализации с обозначением станций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Основная схема водного хозяйства</w:t>
      </w:r>
    </w:p>
    <w:p w:rsidR="003874E2" w:rsidRPr="00D75933" w:rsidRDefault="003874E2" w:rsidP="002341F5">
      <w:pPr>
        <w:pStyle w:val="Odstavecseseznamem"/>
        <w:numPr>
          <w:ilvl w:val="0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Документы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Выписка из протокола об утверждении проектного задания</w:t>
      </w:r>
    </w:p>
    <w:p w:rsidR="003874E2" w:rsidRPr="00D75933" w:rsidRDefault="003874E2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Решение об отводе площадки под строительство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1.5.В.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Технологическая часть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1.5.В.а)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Технологическое оборудование</w:t>
      </w:r>
    </w:p>
    <w:p w:rsidR="003874E2" w:rsidRPr="00D75933" w:rsidRDefault="003874E2" w:rsidP="002341F5">
      <w:pPr>
        <w:pStyle w:val="Odstavecseseznamem"/>
        <w:numPr>
          <w:ilvl w:val="0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Характеристика комплекта оборудования производственного назначения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Объем годовой продукции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lastRenderedPageBreak/>
        <w:t>Номенклатура и качество продукции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Заготовки (полуфабрикаты)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Фонд рабочего времени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Проектная мощность оборудования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технологического процесса производства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Материальный баланс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Потребность в основном и во вспомогательном сырье, источники сырья и способ снабжения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Количество отходов, их обезвреживание, утилизация и вывозка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Распределение энергетических ресурсов и воды (в том числе и расчетные и пиковые нагрузки)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Штатное расписание и количество смен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Решение </w:t>
      </w:r>
      <w:proofErr w:type="spellStart"/>
      <w:r w:rsidRPr="00D75933">
        <w:rPr>
          <w:rFonts w:ascii="Times New Roman" w:hAnsi="Times New Roman"/>
          <w:sz w:val="24"/>
          <w:szCs w:val="24"/>
          <w:lang w:val="ru-RU"/>
        </w:rPr>
        <w:t>материалопотоков</w:t>
      </w:r>
      <w:proofErr w:type="spellEnd"/>
      <w:r w:rsidRPr="00D75933">
        <w:rPr>
          <w:rFonts w:ascii="Times New Roman" w:hAnsi="Times New Roman"/>
          <w:sz w:val="24"/>
          <w:szCs w:val="24"/>
          <w:lang w:val="ru-RU"/>
        </w:rPr>
        <w:t xml:space="preserve"> в пределах комплекта оборудования производственного назначения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Требования к транспорту (как к оборудованию производственного назначения, так и от него)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Основные и промежуточные склады сырья, эксплуатационных материалов, полуфабрикатов и отходов</w:t>
      </w:r>
    </w:p>
    <w:p w:rsidR="003874E2" w:rsidRPr="00D75933" w:rsidRDefault="003874E2" w:rsidP="002341F5">
      <w:pPr>
        <w:pStyle w:val="Odstavecseseznamem"/>
        <w:numPr>
          <w:ilvl w:val="0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Технологическая схема (схема цепи аппаратов)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расположения</w:t>
      </w:r>
    </w:p>
    <w:p w:rsidR="003874E2" w:rsidRPr="00D75933" w:rsidRDefault="003874E2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машин и оборудования</w:t>
      </w:r>
    </w:p>
    <w:p w:rsidR="003874E2" w:rsidRPr="00D75933" w:rsidRDefault="003874E2" w:rsidP="002341F5">
      <w:pPr>
        <w:pStyle w:val="Odstavecseseznamem"/>
        <w:numPr>
          <w:ilvl w:val="0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Ведомость машин и оборудования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1.5.В.б)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Измерения, регулирование, управление и автоматизация</w:t>
      </w:r>
    </w:p>
    <w:p w:rsidR="003874E2" w:rsidRPr="00D75933" w:rsidRDefault="003874E2" w:rsidP="002341F5">
      <w:pPr>
        <w:pStyle w:val="Odstavecseseznamem"/>
        <w:numPr>
          <w:ilvl w:val="0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системы управления производством</w:t>
      </w:r>
    </w:p>
    <w:p w:rsidR="003874E2" w:rsidRPr="00D75933" w:rsidRDefault="003874E2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Характеристика производства и среды</w:t>
      </w:r>
    </w:p>
    <w:p w:rsidR="003874E2" w:rsidRPr="00D75933" w:rsidRDefault="003874E2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Характерные параметры измеряемых и регулируемых рабочих сред</w:t>
      </w:r>
    </w:p>
    <w:p w:rsidR="003874E2" w:rsidRPr="00D75933" w:rsidRDefault="003874E2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Технические данные и параметры отдельных контуров с описанием их работы</w:t>
      </w:r>
    </w:p>
    <w:p w:rsidR="003874E2" w:rsidRPr="00D75933" w:rsidRDefault="003874E2" w:rsidP="002341F5">
      <w:pPr>
        <w:pStyle w:val="Odstavecseseznamem"/>
        <w:numPr>
          <w:ilvl w:val="0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lastRenderedPageBreak/>
        <w:t>План распределительных пунктов, щитов, пультов управления, шкафов (в диспетчерских пунктах и в рабочих помещениях)</w:t>
      </w:r>
    </w:p>
    <w:p w:rsidR="003874E2" w:rsidRPr="00D75933" w:rsidRDefault="003874E2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потока информации в пределах оборудования производственного назначения и его связь с автоматизированной системой управления производственным процессом</w:t>
      </w:r>
    </w:p>
    <w:p w:rsidR="003874E2" w:rsidRPr="00D75933" w:rsidRDefault="003874E2" w:rsidP="002341F5">
      <w:pPr>
        <w:pStyle w:val="Odstavecseseznamem"/>
        <w:numPr>
          <w:ilvl w:val="0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Ведомости машин и оборудования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1.5.В.в)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Распределительные силовые сети</w:t>
      </w:r>
    </w:p>
    <w:p w:rsidR="003874E2" w:rsidRPr="00D75933" w:rsidRDefault="003874E2" w:rsidP="002341F5">
      <w:pPr>
        <w:pStyle w:val="Odstavecseseznamem"/>
        <w:numPr>
          <w:ilvl w:val="0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 начале и конце распределительных сетей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Выбор схем распределения тока, напряжений и способа питания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об общем расходе и перечень потребностей по отдельным схемам распределения тока, подразделяемым по напряжению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 случае необходимости, специальные производственные и  нормативные условия решения сетей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Среда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Степень значимости снабжения электроэнергией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Принципиальные решения защиты от короткого замыкания, защиты от перегрузки и от прикосновения, заземления и т.п.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способа компенсации коэффициента мощности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Основы блокировки, управления, измерения и сигнализации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Токи короткого замыкания на участке до шин основного распределителя</w:t>
      </w:r>
    </w:p>
    <w:p w:rsidR="003874E2" w:rsidRPr="00D75933" w:rsidRDefault="003874E2" w:rsidP="002341F5">
      <w:pPr>
        <w:pStyle w:val="Odstavecseseznamem"/>
        <w:numPr>
          <w:ilvl w:val="0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Принципиальная схема соединений щитов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расположения с нанесением общих трасс распределительных сетей</w:t>
      </w:r>
    </w:p>
    <w:p w:rsidR="003874E2" w:rsidRPr="00D75933" w:rsidRDefault="003874E2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Схемы распределительных щитов</w:t>
      </w:r>
    </w:p>
    <w:p w:rsidR="003874E2" w:rsidRPr="00D75933" w:rsidRDefault="003874E2" w:rsidP="002341F5">
      <w:pPr>
        <w:pStyle w:val="Odstavecseseznamem"/>
        <w:numPr>
          <w:ilvl w:val="0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Ведомость машин и оборудования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1.5.В.г)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spellStart"/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Промпроводки</w:t>
      </w:r>
      <w:proofErr w:type="spellEnd"/>
    </w:p>
    <w:p w:rsidR="003874E2" w:rsidRPr="00D75933" w:rsidRDefault="003874E2" w:rsidP="002341F5">
      <w:pPr>
        <w:pStyle w:val="Odstavecseseznamem"/>
        <w:numPr>
          <w:ilvl w:val="0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Данные о начале и конце </w:t>
      </w:r>
      <w:proofErr w:type="spellStart"/>
      <w:r w:rsidRPr="00D75933">
        <w:rPr>
          <w:rFonts w:ascii="Times New Roman" w:hAnsi="Times New Roman"/>
          <w:sz w:val="24"/>
          <w:szCs w:val="24"/>
          <w:lang w:val="ru-RU"/>
        </w:rPr>
        <w:t>промпроводок</w:t>
      </w:r>
      <w:proofErr w:type="spellEnd"/>
    </w:p>
    <w:p w:rsidR="003874E2" w:rsidRPr="00D75933" w:rsidRDefault="003874E2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Количество передаваемых рабочих сред</w:t>
      </w:r>
    </w:p>
    <w:p w:rsidR="003874E2" w:rsidRPr="00D75933" w:rsidRDefault="003874E2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Краткое обоснование типа выбранных труб с их техническим описанием</w:t>
      </w:r>
    </w:p>
    <w:p w:rsidR="003874E2" w:rsidRPr="00D75933" w:rsidRDefault="003874E2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Результаты расчетов ориентировочных потерь давления и тепла</w:t>
      </w:r>
    </w:p>
    <w:p w:rsidR="003874E2" w:rsidRPr="00D75933" w:rsidRDefault="003874E2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Другие данные, например, требования к испытаниям и др.</w:t>
      </w:r>
    </w:p>
    <w:p w:rsidR="003874E2" w:rsidRPr="00D75933" w:rsidRDefault="003874E2" w:rsidP="002341F5">
      <w:pPr>
        <w:pStyle w:val="Odstavecseseznamem"/>
        <w:numPr>
          <w:ilvl w:val="0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распределения с обозначением вида передаваемой рабочей среды, рабочего давления, температуры, с указанием потребителей и подключения к внешним трубопроводам</w:t>
      </w:r>
    </w:p>
    <w:p w:rsidR="003874E2" w:rsidRPr="00D75933" w:rsidRDefault="003874E2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Планы трасс</w:t>
      </w:r>
    </w:p>
    <w:p w:rsidR="003874E2" w:rsidRPr="00D75933" w:rsidRDefault="003874E2" w:rsidP="002341F5">
      <w:pPr>
        <w:pStyle w:val="Odstavecseseznamem"/>
        <w:numPr>
          <w:ilvl w:val="0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Ведомость машин и оборудования</w:t>
      </w:r>
    </w:p>
    <w:p w:rsidR="003874E2" w:rsidRPr="00D75933" w:rsidRDefault="003874E2" w:rsidP="002341F5">
      <w:pPr>
        <w:pStyle w:val="Odstavecseseznamem"/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776"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1.5.В.д)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Технологическое оборудование основных средств</w:t>
      </w:r>
    </w:p>
    <w:p w:rsidR="003874E2" w:rsidRPr="00D75933" w:rsidRDefault="003874E2" w:rsidP="002341F5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</w:t>
      </w:r>
    </w:p>
    <w:p w:rsidR="003874E2" w:rsidRPr="00D75933" w:rsidRDefault="003874E2" w:rsidP="002341F5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Определение и выделение площадок, объемов и подходов для демонтажа</w:t>
      </w:r>
    </w:p>
    <w:p w:rsidR="003874E2" w:rsidRPr="00D75933" w:rsidRDefault="003874E2" w:rsidP="002341F5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Проект необходимых изменений строительных конструкций</w:t>
      </w:r>
    </w:p>
    <w:p w:rsidR="003874E2" w:rsidRPr="00D75933" w:rsidRDefault="003874E2" w:rsidP="002341F5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Обеспечение подходов и возможности замены деталей и узлов</w:t>
      </w:r>
    </w:p>
    <w:p w:rsidR="003874E2" w:rsidRPr="00D75933" w:rsidRDefault="003874E2" w:rsidP="002341F5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Расчет мощности и технические данные по оборудованию эксплуатирующей организации, необходимому для проведения технического обслуживания</w:t>
      </w:r>
    </w:p>
    <w:p w:rsidR="003874E2" w:rsidRPr="00D75933" w:rsidRDefault="003874E2" w:rsidP="002341F5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 (при необходимости)</w:t>
      </w:r>
    </w:p>
    <w:p w:rsidR="003874E2" w:rsidRPr="00D75933" w:rsidRDefault="003874E2" w:rsidP="002341F5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Ведомость машин и оборудования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1.5.Г.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Строительная часть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1.5.Г.а)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Архитектурно-строительная часть</w:t>
      </w:r>
    </w:p>
    <w:p w:rsidR="003874E2" w:rsidRPr="00D75933" w:rsidRDefault="003874E2" w:rsidP="002341F5">
      <w:pPr>
        <w:pStyle w:val="Odstavecseseznamem"/>
        <w:numPr>
          <w:ilvl w:val="0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Принципы функционального, технического, архитектурного и художественного решения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lastRenderedPageBreak/>
        <w:t>Характеристика и описание технических решений строительных объектов с точки зрения гигиены, безопасности труда и охраны здоровья трудящихся и предлагаемые решения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Краткое описание освещения, вентиляции и кондиционирования воздуха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статической работы конструкций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Особые требования по охране от коррозии и т.п.</w:t>
      </w:r>
    </w:p>
    <w:p w:rsidR="003874E2" w:rsidRPr="00D75933" w:rsidRDefault="003874E2" w:rsidP="002341F5">
      <w:pPr>
        <w:pStyle w:val="Odstavecseseznamem"/>
        <w:numPr>
          <w:ilvl w:val="0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Планы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Разрезы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Виды (фасады)</w:t>
      </w:r>
    </w:p>
    <w:p w:rsidR="003874E2" w:rsidRPr="00D75933" w:rsidRDefault="00387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Схематические чертежи конструкций с указанием (в случае необходимости) нагрузок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1.5.Г.б)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К строительной части также относятся:</w:t>
      </w:r>
    </w:p>
    <w:p w:rsidR="003874E2" w:rsidRPr="00D75933" w:rsidRDefault="003874E2" w:rsidP="002341F5">
      <w:pPr>
        <w:pStyle w:val="Odstavecseseznamem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Санитарно-технические установки и противопожарный водопровод</w:t>
      </w:r>
    </w:p>
    <w:p w:rsidR="003874E2" w:rsidRPr="00D75933" w:rsidRDefault="003874E2" w:rsidP="002341F5">
      <w:pPr>
        <w:pStyle w:val="Odstavecseseznamem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Отопление</w:t>
      </w:r>
    </w:p>
    <w:p w:rsidR="003874E2" w:rsidRPr="00D75933" w:rsidRDefault="003874E2" w:rsidP="002341F5">
      <w:pPr>
        <w:pStyle w:val="Odstavecseseznamem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5933">
        <w:rPr>
          <w:rFonts w:ascii="Times New Roman" w:hAnsi="Times New Roman"/>
          <w:sz w:val="24"/>
          <w:szCs w:val="24"/>
          <w:lang w:val="ru-RU"/>
        </w:rPr>
        <w:t>Грозозащита</w:t>
      </w:r>
      <w:proofErr w:type="spellEnd"/>
    </w:p>
    <w:p w:rsidR="003874E2" w:rsidRPr="00D75933" w:rsidRDefault="003874E2" w:rsidP="002341F5">
      <w:pPr>
        <w:pStyle w:val="Odstavecseseznamem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Вентиляционные установки</w:t>
      </w:r>
    </w:p>
    <w:p w:rsidR="003874E2" w:rsidRPr="00D75933" w:rsidRDefault="003874E2" w:rsidP="002341F5">
      <w:pPr>
        <w:pStyle w:val="Odstavecseseznamem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Внутреннее освещение и силовые распределительные сети</w:t>
      </w:r>
    </w:p>
    <w:p w:rsidR="003874E2" w:rsidRPr="00D75933" w:rsidRDefault="003874E2" w:rsidP="002341F5">
      <w:pPr>
        <w:pStyle w:val="Odstavecseseznamem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Телефонные подстанции и внутренние слаботочные сети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1.5.Д.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Инженерные сооружения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lang w:val="ru-RU"/>
        </w:rPr>
        <w:t>К инженерным сооружениям относятся:</w:t>
      </w:r>
    </w:p>
    <w:p w:rsidR="003874E2" w:rsidRPr="00D75933" w:rsidRDefault="00387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Подъездные пути</w:t>
      </w:r>
    </w:p>
    <w:p w:rsidR="003874E2" w:rsidRPr="00D75933" w:rsidRDefault="00387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Мосты</w:t>
      </w:r>
    </w:p>
    <w:p w:rsidR="003874E2" w:rsidRPr="00D75933" w:rsidRDefault="00387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Туннели</w:t>
      </w:r>
    </w:p>
    <w:p w:rsidR="003874E2" w:rsidRPr="00D75933" w:rsidRDefault="00387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Внешние сети</w:t>
      </w:r>
    </w:p>
    <w:p w:rsidR="003874E2" w:rsidRPr="00D75933" w:rsidRDefault="00387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Гидроэнергетические сооружения</w:t>
      </w:r>
    </w:p>
    <w:p w:rsidR="003874E2" w:rsidRPr="00D75933" w:rsidRDefault="00387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Гидротехнические сооружения</w:t>
      </w:r>
    </w:p>
    <w:p w:rsidR="003874E2" w:rsidRPr="00D75933" w:rsidRDefault="00387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Одноэтажные многопролетные здания</w:t>
      </w:r>
    </w:p>
    <w:p w:rsidR="003874E2" w:rsidRPr="00D75933" w:rsidRDefault="00387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Объекты гидромелиорации и пр.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1.5.Е.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Сметная часть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D75933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D75933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D75933">
        <w:rPr>
          <w:rFonts w:ascii="Times New Roman" w:hAnsi="Times New Roman"/>
          <w:sz w:val="24"/>
          <w:szCs w:val="24"/>
          <w:lang w:val="ru-RU"/>
        </w:rPr>
        <w:t>. п. 1.9.)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1.5.Ж.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Организация строительства</w:t>
      </w:r>
    </w:p>
    <w:p w:rsidR="003874E2" w:rsidRPr="00D75933" w:rsidRDefault="003874E2" w:rsidP="002341F5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</w:t>
      </w:r>
    </w:p>
    <w:p w:rsidR="003874E2" w:rsidRPr="00D75933" w:rsidRDefault="003874E2" w:rsidP="002341F5">
      <w:pPr>
        <w:pStyle w:val="Odstavecseseznamem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Система подрядчиков</w:t>
      </w:r>
    </w:p>
    <w:p w:rsidR="003874E2" w:rsidRPr="00D75933" w:rsidRDefault="003874E2" w:rsidP="002341F5">
      <w:pPr>
        <w:pStyle w:val="Odstavecseseznamem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Сроки строительства</w:t>
      </w:r>
    </w:p>
    <w:p w:rsidR="003874E2" w:rsidRPr="00D75933" w:rsidRDefault="003874E2" w:rsidP="002341F5">
      <w:pPr>
        <w:pStyle w:val="Odstavecseseznamem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хода строительных и монтажных работ</w:t>
      </w:r>
    </w:p>
    <w:p w:rsidR="003874E2" w:rsidRPr="00D75933" w:rsidRDefault="003874E2" w:rsidP="002341F5">
      <w:pPr>
        <w:pStyle w:val="Odstavecseseznamem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sectPr w:rsidR="003874E2" w:rsidRPr="00D75933" w:rsidSect="00B336C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23" w:rsidRDefault="00CC1223">
      <w:r>
        <w:separator/>
      </w:r>
    </w:p>
  </w:endnote>
  <w:endnote w:type="continuationSeparator" w:id="0">
    <w:p w:rsidR="00CC1223" w:rsidRDefault="00CC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E2" w:rsidRDefault="000A387A" w:rsidP="007231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74E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74E2" w:rsidRDefault="003874E2" w:rsidP="00D7593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E2" w:rsidRDefault="000A387A" w:rsidP="007231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74E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7C30">
      <w:rPr>
        <w:rStyle w:val="slostrnky"/>
        <w:noProof/>
      </w:rPr>
      <w:t>1</w:t>
    </w:r>
    <w:r>
      <w:rPr>
        <w:rStyle w:val="slostrnky"/>
      </w:rPr>
      <w:fldChar w:fldCharType="end"/>
    </w:r>
  </w:p>
  <w:p w:rsidR="003874E2" w:rsidRDefault="003874E2" w:rsidP="00D7593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23" w:rsidRDefault="00CC1223">
      <w:r>
        <w:separator/>
      </w:r>
    </w:p>
  </w:footnote>
  <w:footnote w:type="continuationSeparator" w:id="0">
    <w:p w:rsidR="00CC1223" w:rsidRDefault="00CC1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49F"/>
    <w:multiLevelType w:val="hybridMultilevel"/>
    <w:tmpl w:val="30A6C9F0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9D5"/>
    <w:multiLevelType w:val="hybridMultilevel"/>
    <w:tmpl w:val="21480E2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8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5D03D64"/>
    <w:multiLevelType w:val="hybridMultilevel"/>
    <w:tmpl w:val="0300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97B44"/>
    <w:multiLevelType w:val="hybridMultilevel"/>
    <w:tmpl w:val="814EFEB0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4A50"/>
    <w:multiLevelType w:val="hybridMultilevel"/>
    <w:tmpl w:val="D03E601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64D2CF6"/>
    <w:multiLevelType w:val="hybridMultilevel"/>
    <w:tmpl w:val="4512281E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1A24017E"/>
    <w:multiLevelType w:val="hybridMultilevel"/>
    <w:tmpl w:val="49F23A3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AE91C1F"/>
    <w:multiLevelType w:val="hybridMultilevel"/>
    <w:tmpl w:val="0B5C3378"/>
    <w:lvl w:ilvl="0" w:tplc="C5D659AA">
      <w:start w:val="1"/>
      <w:numFmt w:val="lowerLetter"/>
      <w:pStyle w:val="Bakalka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0271E1"/>
    <w:multiLevelType w:val="hybridMultilevel"/>
    <w:tmpl w:val="E70E914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9D1022C"/>
    <w:multiLevelType w:val="hybridMultilevel"/>
    <w:tmpl w:val="F236BD2A"/>
    <w:lvl w:ilvl="0" w:tplc="B34E6366">
      <w:numFmt w:val="bullet"/>
      <w:lvlText w:val="-"/>
      <w:lvlJc w:val="left"/>
      <w:pPr>
        <w:ind w:left="249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>
    <w:nsid w:val="2C4C084D"/>
    <w:multiLevelType w:val="hybridMultilevel"/>
    <w:tmpl w:val="591018C6"/>
    <w:lvl w:ilvl="0" w:tplc="B34E6366">
      <w:numFmt w:val="bullet"/>
      <w:lvlText w:val="-"/>
      <w:lvlJc w:val="left"/>
      <w:pPr>
        <w:ind w:left="143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EDD0CC3"/>
    <w:multiLevelType w:val="hybridMultilevel"/>
    <w:tmpl w:val="FDF8ACC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7770C20"/>
    <w:multiLevelType w:val="hybridMultilevel"/>
    <w:tmpl w:val="977635DE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11F5C"/>
    <w:multiLevelType w:val="hybridMultilevel"/>
    <w:tmpl w:val="8F621E5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154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6670772"/>
    <w:multiLevelType w:val="hybridMultilevel"/>
    <w:tmpl w:val="A950E390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D7457"/>
    <w:multiLevelType w:val="hybridMultilevel"/>
    <w:tmpl w:val="1EDE836A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B122C"/>
    <w:multiLevelType w:val="hybridMultilevel"/>
    <w:tmpl w:val="745A366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084A91"/>
    <w:multiLevelType w:val="hybridMultilevel"/>
    <w:tmpl w:val="E472640E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23B89"/>
    <w:multiLevelType w:val="hybridMultilevel"/>
    <w:tmpl w:val="78FE336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7CA16F8C"/>
    <w:multiLevelType w:val="hybridMultilevel"/>
    <w:tmpl w:val="BEE86D8C"/>
    <w:lvl w:ilvl="0" w:tplc="B34E636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14"/>
  </w:num>
  <w:num w:numId="7">
    <w:abstractNumId w:val="17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16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"/>
  </w:num>
  <w:num w:numId="18">
    <w:abstractNumId w:val="18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A09"/>
    <w:rsid w:val="000A387A"/>
    <w:rsid w:val="00141724"/>
    <w:rsid w:val="002341F5"/>
    <w:rsid w:val="002C142F"/>
    <w:rsid w:val="002C460E"/>
    <w:rsid w:val="002F2A09"/>
    <w:rsid w:val="003874E2"/>
    <w:rsid w:val="004063B4"/>
    <w:rsid w:val="004154F1"/>
    <w:rsid w:val="00415738"/>
    <w:rsid w:val="00451A41"/>
    <w:rsid w:val="004531E8"/>
    <w:rsid w:val="00492282"/>
    <w:rsid w:val="005432F1"/>
    <w:rsid w:val="005B2559"/>
    <w:rsid w:val="00685724"/>
    <w:rsid w:val="006B54D9"/>
    <w:rsid w:val="0071417D"/>
    <w:rsid w:val="00723158"/>
    <w:rsid w:val="00730B61"/>
    <w:rsid w:val="00757354"/>
    <w:rsid w:val="00825AA5"/>
    <w:rsid w:val="008A7156"/>
    <w:rsid w:val="008B56C9"/>
    <w:rsid w:val="009F481E"/>
    <w:rsid w:val="00A40F33"/>
    <w:rsid w:val="00B336C2"/>
    <w:rsid w:val="00B67C30"/>
    <w:rsid w:val="00BC672B"/>
    <w:rsid w:val="00BD6645"/>
    <w:rsid w:val="00C42D4B"/>
    <w:rsid w:val="00C454E2"/>
    <w:rsid w:val="00C638E6"/>
    <w:rsid w:val="00CB4EC0"/>
    <w:rsid w:val="00CC1223"/>
    <w:rsid w:val="00CC226A"/>
    <w:rsid w:val="00D45A6D"/>
    <w:rsid w:val="00D75933"/>
    <w:rsid w:val="00D8490B"/>
    <w:rsid w:val="00DA1580"/>
    <w:rsid w:val="00E50665"/>
    <w:rsid w:val="00EC5048"/>
    <w:rsid w:val="00EE1521"/>
    <w:rsid w:val="00F01CEC"/>
    <w:rsid w:val="00F371BD"/>
    <w:rsid w:val="00F921C2"/>
    <w:rsid w:val="00FE171D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AA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5AA5"/>
    <w:pPr>
      <w:keepNext/>
      <w:keepLines/>
      <w:spacing w:before="480" w:after="0"/>
      <w:outlineLvl w:val="0"/>
    </w:pPr>
    <w:rPr>
      <w:rFonts w:ascii="Cambria" w:hAnsi="Cambria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25AA5"/>
    <w:pPr>
      <w:keepNext/>
      <w:keepLines/>
      <w:spacing w:before="200" w:after="0"/>
      <w:outlineLvl w:val="1"/>
    </w:pPr>
    <w:rPr>
      <w:rFonts w:ascii="Cambria" w:hAnsi="Cambria" w:cs="Arial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25AA5"/>
    <w:rPr>
      <w:rFonts w:ascii="Cambria" w:hAnsi="Cambria" w:cs="Arial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25AA5"/>
    <w:rPr>
      <w:rFonts w:ascii="Cambria" w:hAnsi="Cambria" w:cs="Arial"/>
      <w:b/>
      <w:bCs/>
      <w:color w:val="4F81BD"/>
      <w:sz w:val="26"/>
      <w:szCs w:val="26"/>
      <w:lang w:eastAsia="en-US"/>
    </w:rPr>
  </w:style>
  <w:style w:type="paragraph" w:customStyle="1" w:styleId="PEKLADY">
    <w:name w:val="PŘEKLADY"/>
    <w:basedOn w:val="Normln"/>
    <w:link w:val="PEKLADYChar"/>
    <w:uiPriority w:val="99"/>
    <w:rsid w:val="00825AA5"/>
    <w:pPr>
      <w:tabs>
        <w:tab w:val="left" w:pos="1985"/>
      </w:tabs>
      <w:spacing w:line="360" w:lineRule="auto"/>
      <w:ind w:left="3119" w:hanging="3119"/>
      <w:contextualSpacing/>
    </w:pPr>
    <w:rPr>
      <w:rFonts w:ascii="Arial" w:hAnsi="Arial" w:cs="Arial"/>
      <w:color w:val="000000"/>
      <w:sz w:val="26"/>
      <w:szCs w:val="26"/>
      <w:lang w:eastAsia="cs-CZ"/>
    </w:rPr>
  </w:style>
  <w:style w:type="character" w:customStyle="1" w:styleId="PEKLADYChar">
    <w:name w:val="PŘEKLADY Char"/>
    <w:basedOn w:val="Standardnpsmoodstavce"/>
    <w:link w:val="PEKLADY"/>
    <w:uiPriority w:val="99"/>
    <w:locked/>
    <w:rsid w:val="00825AA5"/>
    <w:rPr>
      <w:rFonts w:ascii="Arial" w:hAnsi="Arial" w:cs="Arial"/>
      <w:color w:val="000000"/>
      <w:sz w:val="26"/>
      <w:szCs w:val="26"/>
    </w:rPr>
  </w:style>
  <w:style w:type="paragraph" w:customStyle="1" w:styleId="peklady2">
    <w:name w:val="překlady 2"/>
    <w:basedOn w:val="Normln"/>
    <w:next w:val="Normln"/>
    <w:link w:val="peklady2Char"/>
    <w:uiPriority w:val="99"/>
    <w:rsid w:val="00825AA5"/>
    <w:pPr>
      <w:tabs>
        <w:tab w:val="left" w:pos="1980"/>
      </w:tabs>
      <w:spacing w:after="0" w:line="360" w:lineRule="auto"/>
      <w:ind w:left="2880" w:hanging="2880"/>
    </w:pPr>
    <w:rPr>
      <w:rFonts w:ascii="Arial" w:hAnsi="Arial"/>
      <w:sz w:val="26"/>
      <w:szCs w:val="20"/>
      <w:lang/>
    </w:rPr>
  </w:style>
  <w:style w:type="character" w:customStyle="1" w:styleId="peklady2Char">
    <w:name w:val="překlady 2 Char"/>
    <w:link w:val="peklady2"/>
    <w:uiPriority w:val="99"/>
    <w:locked/>
    <w:rsid w:val="00825AA5"/>
    <w:rPr>
      <w:rFonts w:ascii="Arial" w:hAnsi="Arial"/>
      <w:sz w:val="26"/>
    </w:rPr>
  </w:style>
  <w:style w:type="paragraph" w:customStyle="1" w:styleId="Bakalka">
    <w:name w:val="Bakalářka"/>
    <w:link w:val="BakalkaChar"/>
    <w:uiPriority w:val="99"/>
    <w:rsid w:val="00F01CEC"/>
    <w:pPr>
      <w:numPr>
        <w:numId w:val="1"/>
      </w:numPr>
      <w:tabs>
        <w:tab w:val="left" w:pos="1701"/>
      </w:tabs>
      <w:spacing w:after="120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BakalkaChar">
    <w:name w:val="Bakalářka Char"/>
    <w:basedOn w:val="Standardnpsmoodstavce"/>
    <w:link w:val="Bakalka"/>
    <w:uiPriority w:val="99"/>
    <w:locked/>
    <w:rsid w:val="00F01CEC"/>
    <w:rPr>
      <w:rFonts w:ascii="Times New Roman" w:hAnsi="Times New Roman"/>
      <w:color w:val="000000"/>
      <w:sz w:val="22"/>
      <w:szCs w:val="22"/>
      <w:lang w:val="cs-CZ" w:eastAsia="cs-CZ" w:bidi="ar-SA"/>
    </w:rPr>
  </w:style>
  <w:style w:type="paragraph" w:customStyle="1" w:styleId="Magisterka">
    <w:name w:val="Magisterka"/>
    <w:basedOn w:val="Normln"/>
    <w:link w:val="MagisterkaChar"/>
    <w:uiPriority w:val="99"/>
    <w:rsid w:val="002C460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gisterkaChar">
    <w:name w:val="Magisterka Char"/>
    <w:basedOn w:val="Standardnpsmoodstavce"/>
    <w:link w:val="Magisterka"/>
    <w:uiPriority w:val="99"/>
    <w:locked/>
    <w:rsid w:val="002C46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F2A09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75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5EC5"/>
    <w:rPr>
      <w:lang w:eastAsia="en-US"/>
    </w:rPr>
  </w:style>
  <w:style w:type="character" w:styleId="slostrnky">
    <w:name w:val="page number"/>
    <w:basedOn w:val="Standardnpsmoodstavce"/>
    <w:uiPriority w:val="99"/>
    <w:rsid w:val="00D759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1583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Milan Tomáš Vocílka</dc:creator>
  <cp:keywords/>
  <dc:description/>
  <cp:lastModifiedBy>Tatana Jurickova</cp:lastModifiedBy>
  <cp:revision>5</cp:revision>
  <dcterms:created xsi:type="dcterms:W3CDTF">2013-03-18T13:31:00Z</dcterms:created>
  <dcterms:modified xsi:type="dcterms:W3CDTF">2015-04-06T10:52:00Z</dcterms:modified>
</cp:coreProperties>
</file>